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195" w:rsidRDefault="00280195">
      <w:pPr>
        <w:pStyle w:val="BillDots"/>
      </w:pPr>
      <w:r>
        <w:t>COMMITTEE REPORT</w:t>
      </w:r>
    </w:p>
    <w:p w:rsidR="00280195" w:rsidRDefault="00280195">
      <w:pPr>
        <w:pStyle w:val="BillDots"/>
      </w:pPr>
      <w:r>
        <w:t>January 28, 2009</w:t>
      </w:r>
    </w:p>
    <w:p w:rsidR="00280195" w:rsidRDefault="00280195">
      <w:pPr>
        <w:pStyle w:val="BillDots"/>
      </w:pPr>
    </w:p>
    <w:p w:rsidR="00280195" w:rsidRPr="00280195" w:rsidRDefault="00280195" w:rsidP="00280195">
      <w:pPr>
        <w:pStyle w:val="BillDots"/>
        <w:tabs>
          <w:tab w:val="clear" w:pos="216"/>
          <w:tab w:val="clear" w:pos="432"/>
          <w:tab w:val="clear" w:pos="648"/>
          <w:tab w:val="clear" w:pos="864"/>
          <w:tab w:val="clear" w:pos="1080"/>
          <w:tab w:val="clear" w:pos="1296"/>
          <w:tab w:val="clear" w:pos="5904"/>
          <w:tab w:val="right" w:pos="5933"/>
        </w:tabs>
      </w:pPr>
      <w:r>
        <w:tab/>
      </w:r>
      <w:r>
        <w:rPr>
          <w:b/>
          <w:sz w:val="36"/>
        </w:rPr>
        <w:t>H. 3232</w:t>
      </w:r>
    </w:p>
    <w:p w:rsidR="00280195" w:rsidRDefault="00280195">
      <w:pPr>
        <w:pStyle w:val="BillDots"/>
      </w:pPr>
    </w:p>
    <w:p w:rsidR="00280195" w:rsidRDefault="00280195" w:rsidP="00280195">
      <w:pPr>
        <w:pStyle w:val="BillDots"/>
        <w:jc w:val="center"/>
      </w:pPr>
      <w:r>
        <w:t>Introduced by Rep. Hosey</w:t>
      </w:r>
    </w:p>
    <w:p w:rsidR="00280195" w:rsidRDefault="00280195">
      <w:pPr>
        <w:pStyle w:val="BillDots"/>
      </w:pPr>
    </w:p>
    <w:p w:rsidR="00280195" w:rsidRDefault="00280195">
      <w:pPr>
        <w:pStyle w:val="BillDots"/>
      </w:pPr>
      <w:r>
        <w:t>S. Printed 1/28/09--S.</w:t>
      </w:r>
    </w:p>
    <w:p w:rsidR="00280195" w:rsidRDefault="00280195">
      <w:pPr>
        <w:pStyle w:val="BillDots"/>
      </w:pPr>
      <w:r>
        <w:t>Read the first time January 15, 2009.</w:t>
      </w:r>
    </w:p>
    <w:p w:rsidR="00280195" w:rsidRPr="00280195" w:rsidRDefault="00280195" w:rsidP="00280195">
      <w:pPr>
        <w:pStyle w:val="BillDots"/>
        <w:jc w:val="center"/>
      </w:pPr>
      <w:r>
        <w:rPr>
          <w:u w:val="single"/>
        </w:rPr>
        <w:t>            </w:t>
      </w:r>
    </w:p>
    <w:p w:rsidR="00280195" w:rsidRDefault="00280195">
      <w:pPr>
        <w:pStyle w:val="BillDots"/>
      </w:pPr>
    </w:p>
    <w:p w:rsidR="00280195" w:rsidRPr="00280195" w:rsidRDefault="00280195" w:rsidP="00280195">
      <w:pPr>
        <w:pStyle w:val="BillDots"/>
        <w:jc w:val="center"/>
      </w:pPr>
      <w:r>
        <w:rPr>
          <w:b/>
        </w:rPr>
        <w:t>THE COMMITTEE ON FINANCE</w:t>
      </w:r>
    </w:p>
    <w:p w:rsidR="00280195" w:rsidRDefault="00280195">
      <w:pPr>
        <w:pStyle w:val="BillDots"/>
      </w:pPr>
      <w:r>
        <w:tab/>
        <w:t>To whom was referred a Joint Resolution (H. 3232) to change the certification date for the result of a Capital Projects Sales and Use Tax Act referendum held at the time of the 2008 general election from no later, etc., respectfully</w:t>
      </w:r>
    </w:p>
    <w:p w:rsidR="00280195" w:rsidRPr="00280195" w:rsidRDefault="00280195" w:rsidP="00280195">
      <w:pPr>
        <w:pStyle w:val="BillDots"/>
        <w:jc w:val="center"/>
      </w:pPr>
      <w:r>
        <w:rPr>
          <w:b/>
        </w:rPr>
        <w:t>REPORT:</w:t>
      </w:r>
    </w:p>
    <w:p w:rsidR="00280195" w:rsidRDefault="00280195">
      <w:pPr>
        <w:pStyle w:val="BillDots"/>
      </w:pPr>
      <w:r>
        <w:tab/>
        <w:t>That they have duly and carefully considered the same and recommend that the same do pass:</w:t>
      </w:r>
    </w:p>
    <w:p w:rsidR="00280195" w:rsidRDefault="00280195">
      <w:pPr>
        <w:pStyle w:val="BillDots"/>
      </w:pPr>
    </w:p>
    <w:p w:rsidR="00280195" w:rsidRDefault="00280195">
      <w:pPr>
        <w:pStyle w:val="BillDots"/>
      </w:pPr>
      <w:r>
        <w:t>HUGH K. LEATHERMAN, SR. for Committee.</w:t>
      </w:r>
    </w:p>
    <w:p w:rsidR="00280195" w:rsidRPr="00280195" w:rsidRDefault="00280195" w:rsidP="00280195">
      <w:pPr>
        <w:pStyle w:val="BillDots"/>
        <w:jc w:val="center"/>
      </w:pPr>
      <w:r>
        <w:rPr>
          <w:u w:val="single"/>
        </w:rPr>
        <w:t>            </w:t>
      </w:r>
    </w:p>
    <w:p w:rsidR="00E00F3F" w:rsidRDefault="00E00F3F">
      <w:pPr>
        <w:pStyle w:val="BillDots"/>
        <w:sectPr w:rsidR="00E00F3F" w:rsidSect="00E00F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1488" w:rsidRDefault="00FB1488">
      <w:pPr>
        <w:pStyle w:val="BillDots"/>
      </w:pPr>
    </w:p>
    <w:p w:rsidR="00FB1488" w:rsidRDefault="00FB1488">
      <w:pPr>
        <w:pStyle w:val="Numbersforbill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CERTIFICATION DATE FOR THE RESULT OF A CAPITAL PROJECTS SALES AND USE TAX ACT REFERENDUM HELD AT THE TIME OF THE 2008 GENERAL ELECTION FROM NO LATER THAN NOVEMBER 30, 2008, TO NO LATER THAN DECEMBER 11, 2008.</w:t>
      </w: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date provided for the certification of the result of a referendum conducted at the time of the 2008 general election pursuant to Article 3, Chapter 10, Title 4 of the 1976 Code, the Capital Projects Sales Tax Act, if a favorable result was certified to the appropriate governing body and to the Department of Revenue no later than December 11, 2008, then the certification requirements of Section 4</w:t>
      </w:r>
      <w:r>
        <w:noBreakHyphen/>
        <w:t>10</w:t>
      </w:r>
      <w:r>
        <w:noBreakHyphen/>
        <w:t>330(E) of the 1976 Code are satisfied and the tax is imposed effective May 1, 2009.</w:t>
      </w:r>
    </w:p>
    <w:p w:rsidR="00FB1488" w:rsidRDefault="00FB1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B1488" w:rsidRDefault="00E00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1488" w:rsidRDefault="00FB1488" w:rsidP="00A22DFD">
      <w:pPr>
        <w:suppressAutoHyphens/>
      </w:pPr>
    </w:p>
    <w:sectPr w:rsidR="00FB1488" w:rsidSect="00E00F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488" w:rsidRDefault="00E00F3F">
      <w:r>
        <w:separator/>
      </w:r>
    </w:p>
  </w:endnote>
  <w:endnote w:type="continuationSeparator" w:id="1">
    <w:p w:rsidR="00FB1488" w:rsidRDefault="00E00F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13D06B-3C08-41A2-BE1D-E93CEE4BE6E9}"/>
    <w:embedBold r:id="rId2" w:fontKey="{0E56E4ED-F0A9-4370-980D-E7980DD7C7B8}"/>
  </w:font>
  <w:font w:name="Calibri">
    <w:panose1 w:val="020F0502020204030204"/>
    <w:charset w:val="00"/>
    <w:family w:val="swiss"/>
    <w:pitch w:val="variable"/>
    <w:sig w:usb0="A00002EF" w:usb1="4000207B" w:usb2="00000000" w:usb3="00000000" w:csb0="0000009F" w:csb1="00000000"/>
    <w:embedRegular r:id="rId3" w:fontKey="{B47EEB81-784D-4A09-9826-835422DE7A9F}"/>
  </w:font>
  <w:font w:name="Cambria">
    <w:panose1 w:val="02040503050406030204"/>
    <w:charset w:val="00"/>
    <w:family w:val="roman"/>
    <w:pitch w:val="variable"/>
    <w:sig w:usb0="A00002EF" w:usb1="4000004B" w:usb2="00000000" w:usb3="00000000" w:csb0="0000009F" w:csb1="00000000"/>
    <w:embedRegular r:id="rId4" w:fontKey="{162676E3-CE16-45FB-9356-6BE112D3B8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488" w:rsidRDefault="00E00F3F">
    <w:pPr>
      <w:pStyle w:val="Footer"/>
      <w:tabs>
        <w:tab w:val="clear" w:pos="4680"/>
        <w:tab w:val="clear" w:pos="9360"/>
        <w:tab w:val="center" w:pos="2995"/>
      </w:tabs>
      <w:spacing w:before="120"/>
    </w:pPr>
    <w:r>
      <w:t>[3232-</w:t>
    </w:r>
    <w:fldSimple w:instr=" PAGE  \* MERGEFORMAT ">
      <w:r w:rsidR="00A22D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F3F" w:rsidRDefault="00E00F3F">
    <w:pPr>
      <w:pStyle w:val="Footer"/>
      <w:tabs>
        <w:tab w:val="clear" w:pos="4680"/>
        <w:tab w:val="clear" w:pos="9360"/>
        <w:tab w:val="center" w:pos="2995"/>
      </w:tabs>
      <w:spacing w:before="120"/>
    </w:pPr>
    <w:r>
      <w:t>[3232]</w:t>
    </w:r>
    <w:r>
      <w:tab/>
    </w:r>
    <w:fldSimple w:instr=" PAGE  \* MERGEFORMAT ">
      <w:r w:rsidR="00A22D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488" w:rsidRDefault="00E00F3F">
      <w:r>
        <w:separator/>
      </w:r>
    </w:p>
  </w:footnote>
  <w:footnote w:type="continuationSeparator" w:id="1">
    <w:p w:rsidR="00FB1488" w:rsidRDefault="00E00F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1HTC09"/>
    <w:docVar w:name="CoverBillType" w:val="j"/>
    <w:docVar w:name="docpath" w:val="L:\Council\bills\SWB\5671HTC09.DOCX"/>
    <w:docVar w:name="dvBillNumber" w:val="3232"/>
    <w:docVar w:name="dvBillNumberPrefix" w:val="H. "/>
    <w:docVar w:name="dvOriginalBody" w:val="House"/>
    <w:docVar w:name="dvSteno" w:val="SWB"/>
    <w:docVar w:name="NameofBody" w:val="h"/>
    <w:docVar w:name="vgroup2" w:val="Council"/>
  </w:docVars>
  <w:rsids>
    <w:rsidRoot w:val="00FB1488"/>
    <w:rsid w:val="00280195"/>
    <w:rsid w:val="00377296"/>
    <w:rsid w:val="00A22DFD"/>
    <w:rsid w:val="00B929EF"/>
    <w:rsid w:val="00E00F3F"/>
    <w:rsid w:val="00E751CD"/>
    <w:rsid w:val="00FB14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4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B14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488"/>
    <w:rPr>
      <w:rFonts w:eastAsia="Times New Roman" w:cs="Times New Roman"/>
      <w:b/>
      <w:sz w:val="30"/>
      <w:szCs w:val="20"/>
    </w:rPr>
  </w:style>
  <w:style w:type="paragraph" w:styleId="Header">
    <w:name w:val="header"/>
    <w:basedOn w:val="Normal"/>
    <w:link w:val="HeaderChar"/>
    <w:uiPriority w:val="99"/>
    <w:semiHidden/>
    <w:unhideWhenUsed/>
    <w:rsid w:val="00FB1488"/>
    <w:pPr>
      <w:tabs>
        <w:tab w:val="center" w:pos="4320"/>
        <w:tab w:val="right" w:pos="8640"/>
      </w:tabs>
    </w:pPr>
  </w:style>
  <w:style w:type="character" w:customStyle="1" w:styleId="HeaderChar">
    <w:name w:val="Header Char"/>
    <w:basedOn w:val="DefaultParagraphFont"/>
    <w:link w:val="Header"/>
    <w:uiPriority w:val="99"/>
    <w:semiHidden/>
    <w:rsid w:val="00FB1488"/>
    <w:rPr>
      <w:rFonts w:eastAsia="Times New Roman" w:cs="Times New Roman"/>
      <w:szCs w:val="20"/>
    </w:rPr>
  </w:style>
  <w:style w:type="paragraph" w:styleId="Footer">
    <w:name w:val="footer"/>
    <w:basedOn w:val="Normal"/>
    <w:link w:val="FooterChar"/>
    <w:uiPriority w:val="99"/>
    <w:unhideWhenUsed/>
    <w:rsid w:val="00FB1488"/>
    <w:pPr>
      <w:tabs>
        <w:tab w:val="center" w:pos="4680"/>
        <w:tab w:val="right" w:pos="9360"/>
      </w:tabs>
    </w:pPr>
  </w:style>
  <w:style w:type="character" w:customStyle="1" w:styleId="FooterChar">
    <w:name w:val="Footer Char"/>
    <w:basedOn w:val="DefaultParagraphFont"/>
    <w:link w:val="Footer"/>
    <w:uiPriority w:val="99"/>
    <w:rsid w:val="00FB1488"/>
    <w:rPr>
      <w:rFonts w:eastAsia="Times New Roman" w:cs="Times New Roman"/>
      <w:szCs w:val="20"/>
    </w:rPr>
  </w:style>
  <w:style w:type="character" w:styleId="PageNumber">
    <w:name w:val="page number"/>
    <w:basedOn w:val="DefaultParagraphFont"/>
    <w:uiPriority w:val="99"/>
    <w:semiHidden/>
    <w:unhideWhenUsed/>
    <w:rsid w:val="00FB1488"/>
  </w:style>
  <w:style w:type="character" w:styleId="LineNumber">
    <w:name w:val="line number"/>
    <w:basedOn w:val="DefaultParagraphFont"/>
    <w:uiPriority w:val="99"/>
    <w:semiHidden/>
    <w:unhideWhenUsed/>
    <w:rsid w:val="00FB1488"/>
  </w:style>
  <w:style w:type="paragraph" w:customStyle="1" w:styleId="BillDots">
    <w:name w:val="Bill Dots"/>
    <w:basedOn w:val="Normal"/>
    <w:qFormat/>
    <w:rsid w:val="00FB14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B1488"/>
    <w:pPr>
      <w:tabs>
        <w:tab w:val="right" w:pos="5904"/>
      </w:tabs>
    </w:pPr>
  </w:style>
  <w:style w:type="character" w:styleId="FollowedHyperlink">
    <w:name w:val="FollowedHyperlink"/>
    <w:basedOn w:val="DefaultParagraphFont"/>
    <w:uiPriority w:val="99"/>
    <w:semiHidden/>
    <w:unhideWhenUsed/>
    <w:rsid w:val="003772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1233</Characters>
  <Application>Microsoft Office Word</Application>
  <DocSecurity>0</DocSecurity>
  <Lines>56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2009-01-12T20:30:00Z</cp:lastPrinted>
  <dcterms:created xsi:type="dcterms:W3CDTF">2009-01-29T00:01:00Z</dcterms:created>
  <dcterms:modified xsi:type="dcterms:W3CDTF">2009-01-29T00:01:00Z</dcterms:modified>
</cp:coreProperties>
</file>