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42-7-65, CODE OF LAWS OF SOUTH CAROLINA, 1976, RELATING TO THE DESIGNATED AVERAGE WEEKLY WAGE FOR CERTAIN CATEGORIES OF EMPLOYEES, SO AS TO INCREASE THE DESIGNATED AVERAGE WEEKLY WAGE FOR ALL VOLUNTARY FIREMEN OF ORGANIZED VOLUNTARY RURAL FIRE UNITS AND VOLUNTARY MUNICIPAL FIREMEN FROM THIRTY-SEVEN AND ONE-HALF PERCENT TO SIXTY-SIX PERCENT OF THE AVERAGE WEEKLY WAGE IN THE STATE FOR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42-7-65(2)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“(2)</w:t>
      </w:r>
      <w:r>
        <w:rPr>
          <w:szCs w:val="24"/>
        </w:rPr>
        <w:tab/>
        <w:t xml:space="preserve">for all voluntary firemen of organized voluntary rural fire units and voluntary municipal firemen, </w:t>
      </w:r>
      <w:r>
        <w:rPr>
          <w:strike/>
          <w:szCs w:val="24"/>
        </w:rPr>
        <w:t>thirty</w:t>
      </w:r>
      <w:r>
        <w:rPr>
          <w:strike/>
          <w:szCs w:val="24"/>
        </w:rPr>
        <w:noBreakHyphen/>
        <w:t>seven and one</w:t>
      </w:r>
      <w:r>
        <w:rPr>
          <w:strike/>
          <w:szCs w:val="24"/>
        </w:rPr>
        <w:noBreakHyphen/>
        <w:t>half</w:t>
      </w:r>
      <w:r>
        <w:rPr>
          <w:szCs w:val="24"/>
          <w:u w:val="single"/>
        </w:rPr>
        <w:t>sixty-six</w:t>
      </w:r>
      <w:r>
        <w:rPr>
          <w:szCs w:val="24"/>
        </w:rPr>
        <w:t xml:space="preserve"> percent of the average weekly wage in the State for the preceding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6B4FD4-8846-465D-8E91-21573230E465}"/>
    <w:embedBold r:id="rId2" w:fontKey="{3E7733FF-F70F-4C1C-B074-B8C2DE728CB9}"/>
  </w:font>
  <w:font w:name="Calibri">
    <w:panose1 w:val="020F0502020204030204"/>
    <w:charset w:val="00"/>
    <w:family w:val="swiss"/>
    <w:pitch w:val="variable"/>
    <w:sig w:usb0="A00002EF" w:usb1="4000207B" w:usb2="00000000" w:usb3="00000000" w:csb0="0000009F" w:csb1="00000000"/>
    <w:embedRegular r:id="rId3" w:fontKey="{E101DCF3-D6E0-439B-A2CE-74A638DFA908}"/>
  </w:font>
  <w:font w:name="Cambria">
    <w:panose1 w:val="02040503050406030204"/>
    <w:charset w:val="00"/>
    <w:family w:val="roman"/>
    <w:pitch w:val="variable"/>
    <w:sig w:usb0="A00002EF" w:usb1="4000004B" w:usb2="00000000" w:usb3="00000000" w:csb0="0000009F" w:csb1="00000000"/>
    <w:embedRegular r:id="rId4" w:fontKey="{1209473B-29DE-423C-ADB4-B2ACDEDD28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37ZW09"/>
    <w:docVar w:name="CoverBillType" w:val="b"/>
    <w:docVar w:name="docpath" w:val="L:\Council\bills\MS\7137ZW09.DOCX"/>
    <w:docVar w:name="dvBillNumber" w:val="3306"/>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2009-01-15T14:14:00Z</cp:lastPrinted>
  <dcterms:created xsi:type="dcterms:W3CDTF">2009-01-15T16:59:00Z</dcterms:created>
  <dcterms:modified xsi:type="dcterms:W3CDTF">2009-01-15T16:59:00Z</dcterms:modified>
</cp:coreProperties>
</file>