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324" w:rsidRDefault="00006324">
      <w:pPr>
        <w:pStyle w:val="BillDots"/>
      </w:pPr>
      <w:r>
        <w:rPr>
          <w:strike/>
        </w:rPr>
        <w:t>Indicates Matter Stricken</w:t>
      </w:r>
    </w:p>
    <w:p w:rsidR="00006324" w:rsidRPr="00006324" w:rsidRDefault="00006324">
      <w:pPr>
        <w:pStyle w:val="BillDots"/>
      </w:pPr>
      <w:r>
        <w:rPr>
          <w:u w:val="single"/>
        </w:rPr>
        <w:t>Indicates New Matter</w:t>
      </w:r>
    </w:p>
    <w:p w:rsidR="00006324" w:rsidRDefault="00006324">
      <w:pPr>
        <w:pStyle w:val="BillDots"/>
      </w:pPr>
    </w:p>
    <w:p w:rsidR="00006324" w:rsidRDefault="00006324">
      <w:pPr>
        <w:pStyle w:val="BillDots"/>
      </w:pPr>
      <w:r>
        <w:t>COMMITTEE REPORT</w:t>
      </w:r>
    </w:p>
    <w:p w:rsidR="00006324" w:rsidRDefault="00006324">
      <w:pPr>
        <w:pStyle w:val="BillDots"/>
      </w:pPr>
      <w:r>
        <w:t>February 11, 2009</w:t>
      </w:r>
    </w:p>
    <w:p w:rsidR="00006324" w:rsidRDefault="00006324">
      <w:pPr>
        <w:pStyle w:val="BillDots"/>
      </w:pPr>
    </w:p>
    <w:p w:rsidR="00006324" w:rsidRPr="00006324" w:rsidRDefault="00006324" w:rsidP="0000632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3333</w:t>
      </w:r>
    </w:p>
    <w:p w:rsidR="00006324" w:rsidRDefault="00006324">
      <w:pPr>
        <w:pStyle w:val="BillDots"/>
      </w:pPr>
    </w:p>
    <w:p w:rsidR="00006324" w:rsidRDefault="00006324">
      <w:pPr>
        <w:pStyle w:val="BillDots"/>
      </w:pPr>
      <w:r>
        <w:t>Introduced by Reps. A.D. Young, J.H. Neal, Simrill and T.R. Young</w:t>
      </w:r>
    </w:p>
    <w:p w:rsidR="00006324" w:rsidRDefault="00006324">
      <w:pPr>
        <w:pStyle w:val="BillDots"/>
      </w:pPr>
    </w:p>
    <w:p w:rsidR="00006324" w:rsidRDefault="00006324">
      <w:pPr>
        <w:pStyle w:val="BillDots"/>
      </w:pPr>
      <w:r>
        <w:t>S. Printed 2/11/09--H.</w:t>
      </w:r>
    </w:p>
    <w:p w:rsidR="00006324" w:rsidRDefault="00006324">
      <w:pPr>
        <w:pStyle w:val="BillDots"/>
      </w:pPr>
      <w:r>
        <w:t>Read the first time January 27, 2009.</w:t>
      </w:r>
    </w:p>
    <w:p w:rsidR="00006324" w:rsidRPr="00006324" w:rsidRDefault="00006324" w:rsidP="00006324">
      <w:pPr>
        <w:pStyle w:val="BillDots"/>
        <w:jc w:val="center"/>
      </w:pPr>
      <w:r>
        <w:rPr>
          <w:u w:val="single"/>
        </w:rPr>
        <w:t>            </w:t>
      </w:r>
    </w:p>
    <w:p w:rsidR="00006324" w:rsidRDefault="00006324">
      <w:pPr>
        <w:pStyle w:val="BillDots"/>
      </w:pPr>
    </w:p>
    <w:p w:rsidR="00006324" w:rsidRPr="00006324" w:rsidRDefault="00006324" w:rsidP="00006324">
      <w:pPr>
        <w:pStyle w:val="BillDots"/>
        <w:jc w:val="center"/>
      </w:pPr>
      <w:r>
        <w:rPr>
          <w:b/>
        </w:rPr>
        <w:t>THE COMMITTEE ON JUDICIARY</w:t>
      </w:r>
    </w:p>
    <w:p w:rsidR="00006324" w:rsidRDefault="00006324">
      <w:pPr>
        <w:pStyle w:val="BillDots"/>
      </w:pPr>
      <w:r>
        <w:tab/>
        <w:t>To whom was referred a Bill (H. 3333) to amend Section 14</w:t>
      </w:r>
      <w:r>
        <w:noBreakHyphen/>
        <w:t>1</w:t>
      </w:r>
      <w:r>
        <w:noBreakHyphen/>
        <w:t>206, as amended, Code of Laws of South Carolina, 1976, relating to additional assessments imposed by general sessions courts, so as to provide an amount, etc., respectfully</w:t>
      </w:r>
    </w:p>
    <w:p w:rsidR="00006324" w:rsidRPr="00006324" w:rsidRDefault="00006324" w:rsidP="00006324">
      <w:pPr>
        <w:pStyle w:val="BillDots"/>
        <w:jc w:val="center"/>
      </w:pPr>
      <w:r>
        <w:rPr>
          <w:b/>
        </w:rPr>
        <w:t>REPORT:</w:t>
      </w:r>
    </w:p>
    <w:p w:rsidR="00006324" w:rsidRDefault="00006324">
      <w:pPr>
        <w:pStyle w:val="BillDots"/>
      </w:pPr>
      <w:r>
        <w:tab/>
        <w:t>That they have duly and carefully considered the same and recommend that the same do pass:</w:t>
      </w:r>
    </w:p>
    <w:p w:rsidR="00006324" w:rsidRDefault="00006324">
      <w:pPr>
        <w:pStyle w:val="BillDots"/>
      </w:pPr>
    </w:p>
    <w:p w:rsidR="00006324" w:rsidRDefault="00006324">
      <w:pPr>
        <w:pStyle w:val="BillDots"/>
      </w:pPr>
      <w:r>
        <w:t>JAMES H. HARRISON for Committee.</w:t>
      </w:r>
    </w:p>
    <w:p w:rsidR="00006324" w:rsidRPr="00006324" w:rsidRDefault="00006324" w:rsidP="00006324">
      <w:pPr>
        <w:pStyle w:val="BillDots"/>
        <w:jc w:val="center"/>
      </w:pPr>
      <w:r>
        <w:rPr>
          <w:u w:val="single"/>
        </w:rPr>
        <w:t>            </w:t>
      </w:r>
    </w:p>
    <w:p w:rsidR="00006324" w:rsidRDefault="00006324">
      <w:pPr>
        <w:pStyle w:val="BillDots"/>
        <w:sectPr w:rsidR="00006324" w:rsidSect="0000632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B7093" w:rsidRDefault="000B7093">
      <w:pPr>
        <w:pStyle w:val="BillDots"/>
      </w:pPr>
    </w:p>
    <w:p w:rsidR="000B7093" w:rsidRDefault="000B7093">
      <w:pPr>
        <w:pStyle w:val="Numbersforbills"/>
      </w:pPr>
    </w:p>
    <w:p w:rsidR="000B7093" w:rsidRDefault="000B7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093" w:rsidRDefault="000B7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093" w:rsidRDefault="000B7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093" w:rsidRDefault="000B7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093" w:rsidRDefault="000B7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093" w:rsidRDefault="000B7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093" w:rsidRDefault="0000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0B7093" w:rsidRDefault="000B7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093" w:rsidRDefault="0000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14</w:t>
      </w:r>
      <w:r>
        <w:noBreakHyphen/>
        <w:t>1</w:t>
      </w:r>
      <w:r>
        <w:noBreakHyphen/>
        <w:t>206, AS AMENDED, CODE OF LAWS OF SOUTH CAROLINA, 1976, RELATING TO ADDITIONAL ASSESSMENTS IMPOSED BY GENERAL SESSIONS COURTS, SO AS TO PROVIDE AN AMOUNT TO THE SOUTH CAROLINA CRIMINAL JUSTICE ACADEMY; AND TO AMEND SECTION 14</w:t>
      </w:r>
      <w:r>
        <w:noBreakHyphen/>
        <w:t>1</w:t>
      </w:r>
      <w:r>
        <w:noBreakHyphen/>
        <w:t>207, AS AMENDED, RELATING TO ADDITIONAL ASSESSMENTS IMPOSED BY MAGISTRATES COURTS, SO AS TO PROVIDE AN AMOUNT TO THE SOUTH CAROLINA CRIMINAL JUSTICE ACADEMY.</w:t>
      </w:r>
    </w:p>
    <w:p w:rsidR="000B7093" w:rsidRDefault="000B7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B7093" w:rsidRDefault="0000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B7093" w:rsidRDefault="000B7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093" w:rsidRDefault="0000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14</w:t>
      </w:r>
      <w:r>
        <w:noBreakHyphen/>
        <w:t>1</w:t>
      </w:r>
      <w:r>
        <w:noBreakHyphen/>
        <w:t>206(C)(2) of the 1976 Code, as last amended by Act 353 of 2008, is further amended to read:</w:t>
      </w:r>
    </w:p>
    <w:p w:rsidR="000B7093" w:rsidRDefault="000B7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093" w:rsidRDefault="0000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ab/>
        <w:t>“(2)</w:t>
      </w:r>
      <w: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14.74 percent to the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Law Enforcement Training Council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South Carolina Criminal Justice Academy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for training in the fields of law enforcement and criminal justice;”</w:t>
      </w:r>
    </w:p>
    <w:p w:rsidR="000B7093" w:rsidRDefault="000B7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B7093" w:rsidRDefault="0000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SECTION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2.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Section 14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207(C)(2) of the 1976 Code, as last amended by Act 353 of 2008, is further amended to read:</w:t>
      </w:r>
    </w:p>
    <w:p w:rsidR="000B7093" w:rsidRDefault="000B7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B7093" w:rsidRDefault="0000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“(2)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20.72 percent to the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Law Enforcement Training Council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South Carolina Criminal Justice Academy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for training in the fields of law enforcement and criminal justice;”</w:t>
      </w:r>
    </w:p>
    <w:p w:rsidR="000B7093" w:rsidRDefault="000B7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B7093" w:rsidRDefault="0000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July 1, 2009.</w:t>
      </w:r>
    </w:p>
    <w:p w:rsidR="000B7093" w:rsidRDefault="0000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B7093" w:rsidRDefault="000B7093" w:rsidP="006C3975">
      <w:pPr>
        <w:suppressAutoHyphens/>
      </w:pPr>
    </w:p>
    <w:sectPr w:rsidR="000B7093" w:rsidSect="0000632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7093" w:rsidRDefault="00006324">
      <w:r>
        <w:separator/>
      </w:r>
    </w:p>
  </w:endnote>
  <w:endnote w:type="continuationSeparator" w:id="1">
    <w:p w:rsidR="000B7093" w:rsidRDefault="000063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693C10-8B50-4977-9AE3-80081C99A400}"/>
    <w:embedBold r:id="rId2" w:fontKey="{E9EC9358-6C62-4F40-889F-2B5AE86504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FC9D5AD-0CC8-4DBA-B17E-AC8A22C6207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A98047B-6CD3-4F93-9DB7-5E5FBD773B1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093" w:rsidRDefault="000063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[3333-</w:t>
    </w:r>
    <w:fldSimple w:instr=" PAGE  \* MERGEFORMAT ">
      <w:r w:rsidR="006C3975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324" w:rsidRDefault="000063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[3333]</w:t>
    </w:r>
    <w:r>
      <w:tab/>
    </w:r>
    <w:fldSimple w:instr=" PAGE  \* MERGEFORMAT ">
      <w:r w:rsidR="006C397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7093" w:rsidRDefault="00006324">
      <w:r>
        <w:separator/>
      </w:r>
    </w:p>
  </w:footnote>
  <w:footnote w:type="continuationSeparator" w:id="1">
    <w:p w:rsidR="000B7093" w:rsidRDefault="0000632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2197AB09"/>
    <w:docVar w:name="CoverBillType" w:val="b"/>
    <w:docVar w:name="docpath" w:val="L:\Council\bills\GGS\22197AB09.DOCX"/>
    <w:docVar w:name="dvBillNumber" w:val="333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0B7093"/>
    <w:rsid w:val="00006324"/>
    <w:rsid w:val="000B7093"/>
    <w:rsid w:val="000E3FFA"/>
    <w:rsid w:val="006C3975"/>
    <w:rsid w:val="00940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093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7093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7093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B70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7093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0B70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093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B7093"/>
  </w:style>
  <w:style w:type="character" w:styleId="LineNumber">
    <w:name w:val="line number"/>
    <w:basedOn w:val="DefaultParagraphFont"/>
    <w:uiPriority w:val="99"/>
    <w:semiHidden/>
    <w:unhideWhenUsed/>
    <w:rsid w:val="000B7093"/>
  </w:style>
  <w:style w:type="paragraph" w:customStyle="1" w:styleId="BillDots">
    <w:name w:val="Bill Dots"/>
    <w:basedOn w:val="Normal"/>
    <w:qFormat/>
    <w:rsid w:val="000B7093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0B7093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940A2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</Words>
  <Characters>1485</Characters>
  <Application>Microsoft Office Word</Application>
  <DocSecurity>0</DocSecurity>
  <Lines>70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GGS</dc:creator>
  <cp:keywords/>
  <dc:description/>
  <cp:lastModifiedBy>MC</cp:lastModifiedBy>
  <cp:revision>2</cp:revision>
  <cp:lastPrinted>2009-01-14T20:02:00Z</cp:lastPrinted>
  <dcterms:created xsi:type="dcterms:W3CDTF">2009-02-11T23:36:00Z</dcterms:created>
  <dcterms:modified xsi:type="dcterms:W3CDTF">2009-02-11T23:36:00Z</dcterms:modified>
</cp:coreProperties>
</file>