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894" w:rsidRDefault="00173894">
      <w:pPr>
        <w:pStyle w:val="BillDots"/>
      </w:pPr>
      <w:r>
        <w:t>AMENDED</w:t>
      </w:r>
    </w:p>
    <w:p w:rsidR="00173894" w:rsidRDefault="00173894">
      <w:pPr>
        <w:pStyle w:val="BillDots"/>
      </w:pPr>
      <w:r>
        <w:t>April 22, 2009</w:t>
      </w:r>
    </w:p>
    <w:p w:rsidR="00173894" w:rsidRDefault="00173894">
      <w:pPr>
        <w:pStyle w:val="BillDots"/>
      </w:pPr>
    </w:p>
    <w:p w:rsidR="00173894" w:rsidRPr="00173894" w:rsidRDefault="00173894" w:rsidP="00173894">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173894" w:rsidRDefault="00173894">
      <w:pPr>
        <w:pStyle w:val="BillDots"/>
      </w:pPr>
    </w:p>
    <w:p w:rsidR="00173894" w:rsidRDefault="00173894" w:rsidP="00B73A67">
      <w:pPr>
        <w:pStyle w:val="BillDots"/>
      </w:pPr>
      <w:r>
        <w:t>Introduced by Reps. Harvin, Kennedy, Alexander, Funderburk, Gunn,</w:t>
      </w:r>
      <w:r w:rsidR="00285B0C">
        <w:t xml:space="preserve"> King,</w:t>
      </w:r>
      <w:r>
        <w:t xml:space="preserve"> Hart, McEachern, McLeod, Ott, J.E. Smith, Spires, Weeks and Bowers</w:t>
      </w:r>
    </w:p>
    <w:p w:rsidR="00173894" w:rsidRDefault="00173894">
      <w:pPr>
        <w:pStyle w:val="BillDots"/>
      </w:pPr>
    </w:p>
    <w:p w:rsidR="00173894" w:rsidRDefault="00173894" w:rsidP="00285B0C">
      <w:pPr>
        <w:pStyle w:val="BillDots"/>
        <w:tabs>
          <w:tab w:val="clear" w:pos="216"/>
          <w:tab w:val="clear" w:pos="432"/>
          <w:tab w:val="clear" w:pos="648"/>
          <w:tab w:val="clear" w:pos="864"/>
          <w:tab w:val="clear" w:pos="1080"/>
          <w:tab w:val="clear" w:pos="1296"/>
          <w:tab w:val="clear" w:pos="5904"/>
          <w:tab w:val="right" w:pos="5933"/>
        </w:tabs>
      </w:pPr>
      <w:r>
        <w:t>S. Printed 4/22/09--H.</w:t>
      </w:r>
      <w:r w:rsidR="00285B0C">
        <w:tab/>
        <w:t>[SEC 4/23/09 2:42 PM]</w:t>
      </w:r>
    </w:p>
    <w:p w:rsidR="00173894" w:rsidRDefault="00173894">
      <w:pPr>
        <w:pStyle w:val="BillDots"/>
      </w:pPr>
      <w:r>
        <w:t>Read the first time January 28, 2009.</w:t>
      </w:r>
    </w:p>
    <w:p w:rsidR="00173894" w:rsidRPr="00173894" w:rsidRDefault="00173894" w:rsidP="00173894">
      <w:pPr>
        <w:pStyle w:val="BillDots"/>
        <w:jc w:val="center"/>
      </w:pPr>
      <w:r>
        <w:rPr>
          <w:u w:val="single"/>
        </w:rPr>
        <w:t>            </w:t>
      </w:r>
    </w:p>
    <w:p w:rsidR="00173894" w:rsidRDefault="00173894">
      <w:pPr>
        <w:pStyle w:val="BillDots"/>
      </w:pPr>
    </w:p>
    <w:p w:rsidR="0017113A" w:rsidRDefault="0017113A">
      <w:pPr>
        <w:pStyle w:val="BillDots"/>
        <w:sectPr w:rsidR="0017113A"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173894" w:rsidRDefault="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 xml:space="preserve">‘Serious medical condition’ means a health condition or illness, that requires medical attention, and where failure to </w:t>
      </w:r>
      <w:r w:rsidRPr="0026649D">
        <w:rPr>
          <w:u w:color="000000" w:themeColor="text1"/>
        </w:rPr>
        <w:lastRenderedPageBreak/>
        <w:t>provide the current course of treatment through the current 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Pr>
          <w:u w:color="000000" w:themeColor="text1"/>
        </w:rPr>
        <w:t>nt which is greater than the in-</w:t>
      </w:r>
      <w:r w:rsidRPr="0026649D">
        <w:rPr>
          <w:u w:color="000000" w:themeColor="text1"/>
        </w:rPr>
        <w:t>network rate for services rendered during the continuation of care.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 xml:space="preserve">Upon receipt of the patient’s request accompanied by the physician’s attestation on the prescribed form, the issuer shall notify the provider and the covered person of the provider’s date of </w:t>
      </w:r>
      <w:r w:rsidRPr="0026649D">
        <w:rPr>
          <w:u w:color="000000" w:themeColor="text1"/>
        </w:rPr>
        <w:lastRenderedPageBreak/>
        <w:t>termination from the network and of the continuation of care provisions as provided for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1FF"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DA53ED">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1FF" w:rsidRDefault="0017113A">
      <w:r>
        <w:separator/>
      </w:r>
    </w:p>
  </w:endnote>
  <w:endnote w:type="continuationSeparator" w:id="1">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37EC2-89D5-4944-9361-7AFA019D8BE3}"/>
    <w:embedBold r:id="rId2" w:fontKey="{4B06476C-BFDD-4A04-B286-79A56DD23D6D}"/>
  </w:font>
  <w:font w:name="Calibri">
    <w:panose1 w:val="020F0502020204030204"/>
    <w:charset w:val="00"/>
    <w:family w:val="swiss"/>
    <w:pitch w:val="variable"/>
    <w:sig w:usb0="A00002EF" w:usb1="4000207B" w:usb2="00000000" w:usb3="00000000" w:csb0="0000009F" w:csb1="00000000"/>
    <w:embedRegular r:id="rId3" w:fontKey="{EB869FCD-14FC-436A-85A8-E71BBB73BA89}"/>
  </w:font>
  <w:font w:name="Cambria">
    <w:panose1 w:val="02040503050406030204"/>
    <w:charset w:val="00"/>
    <w:family w:val="roman"/>
    <w:pitch w:val="variable"/>
    <w:sig w:usb0="A00002EF" w:usb1="4000004B" w:usb2="00000000" w:usb3="00000000" w:csb0="0000009F" w:csb1="00000000"/>
    <w:embedRegular r:id="rId4" w:fontKey="{B57D0E26-0ED1-4330-833A-64C381D5E1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DA53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DA53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1FF" w:rsidRDefault="0017113A">
      <w:r>
        <w:separator/>
      </w:r>
    </w:p>
  </w:footnote>
  <w:footnote w:type="continuationSeparator" w:id="1">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17113A"/>
    <w:rsid w:val="00173894"/>
    <w:rsid w:val="00232B89"/>
    <w:rsid w:val="00285B0C"/>
    <w:rsid w:val="00463CCA"/>
    <w:rsid w:val="00646EF4"/>
    <w:rsid w:val="0087071E"/>
    <w:rsid w:val="00A841CD"/>
    <w:rsid w:val="00B37E80"/>
    <w:rsid w:val="00B73A67"/>
    <w:rsid w:val="00CC3799"/>
    <w:rsid w:val="00DA53ED"/>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iPriority w:val="99"/>
    <w:semiHidden/>
    <w:unhideWhenUsed/>
    <w:rsid w:val="00F751FF"/>
    <w:pPr>
      <w:tabs>
        <w:tab w:val="center" w:pos="4320"/>
        <w:tab w:val="right" w:pos="8640"/>
      </w:tabs>
    </w:pPr>
  </w:style>
  <w:style w:type="character" w:customStyle="1" w:styleId="HeaderChar">
    <w:name w:val="Header Char"/>
    <w:basedOn w:val="DefaultParagraphFont"/>
    <w:link w:val="Header"/>
    <w:uiPriority w:val="99"/>
    <w:semiHidden/>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2009-01-27T19:46:00Z</cp:lastPrinted>
  <dcterms:created xsi:type="dcterms:W3CDTF">2009-04-23T18:42:00Z</dcterms:created>
  <dcterms:modified xsi:type="dcterms:W3CDTF">2009-04-23T18:42:00Z</dcterms:modified>
</cp:coreProperties>
</file>