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>TO 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LANDRUM HIGH SCHOOL “LADY CARDINALS” VOLLEYBALL TEAM FOR ITS OUTSTANDING SEASON AND FOR CAPTURING THE 2008 CLASS A STATE CHAMPIONSHIP, AND TO HONOR THE TEAM’S EXCEPTIONAL PLAYERS, COACH, AND STAFF.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well prepared for the challenge, the Landrum High School “Lady Cardinals” volleyball team defeated Johnsonville High School 3</w:t>
      </w:r>
      <w:r>
        <w:noBreakHyphen/>
        <w:t xml:space="preserve">0 on November 8, 2008, at White Knoll  High School in Lexington, to capture the 2008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 State Championship title;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Coach Denise Riske, with grueling practices, hard work, and determination, built her volleyball program into a championship team and has kept it that way;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 22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 season for the Lady Cardinals and marks their third straight state championship, a record that proves the team is a perennial powerhouse to be reckoned with;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luster to an already scintillating season, junior Caroline Cann was named High School League South Carolina Player of the Year; Jordan Corn, a senior, and Caroline Cann were tapped as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State players; seniors Sarah Bruce and Jordan Corn were selected as North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South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Star players; and all three standout ladies were named All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Region players;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Lady Cardinals have brought great pride and recognition to their school and community, and the House of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Representatives is pleased to have this opportunity to recognize such a wonderful group of young women.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Landrum High School “Lady Cardinals” volleyball team for its outstanding season and for capturing the 2008 Class A State Championship, and honor the team’s exceptional players, coach, and staff.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Principal Brian Sherman and Coach Denise Riske of Landrum High School.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AE87CD-DC57-4004-9957-4DB8418F0033}"/>
    <w:embedBold r:id="rId2" w:fontKey="{0959149A-4590-4A81-8512-CEBE64460D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39D6D4-1B1C-4BBF-89F6-125F1AEF23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1FC9E10-4D84-427F-B6AD-CB51F434F5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53486D-6D25-4FB4-A72D-41774C5927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74AB09"/>
    <w:docVar w:name="CoverBillType" w:val="r"/>
    <w:docVar w:name="docpath" w:val="L:\Council\bills\RM\1074AB09.DOCX"/>
    <w:docVar w:name="dvBillNumber" w:val="3493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2009-02-05T21:06:00Z</cp:lastPrinted>
  <dcterms:created xsi:type="dcterms:W3CDTF">2009-02-11T15:57:00Z</dcterms:created>
  <dcterms:modified xsi:type="dcterms:W3CDTF">2009-02-11T15:57:00Z</dcterms:modified>
</cp:coreProperties>
</file>