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CARDINAL NEWMAN SCHOOL CHEERLEADING TEAM FOR ITS OUTSTANDING SEASON AND FOR CAPTURING THE 2008 SOUTH CAROLINA INDEPENDENT SCHOOL ASSOCIATION CLASS AAA STATE CHAMPIONSHIP TITLE, AND TO HONOR THE TEAM’S EXCEPTIONAL CHEERLEADERS,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Cardinal Newman School cheerleading team crowned an excellent season by capturing the 2008 South Carolina Independent School Association (SCISA) Class AAA State Championship title, defeating Hammond School on October 13, 2008, at Presbyterian College;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bout demonstrated the Lady Cardinals’ top</w:t>
      </w:r>
      <w:r>
        <w:noBreakHyphen/>
        <w:t>drawer strength, agility, and skill, finely tuned team effort,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using these talents and attributes, the team, under the capable leadership of </w:t>
      </w:r>
      <w:r>
        <w:rPr>
          <w:rFonts w:eastAsiaTheme="minorHAnsi"/>
          <w:color w:val="000000" w:themeColor="text1"/>
          <w:szCs w:val="22"/>
          <w:u w:color="000000" w:themeColor="text1"/>
        </w:rPr>
        <w:t>Coach Ellen Jennings and Assistant Coach Rachel Jennings</w:t>
      </w:r>
      <w:r>
        <w:t>, showed fans and foes alike that the Lady Cardinals’ championship victory was well deserved;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crowning victory marks the Lady Cardinals’ fourth consecutive state title of seven title wins, a record that proves the team is a perennial powerhouse to be reckoned with;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because the Lady Cardinals have grabbed every State title available to them in recent years, except 2000, the year in which they did not compete, the team’s cheer dynasty has every appearance of enduring indefinitely;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another jewel in the 2008 Cardinal Newman cheer crown is this SCISA squad’s superb performance at the Debbie Rogers Classic, the largest State cheer competition in South Carolina, where the Lady Cardinals competed against teams from much</w:t>
      </w:r>
      <w:r>
        <w:rPr>
          <w:rFonts w:eastAsiaTheme="minorHAnsi"/>
          <w:color w:val="000000" w:themeColor="text1"/>
          <w:szCs w:val="22"/>
          <w:u w:color="000000" w:themeColor="text1"/>
        </w:rPr>
        <w:noBreakHyphen/>
        <w:t>larger AAA public schools. Of eighteen cheer teams at this tournament, Cardinal Newman finished in the top five;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women of the Cardinal Newman School cheerleading team for leading with excellence both in the classroom and on the mat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Cardinal Newman School cheerleading team for its outstanding season and for capturing the 2008 South Carolina Independent School Association Class AAA State Championship title, and honor the team’s exceptional cheerleaders,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Jacqueline Kasprowski and Coach Ellen Jennings, of Cardinal Newman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9110EE-FAF0-4AA1-9A5B-515C26B58DE0}"/>
    <w:embedBold r:id="rId2" w:fontKey="{10EBB7F6-0D31-49A9-AC29-C1029FA5C9E6}"/>
  </w:font>
  <w:font w:name="Calibri">
    <w:panose1 w:val="020F0502020204030204"/>
    <w:charset w:val="00"/>
    <w:family w:val="swiss"/>
    <w:pitch w:val="variable"/>
    <w:sig w:usb0="A00002EF" w:usb1="4000207B" w:usb2="00000000" w:usb3="00000000" w:csb0="0000009F" w:csb1="00000000"/>
    <w:embedRegular r:id="rId3" w:fontKey="{D59E874E-FE6E-47D9-8A31-22CE712D3CA6}"/>
  </w:font>
  <w:font w:name="Tahoma">
    <w:panose1 w:val="020B0604030504040204"/>
    <w:charset w:val="00"/>
    <w:family w:val="swiss"/>
    <w:pitch w:val="variable"/>
    <w:sig w:usb0="61002A87" w:usb1="80000000" w:usb2="00000008" w:usb3="00000000" w:csb0="000101FF" w:csb1="00000000"/>
    <w:embedRegular r:id="rId4" w:fontKey="{FB8AB830-A523-4E23-824D-3A046BE6A4DD}"/>
  </w:font>
  <w:font w:name="Cambria">
    <w:panose1 w:val="02040503050406030204"/>
    <w:charset w:val="00"/>
    <w:family w:val="roman"/>
    <w:pitch w:val="variable"/>
    <w:sig w:usb0="A00002EF" w:usb1="4000004B" w:usb2="00000000" w:usb3="00000000" w:csb0="0000009F" w:csb1="00000000"/>
    <w:embedRegular r:id="rId5" w:fontKey="{2E269A80-0191-4596-8C90-625A0F72C5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9AC09"/>
    <w:docVar w:name="CoverBillType" w:val="r"/>
    <w:docVar w:name="docpath" w:val="L:\Council\bills\RM\1089AC09.DOCX"/>
    <w:docVar w:name="dvBillNumber" w:val="350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2009-02-11T16:52:00Z</cp:lastPrinted>
  <dcterms:created xsi:type="dcterms:W3CDTF">2009-02-12T16:08:00Z</dcterms:created>
  <dcterms:modified xsi:type="dcterms:W3CDTF">2009-02-12T16:08:00Z</dcterms:modified>
</cp:coreProperties>
</file>