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BICYCLE LANES THAT CROSS THE CONGAREE RIVER ALONG THE BLOSSOM STREET BRIDGE IN RICHLAND AND LEXINGTON COUNTIES “JESSE’S WAY” AND ERECT APPROPRIATE MARKERS OR SIGNS ALONG THESE BICYCLE LANES THAT CONTAIN THE WORDS “JESSE’S WAY”.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Jesse Gamble was an extremely talented young man who attended the South Carolina Governor’s School for the Arts and Humanities during his junior year in high school;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earlier in his life, Jesse was a member of the Lexington 1 District School Choir, and the Northwestern High School drama department in Rock Hill;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graduating from high school, Jesse enrolled as a student at Midlands Technical College and tragically lost his life on July 31, 2008, as he traveled on his bicycle in the northbound bicycle lane on the Blossom Street Bridge that crosses the Congaree River in Richland and Lexington Counties;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honor the memory of Jesse Gamble by naming the bicycle lanes that cross the Congaree River along the Blossom Street Bridge in Richland and Lexington Counties “Jesse’s Way”.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by this resolution, request that the Department of Transportation name the bicycle </w:t>
      </w:r>
      <w:r>
        <w:lastRenderedPageBreak/>
        <w:t>lanes that cross the Congaree River along the Blossom Street Bridge in Richland and Lexington Counties “Jesse’s Way” and erect appropriate markers or signs along these bicycle lanes that contain the words “Jesse’s Way”.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192F548-C4A7-43E0-9B54-E8EDF3B7D23F}"/>
    <w:embedBold r:id="rId2" w:fontKey="{E53F8FCE-4624-4AE0-8857-670FF737E824}"/>
  </w:font>
  <w:font w:name="Calibri">
    <w:panose1 w:val="020F0502020204030204"/>
    <w:charset w:val="00"/>
    <w:family w:val="swiss"/>
    <w:pitch w:val="variable"/>
    <w:sig w:usb0="A00002EF" w:usb1="4000207B" w:usb2="00000000" w:usb3="00000000" w:csb0="0000009F" w:csb1="00000000"/>
    <w:embedRegular r:id="rId3" w:fontKey="{D2142AF4-73A1-4A76-BE58-D4F0DB63FAAE}"/>
  </w:font>
  <w:font w:name="Cambria">
    <w:panose1 w:val="02040503050406030204"/>
    <w:charset w:val="00"/>
    <w:family w:val="roman"/>
    <w:pitch w:val="variable"/>
    <w:sig w:usb0="A00002EF" w:usb1="4000004B" w:usb2="00000000" w:usb3="00000000" w:csb0="0000009F" w:csb1="00000000"/>
    <w:embedRegular r:id="rId4" w:fontKey="{1C381E3A-7C8F-4362-BEB9-F826E7B380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76CM09"/>
    <w:docVar w:name="CoverBillType" w:val="c"/>
    <w:docVar w:name="docpath" w:val="L:\Council\bills\BBM\9176CM09.DOCX"/>
    <w:docVar w:name="dvBillNumber" w:val="3595"/>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259</Words>
  <Characters>1482</Characters>
  <Application>Microsoft Office Word</Application>
  <DocSecurity>0</DocSecurity>
  <Lines>12</Lines>
  <Paragraphs>3</Paragraphs>
  <ScaleCrop>false</ScaleCrop>
  <Company> </Company>
  <LinksUpToDate>false</LinksUpToDate>
  <CharactersWithSpaces>1738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2009-02-24T15:57:00Z</cp:lastPrinted>
  <dcterms:created xsi:type="dcterms:W3CDTF">2009-02-24T18:25:00Z</dcterms:created>
  <dcterms:modified xsi:type="dcterms:W3CDTF">2009-02-24T18:25:00Z</dcterms:modified>
</cp:coreProperties>
</file>