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23</w:t>
      </w:r>
      <w:r>
        <w:noBreakHyphen/>
        <w:t>1</w:t>
      </w:r>
      <w:r>
        <w:noBreakHyphen/>
        <w:t>240 SO AS TO PROVIDE THAT ALL CONFESSIONS OBTAINED BY A LAW ENFORCEMENT AGENCY MUST BE VIDEO RECORDED.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240.</w:t>
      </w:r>
      <w:r>
        <w:tab/>
        <w:t>All confessions obtained by a law enforcement agency must be video recorded.”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FD1CCF-86E0-48E2-8F92-2622553D8C23}"/>
    <w:embedBold r:id="rId2" w:fontKey="{1FB42E04-F019-4DE1-82F3-70828F5089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F1D627-9177-4A2F-BE3C-87A63C8385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696E5D-60DC-4F6C-AAC0-D84EB4683E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054CM09"/>
    <w:docVar w:name="CoverBillType" w:val="b"/>
    <w:docVar w:name="docpath" w:val="L:\Council\bills\BBM\9054CM09.DOCX"/>
    <w:docVar w:name="dvBillNumber" w:val="3670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435</Characters>
  <Application>Microsoft Office Word</Application>
  <DocSecurity>0</DocSecurity>
  <Lines>3</Lines>
  <Paragraphs>1</Paragraphs>
  <ScaleCrop>false</ScaleCrop>
  <Company> 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2009-03-03T20:38:00Z</cp:lastPrinted>
  <dcterms:created xsi:type="dcterms:W3CDTF">2009-03-05T15:26:00Z</dcterms:created>
  <dcterms:modified xsi:type="dcterms:W3CDTF">2009-03-05T15:26:00Z</dcterms:modified>
</cp:coreProperties>
</file>