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THESPIANS OF LEXINGTON HIGH SCHOOL AND TO CONGRATULATE THEM ON WINNING FIRST PLACE IN SOUTH CAROLINA THEATRE ASSOCIATION’S FESTIVAL IN 2008 AND FOR EARNING RUNNER</w:t>
      </w:r>
      <w:r>
        <w:noBreakHyphen/>
        <w:t>UP HONORS FOR THEIR PRODUCTION AND TOP ACCOLADES FOR THREE STUDENTS AT THE SOUTHEASTERN THEATRE CONFERENCE CONVENTION.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pride in the successes of the state theatre winners from Lexington High School and in their fine representation of South Carolina at the Southeastern Theatre Conference convention held in March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largest and most active regional theatre service organization in the country, the Southeastern Theatre Conference includes ten state organizations, and part of its organization encompasses high school theatre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competing against nine other Southeastern state winners, Lexington High performed the evocative “Scooter Thomas Makes It to the Top of the World” and garnered a runner</w:t>
      </w:r>
      <w:r>
        <w:noBreakHyphen/>
        <w:t>up award and a superior rating from the judges at the convention in Birmingham;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Vaughan, named best actor in the 2008 state competition, captured the same tribute at the Southeastern convention in the role of Dennis, who learns of the death of his childhood friend and recalls poignant scenes from their relationship, playing both himself and other friends from the past;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role of Scooter Thomas, the friend who has died, Luke Whitmire won the Best Supporting Actor Award in Birmingham, and back in Lexington he has played the real</w:t>
      </w:r>
      <w:r>
        <w:noBreakHyphen/>
        <w:t>life role of best friend with William Vaughan since childhood;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Best Assistant Director Award at the convention went to Danielle Peterson, who plans along with William Vaughan and Luke Whitmire, all seniors, to pursue theatre in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Lexington County School District One Teacher of the Year, Leslie Dellinger used her own dramatic abilities and directing skills to mold an awarding</w:t>
      </w:r>
      <w:r>
        <w:noBreakHyphen/>
        <w:t>winning troupe and garnered for herself the award for best director at the state competition;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play, written by Peter Parnell, used moments of comedy to present a serious reflection on youthful friendship and allowed the Lexington High School troupe to showcase their talent, bringing pride and recognition to their State, their community, and their school.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thespians of Lexington High School and congratulate them on winning first place in the South Carolina Theatre Association’s festival in 2008 and for earning runner</w:t>
      </w:r>
      <w:r>
        <w:noBreakHyphen/>
        <w:t>up honors for their production and top accolades for three students at the Southeastern Theatre Conference convention.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Principal B. Creig Tyler and to Leslie Dellinger, Lexington High School drama teacher.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7D8FD2-5CB5-46EE-BB71-96253357924F}"/>
    <w:embedBold r:id="rId2" w:fontKey="{C4074C42-1CD8-432E-8B08-87746B5FEB44}"/>
  </w:font>
  <w:font w:name="Calibri">
    <w:panose1 w:val="020F0502020204030204"/>
    <w:charset w:val="00"/>
    <w:family w:val="swiss"/>
    <w:pitch w:val="variable"/>
    <w:sig w:usb0="A00002EF" w:usb1="4000207B" w:usb2="00000000" w:usb3="00000000" w:csb0="0000009F" w:csb1="00000000"/>
    <w:embedRegular r:id="rId3" w:fontKey="{B13291B2-AE7B-432A-B58E-B37D4E120B52}"/>
  </w:font>
  <w:font w:name="Tahoma">
    <w:panose1 w:val="020B0604030504040204"/>
    <w:charset w:val="00"/>
    <w:family w:val="swiss"/>
    <w:pitch w:val="variable"/>
    <w:sig w:usb0="61002A87" w:usb1="80000000" w:usb2="00000008" w:usb3="00000000" w:csb0="000101FF" w:csb1="00000000"/>
    <w:embedRegular r:id="rId4" w:fontKey="{6DE62C3B-46EA-4A55-9E5D-3FB0C8D1DC77}"/>
  </w:font>
  <w:font w:name="Cambria">
    <w:panose1 w:val="02040503050406030204"/>
    <w:charset w:val="00"/>
    <w:family w:val="roman"/>
    <w:pitch w:val="variable"/>
    <w:sig w:usb0="A00002EF" w:usb1="4000004B" w:usb2="00000000" w:usb3="00000000" w:csb0="0000009F" w:csb1="00000000"/>
    <w:embedRegular r:id="rId5" w:fontKey="{9ADC2C66-89D3-43AC-A6F2-B320BE164D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9MM09"/>
    <w:docVar w:name="CoverBillType" w:val="r"/>
    <w:docVar w:name="docpath" w:val="L:\Council\bills\GM\24329MM09.DOCX"/>
    <w:docVar w:name="dvBillNumber" w:val="3807"/>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2009-03-27T14:28:00Z</cp:lastPrinted>
  <dcterms:created xsi:type="dcterms:W3CDTF">2009-03-31T16:44:00Z</dcterms:created>
  <dcterms:modified xsi:type="dcterms:W3CDTF">2009-03-31T16:44:00Z</dcterms:modified>
</cp:coreProperties>
</file>