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15</w:t>
      </w:r>
      <w:r>
        <w:noBreakHyphen/>
        <w:t>10, CODE OF LAWS OF SOUTH CAROLINA, 1976, RELATING TO DEFINITIONS FOR PURPOSES OF REGULATION OF MOTOR VEHICLE MANUFACTURERS, LICENSES FOR DEALERS AND WHOLESALERS, AND WHOLESALE MOTOR VEHICLE AUCTIONS, SO AS TO EXCLUDE FROM THE DEFINITION OF “MOTOR VEHICLE DEALER”, A BUSINESS ENTITY WHICH FOR NO FEE OR CHARGE AND WHILE NOT OPEN FOR BUSINESS OFFERS THE USE OF ITS PROPERTY FOR CASUAL SALES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10(h) of the 1976 Code is amended by adding a new subitem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 business entity which for no fee or charge and while it is not open for business allows its property to be used either temporarily or on a recurring basis as a location where individuals may park motor vehicles to offer them for casual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A2A6EA-0253-4F9D-874A-B879AA699C16}"/>
    <w:embedBold r:id="rId2" w:fontKey="{78C6A7D8-1445-4E42-8DAB-A0017D4E298B}"/>
  </w:font>
  <w:font w:name="Calibri">
    <w:panose1 w:val="020F0502020204030204"/>
    <w:charset w:val="00"/>
    <w:family w:val="swiss"/>
    <w:pitch w:val="variable"/>
    <w:sig w:usb0="A00002EF" w:usb1="4000207B" w:usb2="00000000" w:usb3="00000000" w:csb0="0000009F" w:csb1="00000000"/>
    <w:embedRegular r:id="rId3" w:fontKey="{D9987D62-6CF4-47CC-B841-9591F1AC9564}"/>
  </w:font>
  <w:font w:name="Cambria">
    <w:panose1 w:val="02040503050406030204"/>
    <w:charset w:val="00"/>
    <w:family w:val="roman"/>
    <w:pitch w:val="variable"/>
    <w:sig w:usb0="A00002EF" w:usb1="4000004B" w:usb2="00000000" w:usb3="00000000" w:csb0="0000009F" w:csb1="00000000"/>
    <w:embedRegular r:id="rId4" w:fontKey="{3D2507CF-387F-4C73-8C3F-8ED2E01221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65HTC09"/>
    <w:docVar w:name="CoverBillType" w:val="b"/>
    <w:docVar w:name="docpath" w:val="L:\Council\bills\BBM\9265HTC09.DOCX"/>
    <w:docVar w:name="dvBillNumber" w:val="385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810</Characters>
  <Application>Microsoft Office Word</Application>
  <DocSecurity>0</DocSecurity>
  <Lines>6</Lines>
  <Paragraphs>1</Paragraphs>
  <ScaleCrop>false</ScaleCrop>
  <Company> </Company>
  <LinksUpToDate>false</LinksUpToDate>
  <CharactersWithSpaces>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2009-03-31T20:32:00Z</cp:lastPrinted>
  <dcterms:created xsi:type="dcterms:W3CDTF">2009-04-01T20:03:00Z</dcterms:created>
  <dcterms:modified xsi:type="dcterms:W3CDTF">2009-04-01T20:03:00Z</dcterms:modified>
</cp:coreProperties>
</file>