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AND HONOR THE MEMBERS OF THE 1959 GRADUATING CLASS OF ALLEN UNIVERSITY ON THE OCCASION OF THEIR GOLDEN ANNIVERSARY, FRIDAY, MAY 1, 2009, AND TO COMMEND ITS MEMBERS FOR THEIR MANY ACCOMPLISHMENTS AND CONTRIBUTIONS TO THEIR COMMUNITIES, STATES, AND 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1870, just five years after the close of the Civil War, Allen University has operated continuously for one hundred forty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about eighty</w:t>
      </w:r>
      <w:r>
        <w:noBreakHyphen/>
        <w:t>five years after its founding, the Class of 1959, boasting more than two hundred thirty students, entered the halls of the university. Among their number were some of the brightest and best from schools across the great State of South Carolina and other far</w:t>
      </w:r>
      <w:r>
        <w:noBreakHyphen/>
        <w:t>flung locales;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these new students were veterans of World Wars I and II. Many enrollees were later drafted for service in the Vietnam War, which left a heavy footprint on the youth of that era;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graduation, many class members went their separate ways to make a living and a life in various fields. A number worked their way to administrative berths, while others became civil servants, writers, and social workers, laboring in these and other notable positions throughout South Carolina and the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member of the class went into the legal profession and is still practicing law in the Midwest. Another is a member of </w:t>
      </w:r>
      <w:r>
        <w:lastRenderedPageBreak/>
        <w:t>the South Carolina “Silver</w:t>
      </w:r>
      <w:r>
        <w:noBreakHyphen/>
        <w:t>haired” Legislature and continues to have a profound impact on causes of concern to the State’s senior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1959 graduates went on to become coaches, counselors, principals, and teachers at all levels from preschool to the college level;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their fiftieth anniversary, the Allen University Class of 1959 will hold a Golden Reunion from April 30 through May 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in recognition of half a century of achievement on the part of Allen University’s Class of 1959, the members of the South Carolina General Assembly take great pleasure in saluting the class at this special time in their history.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and honor the members of the 1959 graduating class of Allen University on the occasion of their golden anniversary, Friday, May 1, 2009, and commend its members for their many accomplishments and contributions to their communities, states, and 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historian of Allen University to commemorate the fiftieth class reunion of the Allen University Class of 1959.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7C5E62-3F2B-40EF-9379-00BFD482C6A5}"/>
    <w:embedBold r:id="rId2" w:fontKey="{6768369D-967B-4A14-8B32-025C04137139}"/>
  </w:font>
  <w:font w:name="Calibri">
    <w:panose1 w:val="020F0502020204030204"/>
    <w:charset w:val="00"/>
    <w:family w:val="swiss"/>
    <w:pitch w:val="variable"/>
    <w:sig w:usb0="A00002EF" w:usb1="4000207B" w:usb2="00000000" w:usb3="00000000" w:csb0="0000009F" w:csb1="00000000"/>
    <w:embedRegular r:id="rId3" w:fontKey="{9CACFFCC-E8C6-4247-B34A-4164F61A8E83}"/>
  </w:font>
  <w:font w:name="Tahoma">
    <w:panose1 w:val="020B0604030504040204"/>
    <w:charset w:val="00"/>
    <w:family w:val="swiss"/>
    <w:pitch w:val="variable"/>
    <w:sig w:usb0="61002A87" w:usb1="80000000" w:usb2="00000008" w:usb3="00000000" w:csb0="000101FF" w:csb1="00000000"/>
    <w:embedRegular r:id="rId4" w:fontKey="{62273522-4284-40B8-954B-1F60F10102C6}"/>
  </w:font>
  <w:font w:name="Cambria">
    <w:panose1 w:val="02040503050406030204"/>
    <w:charset w:val="00"/>
    <w:family w:val="roman"/>
    <w:pitch w:val="variable"/>
    <w:sig w:usb0="A00002EF" w:usb1="4000004B" w:usb2="00000000" w:usb3="00000000" w:csb0="0000009F" w:csb1="00000000"/>
    <w:embedRegular r:id="rId5" w:fontKey="{41F3B4BA-2717-4F01-9B96-A3B3FE3245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21AHB09"/>
    <w:docVar w:name="CoverBillType" w:val="c"/>
    <w:docVar w:name="docpath" w:val="L:\Council\bills\RM\1221AHB09.DOCX"/>
    <w:docVar w:name="dvBillNumber" w:val="390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2009-04-16T15:14:00Z</cp:lastPrinted>
  <dcterms:created xsi:type="dcterms:W3CDTF">2009-04-21T16:55:00Z</dcterms:created>
  <dcterms:modified xsi:type="dcterms:W3CDTF">2009-04-21T16:55:00Z</dcterms:modified>
</cp:coreProperties>
</file>