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CAMMY GROOME, PRINCIPAL OF NEWINGTON ELEMENTARY SCHOOL IN DORCHESTER COUNTY SCHOOL DISTRICT 2, ON BEING NAMED ELEMENTARY SCHOOL PRINCIPAL OF THE YEAR BY THE SOUTH CAROLINA ASSOCIATION OF SCHOOL ADMINISTRATORS.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note that Cammy Groome, principal of Newington Elementary School in Dorchester County School District 2 has been named South Carolina Elementary School Principal of the Year by the South Carolina Association of School Administrators;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coveted award to Principal Groome, the culmination of a process that began with her nomination for the honor by an esteemed fellow principal, will see her travel to the nation’s capital to compete for national principal of the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colleagues and friends and the parents of Newington Elementary School students, past and present, are in no way surprised by this recognition, as Principal Groome, in her twenty</w:t>
      </w:r>
      <w:r>
        <w:noBreakHyphen/>
        <w:t xml:space="preserve">seventh year of a career in education and in her ninth year as principal at Newington Elementary is an exemplar of those qualities that make a superb educator and administrator </w:t>
      </w:r>
      <w:r>
        <w:noBreakHyphen/>
      </w:r>
      <w:r>
        <w:noBreakHyphen/>
        <w:t xml:space="preserve"> leadership, ability to motivate, and a collaborative style, to all of which she brings energy and passion;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members of the House of Representatives to pause in their deliberations so that they, by this resolution, may add their voices to the well</w:t>
      </w:r>
      <w:r>
        <w:noBreakHyphen/>
        <w:t>deserved chorus of congratulations and best wishes being showered on Cammy Groome for this signal honor.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congratulate Cammy Groome, Principal of Newington Elementary School in Dorchester County School District 2, on being named Elementary School Principal of the Year by the South Carolina Association of School Administrators.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Principal Groome.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9EEBE7-C102-4DB6-8438-9B55E097B872}"/>
    <w:embedBold r:id="rId2" w:fontKey="{8E3A243F-39F6-49A2-A2B6-249755F21827}"/>
  </w:font>
  <w:font w:name="Calibri">
    <w:panose1 w:val="020F0502020204030204"/>
    <w:charset w:val="00"/>
    <w:family w:val="swiss"/>
    <w:pitch w:val="variable"/>
    <w:sig w:usb0="A00002EF" w:usb1="4000207B" w:usb2="00000000" w:usb3="00000000" w:csb0="0000009F" w:csb1="00000000"/>
    <w:embedRegular r:id="rId3" w:fontKey="{23CB10A0-19CE-40FC-97F2-5D50D4BDAB5E}"/>
  </w:font>
  <w:font w:name="Cambria">
    <w:panose1 w:val="02040503050406030204"/>
    <w:charset w:val="00"/>
    <w:family w:val="roman"/>
    <w:pitch w:val="variable"/>
    <w:sig w:usb0="A00002EF" w:usb1="4000004B" w:usb2="00000000" w:usb3="00000000" w:csb0="0000009F" w:csb1="00000000"/>
    <w:embedRegular r:id="rId4" w:fontKey="{C1974E9B-A093-45C9-BFEA-88C3D67EA3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98HTC09"/>
    <w:docVar w:name="CoverBillType" w:val="r"/>
    <w:docVar w:name="docpath" w:val="L:\Council\bills\BBM\9098HTC09.DOCX"/>
    <w:docVar w:name="dvBillNumber" w:val="3934"/>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1696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2009-01-15T19:20:00Z</cp:lastPrinted>
  <dcterms:created xsi:type="dcterms:W3CDTF">2009-04-22T19:53:00Z</dcterms:created>
  <dcterms:modified xsi:type="dcterms:W3CDTF">2009-04-22T19:53:00Z</dcterms:modified>
</cp:coreProperties>
</file>