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SUMMERVILLE HIGH SCHOOL VARSITY COLOR GUARD FOR A SUCCESSFUL SEASON AND FOR CAPTURING THE 2009 SCHOLASTIC A DIVISION STATE CHAMPIONSHIP TITLE IN WINTER GUARD.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honor the members of the Summerville High School varsity color guard for their success in garnering the school’s seventh state championship trophy in Winter Guard;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rigorous discipline, precision, and grace, the talented members of the Green Wave color guard of Summerville High School have distinguished themselves in the State, as well as nationally and internationally;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placing first in their division at the state championship on March 21, 2009, for the fifth time in six years, the squad went on to take top honors in their division on March 28, 2009, at the Carolina Winter Ensemble Championships at Winthrop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color guard then traveled in early April to the World Championships in Dayton, Ohio, where the Green Waves represented the Palmetto State well, placing tenth overall in the prelims and seventeenth overall after semi</w:t>
      </w:r>
      <w:r>
        <w:noBreakHyphen/>
        <w:t>finals among two hundred competitors;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movement training and equipment skills on flags, these performers have achieved award</w:t>
      </w:r>
      <w:r>
        <w:noBreakHyphen/>
        <w:t>winning effects with color, body movement, intricate drills, and patterns;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color guard have participated in “Spins for a Cure,” a service project that promotes breast cancer awareness, and they have performed wearing pink bracelets to display their support;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his own talent and leadership skills, Benjamin Hipp, director of the color guard, molded the Green Wave program and produced a championship squad through countless hours of tireless practices and drills;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honor the Summerville High School color guard for an exceptional season and expects to hear of future successes from these fine young performers.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commend the Summerville High School varsity color guard for a successful season and for capturing the 2009 Scholastic A Division State Championship title in Winter Guard.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Roger Edwards and Color Guard Director Benjamin Hipp.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BB4F80-EBB5-485E-8295-AA142591DD5D}"/>
    <w:embedBold r:id="rId2" w:fontKey="{E4871B85-2FAE-4836-A63C-5B9CE3C101D9}"/>
  </w:font>
  <w:font w:name="Calibri">
    <w:panose1 w:val="020F0502020204030204"/>
    <w:charset w:val="00"/>
    <w:family w:val="swiss"/>
    <w:pitch w:val="variable"/>
    <w:sig w:usb0="A00002EF" w:usb1="4000207B" w:usb2="00000000" w:usb3="00000000" w:csb0="0000009F" w:csb1="00000000"/>
    <w:embedRegular r:id="rId3" w:fontKey="{1D884331-09AC-4694-AD99-AE6BAA21C849}"/>
  </w:font>
  <w:font w:name="Tahoma">
    <w:panose1 w:val="020B0604030504040204"/>
    <w:charset w:val="00"/>
    <w:family w:val="swiss"/>
    <w:pitch w:val="variable"/>
    <w:sig w:usb0="61002A87" w:usb1="80000000" w:usb2="00000008" w:usb3="00000000" w:csb0="000101FF" w:csb1="00000000"/>
    <w:embedRegular r:id="rId4" w:fontKey="{662B72EE-DB80-4DFE-BDDC-86D191E98D56}"/>
  </w:font>
  <w:font w:name="Cambria">
    <w:panose1 w:val="02040503050406030204"/>
    <w:charset w:val="00"/>
    <w:family w:val="roman"/>
    <w:pitch w:val="variable"/>
    <w:sig w:usb0="A00002EF" w:usb1="4000004B" w:usb2="00000000" w:usb3="00000000" w:csb0="0000009F" w:csb1="00000000"/>
    <w:embedRegular r:id="rId5" w:fontKey="{75A452D3-4E4F-406F-AF32-880F1A0755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63ZW09"/>
    <w:docVar w:name="CoverBillType" w:val="r"/>
    <w:docVar w:name="docpath" w:val="L:\Council\bills\GM\24363ZW09.DOCX"/>
    <w:docVar w:name="dvBillNumber" w:val="4044"/>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2009-05-13T21:33:00Z</cp:lastPrinted>
  <dcterms:created xsi:type="dcterms:W3CDTF">2009-05-14T14:43:00Z</dcterms:created>
  <dcterms:modified xsi:type="dcterms:W3CDTF">2009-05-14T14:43:00Z</dcterms:modified>
</cp:coreProperties>
</file>