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C5C" w:rsidRDefault="00C25C5C">
      <w:pPr>
        <w:pStyle w:val="BillDots"/>
      </w:pPr>
      <w:r>
        <w:t>INTRODUCED</w:t>
      </w:r>
    </w:p>
    <w:p w:rsidR="00C25C5C" w:rsidRDefault="00C25C5C">
      <w:pPr>
        <w:pStyle w:val="BillDots"/>
      </w:pPr>
      <w:r>
        <w:t>February 11, 2009</w:t>
      </w:r>
    </w:p>
    <w:p w:rsidR="00C25C5C" w:rsidRDefault="00C25C5C">
      <w:pPr>
        <w:pStyle w:val="BillDots"/>
      </w:pPr>
    </w:p>
    <w:p w:rsidR="00C25C5C" w:rsidRPr="00C25C5C" w:rsidRDefault="00C25C5C" w:rsidP="00C25C5C">
      <w:pPr>
        <w:pStyle w:val="BillDots"/>
        <w:tabs>
          <w:tab w:val="clear" w:pos="216"/>
          <w:tab w:val="clear" w:pos="432"/>
          <w:tab w:val="clear" w:pos="648"/>
          <w:tab w:val="clear" w:pos="864"/>
          <w:tab w:val="clear" w:pos="1080"/>
          <w:tab w:val="clear" w:pos="1296"/>
          <w:tab w:val="clear" w:pos="5904"/>
          <w:tab w:val="right" w:pos="5933"/>
        </w:tabs>
      </w:pPr>
      <w:r>
        <w:tab/>
      </w:r>
      <w:r>
        <w:rPr>
          <w:b/>
          <w:sz w:val="36"/>
        </w:rPr>
        <w:t>S. 410</w:t>
      </w:r>
    </w:p>
    <w:p w:rsidR="00C25C5C" w:rsidRDefault="00C25C5C">
      <w:pPr>
        <w:pStyle w:val="BillDots"/>
      </w:pPr>
    </w:p>
    <w:p w:rsidR="00C25C5C" w:rsidRDefault="00C25C5C" w:rsidP="00C25C5C">
      <w:pPr>
        <w:pStyle w:val="BillDots"/>
        <w:jc w:val="center"/>
      </w:pPr>
      <w:r>
        <w:t>Introduced by Agriculture and Natural Resources Committee</w:t>
      </w:r>
    </w:p>
    <w:p w:rsidR="00C25C5C" w:rsidRDefault="00C25C5C">
      <w:pPr>
        <w:pStyle w:val="BillDots"/>
      </w:pPr>
    </w:p>
    <w:p w:rsidR="00C25C5C" w:rsidRDefault="00C25C5C">
      <w:pPr>
        <w:pStyle w:val="BillDots"/>
      </w:pPr>
      <w:r>
        <w:t>S. Printed 2/11/09--S.</w:t>
      </w:r>
    </w:p>
    <w:p w:rsidR="00C25C5C" w:rsidRDefault="00C25C5C">
      <w:pPr>
        <w:pStyle w:val="BillDots"/>
      </w:pPr>
      <w:r>
        <w:t>Read the first time February 11, 2009.</w:t>
      </w:r>
    </w:p>
    <w:p w:rsidR="00C25C5C" w:rsidRPr="00C25C5C" w:rsidRDefault="00C25C5C" w:rsidP="00C25C5C">
      <w:pPr>
        <w:pStyle w:val="BillDots"/>
        <w:jc w:val="center"/>
      </w:pPr>
      <w:r>
        <w:rPr>
          <w:u w:val="single"/>
        </w:rPr>
        <w:t>            </w:t>
      </w:r>
    </w:p>
    <w:p w:rsidR="00C25C5C" w:rsidRDefault="00C25C5C">
      <w:pPr>
        <w:pStyle w:val="BillDots"/>
      </w:pPr>
    </w:p>
    <w:p w:rsidR="00C25C5C" w:rsidRDefault="00C25C5C">
      <w:pPr>
        <w:pStyle w:val="BillDots"/>
        <w:sectPr w:rsidR="00C25C5C" w:rsidSect="00C25C5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0B82" w:rsidRDefault="00AA0B82">
      <w:pPr>
        <w:pStyle w:val="BillDots"/>
      </w:pPr>
    </w:p>
    <w:p w:rsidR="00AA0B82" w:rsidRDefault="00AA0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B82" w:rsidRDefault="00AA0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B82" w:rsidRDefault="00AA0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B82" w:rsidRDefault="00AA0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B82" w:rsidRDefault="00AA0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B82" w:rsidRDefault="00AA0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B82" w:rsidRDefault="00AA0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B82" w:rsidRDefault="00C2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AA0B82" w:rsidRDefault="00AA0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B82" w:rsidRDefault="00C2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CLEMSON UNIVERSITY, STATE CROP PEST COMMISSION, RELATING TO PLUM POX VIRUS QUARANTINE, DESIGNATED AS REGULATION DOCUMENT NUMBER 4001, PURSUANT TO THE PROVISIONS OF ARTICLE 1, CHAPTER 23, TITLE 1 OF THE 1976 CODE.</w:t>
      </w:r>
      <w:bookmarkStart w:id="3" w:name="titleend"/>
      <w:bookmarkEnd w:id="3"/>
    </w:p>
    <w:p w:rsidR="00AA0B82" w:rsidRDefault="00AA0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A0B82" w:rsidRDefault="00C2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A0B82" w:rsidRDefault="00AA0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A0B82" w:rsidRDefault="00C2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Clemson University, State Crop Pest Commission, relating to Plum Pox Virus Quarantine, designated as Regulation Document Number 4001, and submitted to the General Assembly pursuant to the provisions of Article 1, Chapter 23, Title 1 of the 1976 Code, are approved.</w:t>
      </w:r>
    </w:p>
    <w:p w:rsidR="00AA0B82" w:rsidRDefault="00AA0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A0B82" w:rsidRDefault="00C2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AA0B82" w:rsidRDefault="00C2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A0B82" w:rsidRDefault="00AA0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A0B82" w:rsidRDefault="00C2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A0B82" w:rsidRDefault="00C2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A0B82" w:rsidRDefault="00C2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Plum Pox Virus has been reported in the United States. It is a systemic disease of plants which, once established, may be controlled only by complete destructions of the plant. The virus may pose a serious threat to the State’s stone fruit industry. The proposed amendments will focus on the most effective method of preventing the introduction of the disease into the State by giving greater effect to state and federal quarantines at point-of-origin.</w:t>
      </w:r>
    </w:p>
    <w:p w:rsidR="00AA0B82" w:rsidRDefault="00C2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0B82" w:rsidRDefault="00AA0B82" w:rsidP="001A5B48">
      <w:pPr>
        <w:suppressAutoHyphens/>
      </w:pPr>
    </w:p>
    <w:sectPr w:rsidR="00AA0B82" w:rsidSect="00C25C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0B82" w:rsidRDefault="00C25C5C">
      <w:r>
        <w:separator/>
      </w:r>
    </w:p>
  </w:endnote>
  <w:endnote w:type="continuationSeparator" w:id="1">
    <w:p w:rsidR="00AA0B82" w:rsidRDefault="00C25C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0441EE-A0EC-40FE-B578-015F135B5758}"/>
    <w:embedBold r:id="rId2" w:fontKey="{0153AE7E-F193-44B1-BE10-3C95F4808B52}"/>
  </w:font>
  <w:font w:name="Calibri">
    <w:panose1 w:val="020F0502020204030204"/>
    <w:charset w:val="00"/>
    <w:family w:val="swiss"/>
    <w:pitch w:val="variable"/>
    <w:sig w:usb0="A00002EF" w:usb1="4000207B" w:usb2="00000000" w:usb3="00000000" w:csb0="0000009F" w:csb1="00000000"/>
    <w:embedRegular r:id="rId3" w:fontKey="{366F8013-C521-4BA5-92E6-84C51D99AF95}"/>
  </w:font>
  <w:font w:name="Tahoma">
    <w:panose1 w:val="020B0604030504040204"/>
    <w:charset w:val="00"/>
    <w:family w:val="swiss"/>
    <w:pitch w:val="variable"/>
    <w:sig w:usb0="61002A87" w:usb1="80000000" w:usb2="00000008" w:usb3="00000000" w:csb0="000101FF" w:csb1="00000000"/>
    <w:embedRegular r:id="rId4" w:fontKey="{A80B0BC8-BC1E-4CD5-BE36-55BB7AA20058}"/>
  </w:font>
  <w:font w:name="Cambria">
    <w:panose1 w:val="02040503050406030204"/>
    <w:charset w:val="00"/>
    <w:family w:val="roman"/>
    <w:pitch w:val="variable"/>
    <w:sig w:usb0="A00002EF" w:usb1="4000004B" w:usb2="00000000" w:usb3="00000000" w:csb0="0000009F" w:csb1="00000000"/>
    <w:embedRegular r:id="rId5" w:fontKey="{6F567BD5-619C-41A4-A5B0-CFCD26E661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B82" w:rsidRDefault="00C25C5C">
    <w:pPr>
      <w:pStyle w:val="Footer"/>
      <w:tabs>
        <w:tab w:val="clear" w:pos="4680"/>
        <w:tab w:val="clear" w:pos="9360"/>
        <w:tab w:val="center" w:pos="2995"/>
      </w:tabs>
      <w:spacing w:before="120"/>
    </w:pPr>
    <w:r>
      <w:t>[410-</w:t>
    </w:r>
    <w:fldSimple w:instr=" PAGE  \* MERGEFORMAT ">
      <w:r w:rsidR="001A5B4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C5C" w:rsidRDefault="00C25C5C">
    <w:pPr>
      <w:pStyle w:val="Footer"/>
      <w:tabs>
        <w:tab w:val="clear" w:pos="4680"/>
        <w:tab w:val="clear" w:pos="9360"/>
        <w:tab w:val="center" w:pos="2995"/>
      </w:tabs>
      <w:spacing w:before="120"/>
    </w:pPr>
    <w:r>
      <w:t>[410]</w:t>
    </w:r>
    <w:r>
      <w:tab/>
    </w:r>
    <w:fldSimple w:instr=" PAGE  \* MERGEFORMAT ">
      <w:r w:rsidR="001A5B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0B82" w:rsidRDefault="00C25C5C">
      <w:r>
        <w:separator/>
      </w:r>
    </w:p>
  </w:footnote>
  <w:footnote w:type="continuationSeparator" w:id="1">
    <w:p w:rsidR="00AA0B82" w:rsidRDefault="00C25C5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47AC09"/>
    <w:docVar w:name="CoverBillType" w:val="a"/>
    <w:docVar w:name="docpath" w:val="L:\Council\bills\NBD\11247AC09.DOCX"/>
    <w:docVar w:name="dvBillNumber" w:val="410"/>
    <w:docVar w:name="dvBillNumberPrefix" w:val="S. "/>
    <w:docVar w:name="dvOriginalBody" w:val="Senate"/>
    <w:docVar w:name="dvSteno" w:val="NBD"/>
    <w:docVar w:name="NameofBody" w:val="s"/>
    <w:docVar w:name="vgroup2" w:val="Council"/>
  </w:docVars>
  <w:rsids>
    <w:rsidRoot w:val="00AA0B82"/>
    <w:rsid w:val="001A5B48"/>
    <w:rsid w:val="00705088"/>
    <w:rsid w:val="00AA0B82"/>
    <w:rsid w:val="00C25C5C"/>
    <w:rsid w:val="00D75C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B8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A0B8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B82"/>
    <w:rPr>
      <w:rFonts w:eastAsia="Times New Roman" w:cs="Times New Roman"/>
      <w:b/>
      <w:sz w:val="30"/>
      <w:szCs w:val="20"/>
    </w:rPr>
  </w:style>
  <w:style w:type="paragraph" w:styleId="Header">
    <w:name w:val="header"/>
    <w:basedOn w:val="Normal"/>
    <w:link w:val="HeaderChar"/>
    <w:uiPriority w:val="99"/>
    <w:semiHidden/>
    <w:unhideWhenUsed/>
    <w:rsid w:val="00AA0B82"/>
    <w:pPr>
      <w:tabs>
        <w:tab w:val="center" w:pos="4320"/>
        <w:tab w:val="right" w:pos="8640"/>
      </w:tabs>
    </w:pPr>
  </w:style>
  <w:style w:type="character" w:customStyle="1" w:styleId="HeaderChar">
    <w:name w:val="Header Char"/>
    <w:basedOn w:val="DefaultParagraphFont"/>
    <w:link w:val="Header"/>
    <w:uiPriority w:val="99"/>
    <w:semiHidden/>
    <w:rsid w:val="00AA0B82"/>
    <w:rPr>
      <w:rFonts w:eastAsia="Times New Roman" w:cs="Times New Roman"/>
      <w:szCs w:val="20"/>
    </w:rPr>
  </w:style>
  <w:style w:type="paragraph" w:styleId="Footer">
    <w:name w:val="footer"/>
    <w:basedOn w:val="Normal"/>
    <w:link w:val="FooterChar"/>
    <w:uiPriority w:val="99"/>
    <w:unhideWhenUsed/>
    <w:rsid w:val="00AA0B82"/>
    <w:pPr>
      <w:tabs>
        <w:tab w:val="center" w:pos="4680"/>
        <w:tab w:val="right" w:pos="9360"/>
      </w:tabs>
    </w:pPr>
  </w:style>
  <w:style w:type="character" w:customStyle="1" w:styleId="FooterChar">
    <w:name w:val="Footer Char"/>
    <w:basedOn w:val="DefaultParagraphFont"/>
    <w:link w:val="Footer"/>
    <w:uiPriority w:val="99"/>
    <w:rsid w:val="00AA0B82"/>
    <w:rPr>
      <w:rFonts w:eastAsia="Times New Roman" w:cs="Times New Roman"/>
      <w:szCs w:val="20"/>
    </w:rPr>
  </w:style>
  <w:style w:type="character" w:styleId="PageNumber">
    <w:name w:val="page number"/>
    <w:basedOn w:val="DefaultParagraphFont"/>
    <w:uiPriority w:val="99"/>
    <w:semiHidden/>
    <w:unhideWhenUsed/>
    <w:rsid w:val="00AA0B82"/>
  </w:style>
  <w:style w:type="character" w:styleId="LineNumber">
    <w:name w:val="line number"/>
    <w:basedOn w:val="DefaultParagraphFont"/>
    <w:uiPriority w:val="99"/>
    <w:semiHidden/>
    <w:unhideWhenUsed/>
    <w:rsid w:val="00AA0B82"/>
  </w:style>
  <w:style w:type="paragraph" w:customStyle="1" w:styleId="BillDots">
    <w:name w:val="BillDots"/>
    <w:basedOn w:val="Normal"/>
    <w:autoRedefine/>
    <w:qFormat/>
    <w:rsid w:val="00AA0B8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A0B82"/>
    <w:pPr>
      <w:tabs>
        <w:tab w:val="right" w:pos="5904"/>
      </w:tabs>
    </w:pPr>
  </w:style>
  <w:style w:type="paragraph" w:styleId="BalloonText">
    <w:name w:val="Balloon Text"/>
    <w:basedOn w:val="Normal"/>
    <w:link w:val="BalloonTextChar"/>
    <w:uiPriority w:val="99"/>
    <w:semiHidden/>
    <w:unhideWhenUsed/>
    <w:rsid w:val="00AA0B82"/>
    <w:rPr>
      <w:rFonts w:ascii="Tahoma" w:hAnsi="Tahoma" w:cs="Tahoma"/>
      <w:sz w:val="16"/>
      <w:szCs w:val="16"/>
    </w:rPr>
  </w:style>
  <w:style w:type="character" w:customStyle="1" w:styleId="BalloonTextChar">
    <w:name w:val="Balloon Text Char"/>
    <w:basedOn w:val="DefaultParagraphFont"/>
    <w:link w:val="BalloonText"/>
    <w:uiPriority w:val="99"/>
    <w:semiHidden/>
    <w:rsid w:val="00AA0B8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0508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225</Words>
  <Characters>1193</Characters>
  <Application>Microsoft Office Word</Application>
  <DocSecurity>0</DocSecurity>
  <Lines>54</Lines>
  <Paragraphs>19</Paragraphs>
  <ScaleCrop>false</ScaleCrop>
  <Company> </Company>
  <LinksUpToDate>false</LinksUpToDate>
  <CharactersWithSpaces>1399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2009-02-10T21:17:00Z</cp:lastPrinted>
  <dcterms:created xsi:type="dcterms:W3CDTF">2009-02-11T23:23:00Z</dcterms:created>
  <dcterms:modified xsi:type="dcterms:W3CDTF">2009-02-11T23:23:00Z</dcterms:modified>
</cp:coreProperties>
</file>