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C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651F">
        <w:t>TO RECOGNIZE MARY ANNE CANNADY OF WALTERBORO COUNTY FOR HER EXCEPTIONAL YEARS OF SERVICE TO HER PROFESSION AND COMMUNITY, AND TO HONOR HER FOR HER TWENTY</w:t>
      </w:r>
      <w:r>
        <w:noBreakHyphen/>
      </w:r>
      <w:r w:rsidRPr="002D651F">
        <w:t>FOUR YEAR TENURE ON THE WALTERBORO CITY COUNCIL.</w:t>
      </w:r>
    </w:p>
    <w:p w:rsidR="00306C13" w:rsidRDefault="003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born in Carrabelle, Florida in 1934, Mary Anne Cannady has been a resident of Walterboro for over forty years;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Mary Anne began her career in life insurance in 1964 with Palmetto State Life Insurance Company as a home service agent and quickly achieved professional success, qualifying for the Ashley Tobias Club for five consecutive years and earning the spot as the leading agent for the entire company in 1972;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in 1973, less than ten years after starting her career, she set out on her own and started the Cannady Agency in Walterboro;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 xml:space="preserve">Whereas, involved in numerous professional organizations, Mary Anne joined the Walterboro Association of Insurance </w:t>
      </w:r>
      <w:r w:rsidR="00EF5977">
        <w:t xml:space="preserve">and Financial </w:t>
      </w:r>
      <w:r w:rsidRPr="002D651F">
        <w:t>Advisors in 1964 and has been a member of the Women Leaders Round Table of the National Association of Insurance and Financial Advisors for thirty</w:t>
      </w:r>
      <w:r>
        <w:noBreakHyphen/>
      </w:r>
      <w:r w:rsidRPr="002D651F">
        <w:t>seven years, serving as president of the organization from 1976</w:t>
      </w:r>
      <w:r>
        <w:noBreakHyphen/>
      </w:r>
      <w:r w:rsidRPr="002D651F">
        <w:t>1977;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a charter and current member and past board of director of the Life Insurance Leaders of South Carolina, she was elected to the National Association of Insurance and Financial Advisors as a trustee in 1984</w:t>
      </w:r>
      <w:r>
        <w:noBreakHyphen/>
      </w:r>
      <w:r w:rsidRPr="002D651F">
        <w:t>1986 and also served on its nominating committee from 1996</w:t>
      </w:r>
      <w:r>
        <w:noBreakHyphen/>
      </w:r>
      <w:r w:rsidRPr="002D651F">
        <w:t>1998;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lastRenderedPageBreak/>
        <w:t>Whereas, Mary Anne has completed three parts of the Life Underwriting Training Council (LUTC) and was a teacher for the program for five years.  She was also elected to the LUTC board in 1988 as a trustee, serving a four</w:t>
      </w:r>
      <w:r>
        <w:noBreakHyphen/>
      </w:r>
      <w:r w:rsidRPr="002D651F">
        <w:t>year term;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recognized for her outstanding professional achievements, she has been a recipient of the National Sales Achievement Award for twelve years, and in 1992 received the prestigious Carroll H. Jones Award;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Mary Anne served and incredible twenty</w:t>
      </w:r>
      <w:r>
        <w:noBreakHyphen/>
      </w:r>
      <w:r w:rsidRPr="002D651F">
        <w:t>four years on the Walterboro City Council from 1977</w:t>
      </w:r>
      <w:r>
        <w:noBreakHyphen/>
      </w:r>
      <w:r w:rsidRPr="002D651F">
        <w:t>1981 and from 1988</w:t>
      </w:r>
      <w:r>
        <w:noBreakHyphen/>
      </w:r>
      <w:r w:rsidRPr="002D651F">
        <w:t>2009, where she was a member of the Finance Committee, Downtown Advisory Committee, and Lowcountry Regional Airport Commission;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instrumental in the process of upgrading the airport, she served as vice chairman of the committee from 2005</w:t>
      </w:r>
      <w:r>
        <w:noBreakHyphen/>
      </w:r>
      <w:r w:rsidRPr="002D651F">
        <w:t>2007; and</w:t>
      </w:r>
    </w:p>
    <w:p w:rsidR="000336C1" w:rsidRPr="002D651F" w:rsidRDefault="000336C1"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from 1998</w:t>
      </w:r>
      <w:r>
        <w:noBreakHyphen/>
      </w:r>
      <w:r w:rsidRPr="002D651F">
        <w:t>2009, she served on the Colleton Medical Advisory Committee and served on the NLC Leadership Training Council from 2004</w:t>
      </w:r>
      <w:r>
        <w:noBreakHyphen/>
      </w:r>
      <w:r w:rsidRPr="002D651F">
        <w:t>2006;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Mary Anne’s impressive professional and civic achievements led to her recognition by the Chamber of Commerce as Outstanding Business Woman of the Year in 2003; and</w:t>
      </w:r>
    </w:p>
    <w:p w:rsidR="000336C1" w:rsidRPr="002D651F" w:rsidRDefault="000336C1"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an avid fisherman, Mary Anne enjoys deep sea fishing, golfing, and snowmobiling; and</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Whereas, devoted to her family, she is mother to her daughter, Deborah, and grandmother to two adorable grandchildren; and</w:t>
      </w:r>
    </w:p>
    <w:p w:rsidR="000336C1" w:rsidRPr="002D651F" w:rsidRDefault="000336C1"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 xml:space="preserve">Whereas, the South Carolina General Assembly takes great pride in pausing to honor this distinguished daughter of South Carolina.  </w:t>
      </w: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Now, therefore,</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Be it resolved by the House of Representatives:</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 xml:space="preserve">That the members of the House of Representatives of the State of South Carolina, by this resolution, recognize Mary Anne Cannady of Walterboro County for her exceptional years of service to her </w:t>
      </w:r>
      <w:r w:rsidRPr="002D651F">
        <w:lastRenderedPageBreak/>
        <w:t>profession and community, and honor her for her twenty</w:t>
      </w:r>
      <w:r>
        <w:noBreakHyphen/>
      </w:r>
      <w:r w:rsidRPr="002D651F">
        <w:t>four year tenure on the Walterboro City Council.</w:t>
      </w:r>
    </w:p>
    <w:p w:rsidR="002D651F" w:rsidRPr="002D651F"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51F" w:rsidP="002D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51F">
        <w:t>Be it further resolved that a copy of this resolution be forwarded to Mary Anne Cannady.</w:t>
      </w:r>
    </w:p>
    <w:p w:rsidR="00991257" w:rsidRDefault="002D651F" w:rsidP="00E0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257" w:rsidRDefault="00991257" w:rsidP="00991257">
      <w:pPr>
        <w:suppressAutoHyphens/>
      </w:pPr>
    </w:p>
    <w:sectPr w:rsidR="00991257" w:rsidSect="009912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C13" w:rsidRDefault="00306C13" w:rsidP="009F0C77">
      <w:r>
        <w:separator/>
      </w:r>
    </w:p>
  </w:endnote>
  <w:endnote w:type="continuationSeparator" w:id="0">
    <w:p w:rsidR="00306C13" w:rsidRDefault="00306C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35088F-50F7-434D-B324-DE28EA3CD3E2}"/>
    <w:embedBold r:id="rId2" w:fontKey="{AEF33A33-A8EB-4FB2-A9A5-4D797A2EF526}"/>
  </w:font>
  <w:font w:name="Calibri">
    <w:panose1 w:val="020F0502020204030204"/>
    <w:charset w:val="00"/>
    <w:family w:val="swiss"/>
    <w:pitch w:val="variable"/>
    <w:sig w:usb0="A00002EF" w:usb1="4000207B" w:usb2="00000000" w:usb3="00000000" w:csb0="0000009F" w:csb1="00000000"/>
    <w:embedRegular r:id="rId3" w:fontKey="{426392C3-3319-4C2D-A884-E9AF9319D275}"/>
  </w:font>
  <w:font w:name="Tahoma">
    <w:panose1 w:val="020B0604030504040204"/>
    <w:charset w:val="00"/>
    <w:family w:val="swiss"/>
    <w:pitch w:val="variable"/>
    <w:sig w:usb0="61002A87" w:usb1="80000000" w:usb2="00000008" w:usb3="00000000" w:csb0="000101FF" w:csb1="00000000"/>
    <w:embedRegular r:id="rId4" w:fontKey="{0E7D41C3-EBDB-4A6B-981B-31A97C251D30}"/>
  </w:font>
  <w:font w:name="Cambria">
    <w:panose1 w:val="02040503050406030204"/>
    <w:charset w:val="00"/>
    <w:family w:val="roman"/>
    <w:pitch w:val="variable"/>
    <w:sig w:usb0="A00002EF" w:usb1="4000004B" w:usb2="00000000" w:usb3="00000000" w:csb0="0000009F" w:csb1="00000000"/>
    <w:embedRegular r:id="rId5" w:fontKey="{3EAC3A58-3BFB-443C-BCB1-2EEFDA1E2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80B" w:rsidRPr="00991257" w:rsidRDefault="00991257" w:rsidP="00991257">
    <w:pPr>
      <w:pStyle w:val="Footer"/>
      <w:tabs>
        <w:tab w:val="clear" w:pos="4680"/>
        <w:tab w:val="clear" w:pos="9360"/>
        <w:tab w:val="center" w:pos="2995"/>
      </w:tabs>
      <w:spacing w:before="120"/>
    </w:pPr>
    <w:r>
      <w:t>[4133]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C13" w:rsidRDefault="00306C13" w:rsidP="009F0C77">
      <w:r>
        <w:separator/>
      </w:r>
    </w:p>
  </w:footnote>
  <w:footnote w:type="continuationSeparator" w:id="0">
    <w:p w:rsidR="00306C13" w:rsidRDefault="00306C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96BH09"/>
    <w:docVar w:name="CoverBillType" w:val="r"/>
    <w:docVar w:name="docpath" w:val="L:\Council\bills\AGM\19496BH09.DOCX"/>
    <w:docVar w:name="dvBillNumber" w:val="4133"/>
    <w:docVar w:name="dvBillNumberPrefix" w:val="H. "/>
    <w:docVar w:name="dvOriginalBody" w:val="House"/>
    <w:docVar w:name="dvSteno" w:val="AGM"/>
    <w:docVar w:name="NameofBody" w:val="h"/>
    <w:docVar w:name="vgroup2" w:val="Council"/>
  </w:docVars>
  <w:rsids>
    <w:rsidRoot w:val="005B7134"/>
    <w:rsid w:val="00011869"/>
    <w:rsid w:val="000336C1"/>
    <w:rsid w:val="000E1785"/>
    <w:rsid w:val="000F40FA"/>
    <w:rsid w:val="0010776B"/>
    <w:rsid w:val="00133E66"/>
    <w:rsid w:val="001435A3"/>
    <w:rsid w:val="001D08F2"/>
    <w:rsid w:val="001D525B"/>
    <w:rsid w:val="001D7F4F"/>
    <w:rsid w:val="002321B6"/>
    <w:rsid w:val="00250967"/>
    <w:rsid w:val="002543C8"/>
    <w:rsid w:val="00284AAE"/>
    <w:rsid w:val="002D651F"/>
    <w:rsid w:val="002E5912"/>
    <w:rsid w:val="00306C13"/>
    <w:rsid w:val="00313C21"/>
    <w:rsid w:val="00325348"/>
    <w:rsid w:val="0032732C"/>
    <w:rsid w:val="00336AD0"/>
    <w:rsid w:val="0037079A"/>
    <w:rsid w:val="00396620"/>
    <w:rsid w:val="003D01E8"/>
    <w:rsid w:val="003E5288"/>
    <w:rsid w:val="003F6D79"/>
    <w:rsid w:val="0041760A"/>
    <w:rsid w:val="00417C01"/>
    <w:rsid w:val="004809EE"/>
    <w:rsid w:val="004A5752"/>
    <w:rsid w:val="004E7D54"/>
    <w:rsid w:val="005273C6"/>
    <w:rsid w:val="00530A69"/>
    <w:rsid w:val="00545593"/>
    <w:rsid w:val="00577C6C"/>
    <w:rsid w:val="005B7134"/>
    <w:rsid w:val="005C2FE2"/>
    <w:rsid w:val="005E2BC9"/>
    <w:rsid w:val="00605102"/>
    <w:rsid w:val="006215AA"/>
    <w:rsid w:val="006913C9"/>
    <w:rsid w:val="0069470D"/>
    <w:rsid w:val="00730E31"/>
    <w:rsid w:val="00734F00"/>
    <w:rsid w:val="00751DD8"/>
    <w:rsid w:val="007A70AE"/>
    <w:rsid w:val="008362E8"/>
    <w:rsid w:val="008A1768"/>
    <w:rsid w:val="008F4429"/>
    <w:rsid w:val="0094021A"/>
    <w:rsid w:val="0095480B"/>
    <w:rsid w:val="00991257"/>
    <w:rsid w:val="009B2D8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122F"/>
    <w:rsid w:val="00C74E9D"/>
    <w:rsid w:val="00C82FD3"/>
    <w:rsid w:val="00C92819"/>
    <w:rsid w:val="00CC6B7B"/>
    <w:rsid w:val="00CD2089"/>
    <w:rsid w:val="00D73A67"/>
    <w:rsid w:val="00D970A9"/>
    <w:rsid w:val="00DF3845"/>
    <w:rsid w:val="00E0758B"/>
    <w:rsid w:val="00E41911"/>
    <w:rsid w:val="00E92EEF"/>
    <w:rsid w:val="00EF5977"/>
    <w:rsid w:val="00F24442"/>
    <w:rsid w:val="00F50AE3"/>
    <w:rsid w:val="00F67CF1"/>
    <w:rsid w:val="00F840F0"/>
    <w:rsid w:val="00FB0D0D"/>
    <w:rsid w:val="00FB43B4"/>
    <w:rsid w:val="00FD68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977"/>
    <w:rPr>
      <w:rFonts w:ascii="Tahoma" w:hAnsi="Tahoma" w:cs="Tahoma"/>
      <w:sz w:val="16"/>
      <w:szCs w:val="16"/>
    </w:rPr>
  </w:style>
  <w:style w:type="character" w:customStyle="1" w:styleId="BalloonTextChar">
    <w:name w:val="Balloon Text Char"/>
    <w:basedOn w:val="DefaultParagraphFont"/>
    <w:link w:val="BalloonText"/>
    <w:uiPriority w:val="99"/>
    <w:semiHidden/>
    <w:rsid w:val="00EF59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1C1E-EB33-4ED7-95E4-604D2A7F9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2913</Characters>
  <Application>Microsoft Office Word</Application>
  <DocSecurity>0</DocSecurity>
  <Lines>24</Lines>
  <Paragraphs>6</Paragraphs>
  <ScaleCrop>false</ScaleCrop>
  <Company> </Company>
  <LinksUpToDate>false</LinksUpToDate>
  <CharactersWithSpaces>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NEILCUMFER</cp:lastModifiedBy>
  <cp:revision>2</cp:revision>
  <cp:lastPrinted>2009-06-12T16:49:00Z</cp:lastPrinted>
  <dcterms:created xsi:type="dcterms:W3CDTF">2009-06-16T18:05:00Z</dcterms:created>
  <dcterms:modified xsi:type="dcterms:W3CDTF">2009-06-16T18:05:00Z</dcterms:modified>
</cp:coreProperties>
</file>