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47A" w:rsidRDefault="0090147A" w:rsidP="00901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AD7B3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6</w:t>
      </w:r>
      <w:r w:rsidR="009C0AFA">
        <w:noBreakHyphen/>
      </w:r>
      <w:r>
        <w:t>1</w:t>
      </w:r>
      <w:r w:rsidR="009C0AFA">
        <w:noBreakHyphen/>
      </w:r>
      <w:r>
        <w:t>180 SO AS TO PROHIBIT A MUNICIPALITY OR COUNTY</w:t>
      </w:r>
      <w:r w:rsidR="009C0AFA">
        <w:t>, OR</w:t>
      </w:r>
      <w:r>
        <w:t xml:space="preserve"> A UNIT OR AGENCY OF IT, FROM IMPOSING A FEE OR SEEKING REIMBURSEMENT OF COSTS OR EXPENSES INCURRED AS A RESULT OF RESPONDING TO A MOTOR VEHICLE ACCIDENT, TO PROVIDE EXCEPTIONS</w:t>
      </w:r>
      <w:r w:rsidR="009C0AFA">
        <w:t xml:space="preserve">, AND TO PERMIT A UNIT OF GOVERNMENT TO SEEK TO COLLECT FROM ANOTHER UNIT OF GOVERNMENT THE REASONABLE COSTS </w:t>
      </w:r>
      <w:r w:rsidR="00946C9D">
        <w:t>INCURRED</w:t>
      </w:r>
      <w:r w:rsidR="009C0AFA">
        <w:t xml:space="preserve"> FOR RESPONDING TO A MOTOR VEHICLE ACCIDENT OUTSIDE ITS JURISDICTION</w:t>
      </w:r>
      <w:r>
        <w:t>.</w:t>
      </w:r>
    </w:p>
    <w:p w:rsidR="00AD7B36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AD7B36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B36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DD8" w:rsidRDefault="00AD7B36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076DD8">
        <w:t>Article 1, Chapter 1, Title 6 of the 1976 Code is amended by adding:</w:t>
      </w: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</w:t>
      </w:r>
      <w:r w:rsidR="009C0AFA">
        <w:noBreakHyphen/>
      </w:r>
      <w:r>
        <w:t>1</w:t>
      </w:r>
      <w:r w:rsidR="009C0AFA">
        <w:noBreakHyphen/>
      </w:r>
      <w:r>
        <w:t>180.</w:t>
      </w:r>
      <w:r>
        <w:tab/>
        <w:t>(A)</w:t>
      </w:r>
      <w:r>
        <w:tab/>
        <w:t>A municipality or county, or unit or agency of it, may not impose a fee or seek reimbursement of costs or expenses incurred as a result of responding to a motor vehicle accident, except:</w:t>
      </w: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where the coverage for these services is expressly provided by an insurance company to the insured and the services are billed lawfully to the insured;</w:t>
      </w: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for emergency medical services; or</w:t>
      </w:r>
    </w:p>
    <w:p w:rsidR="00076DD8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for hazardous material clean up.</w:t>
      </w:r>
    </w:p>
    <w:p w:rsidR="00AD7B36" w:rsidRDefault="00076DD8" w:rsidP="00076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contained in this section prohibits a unit of government from seeking to collect from another unit of government the reasonable costs incurred for responding to a motor vehicle accident outside its jurisdiction of authority.  </w:t>
      </w:r>
      <w:r w:rsidR="00CA4F72">
        <w:t xml:space="preserve">These </w:t>
      </w:r>
      <w:r>
        <w:t xml:space="preserve">costs may not be charged directly or indirectly to an insurance </w:t>
      </w:r>
      <w:r>
        <w:lastRenderedPageBreak/>
        <w:t>company unless otherwise expressly covered under the terms of the insurance policy.”</w:t>
      </w:r>
    </w:p>
    <w:p w:rsidR="00AD7B36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7B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6DD8">
        <w:t>2</w:t>
      </w:r>
      <w:r>
        <w:t>.</w:t>
      </w:r>
      <w:r>
        <w:tab/>
        <w:t>This act takes effect upon approval by the Governor.</w:t>
      </w:r>
    </w:p>
    <w:p w:rsidR="007E0128" w:rsidRDefault="009C0A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128" w:rsidRDefault="007E0128" w:rsidP="007E0128">
      <w:pPr>
        <w:suppressAutoHyphens/>
      </w:pPr>
    </w:p>
    <w:sectPr w:rsidR="007E0128" w:rsidSect="007E01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B36" w:rsidRDefault="00AD7B36" w:rsidP="009F0C77">
      <w:r>
        <w:separator/>
      </w:r>
    </w:p>
  </w:endnote>
  <w:endnote w:type="continuationSeparator" w:id="0">
    <w:p w:rsidR="00AD7B36" w:rsidRDefault="00AD7B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3CEDFC-4622-4F00-8D20-D3DF6F91FC08}"/>
    <w:embedBold r:id="rId2" w:fontKey="{B8C02C44-8BEC-43B7-83A5-8AF7728E38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482EF2-4C10-400D-BD52-B5087CA76E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A09EE2A-EB2B-4A43-B701-607E700C52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B11" w:rsidRPr="007E0128" w:rsidRDefault="007E0128" w:rsidP="007E01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B36" w:rsidRDefault="00AD7B36" w:rsidP="009F0C77">
      <w:r>
        <w:separator/>
      </w:r>
    </w:p>
  </w:footnote>
  <w:footnote w:type="continuationSeparator" w:id="0">
    <w:p w:rsidR="00AD7B36" w:rsidRDefault="00AD7B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790SD10"/>
    <w:docVar w:name="CoverBillType" w:val="b"/>
    <w:docVar w:name="docpath" w:val="L:\Council\bills\DKA\3790SD10.DOCX"/>
    <w:docVar w:name="dvBillNumber" w:val="419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70952"/>
    <w:rsid w:val="00011869"/>
    <w:rsid w:val="00076DD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2B1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8FE"/>
    <w:rsid w:val="006913C9"/>
    <w:rsid w:val="0069470D"/>
    <w:rsid w:val="00734365"/>
    <w:rsid w:val="00734F00"/>
    <w:rsid w:val="007A70AE"/>
    <w:rsid w:val="007E0128"/>
    <w:rsid w:val="008362E8"/>
    <w:rsid w:val="00870952"/>
    <w:rsid w:val="008A1768"/>
    <w:rsid w:val="008D15D1"/>
    <w:rsid w:val="008F4429"/>
    <w:rsid w:val="0090147A"/>
    <w:rsid w:val="0094021A"/>
    <w:rsid w:val="00946C9D"/>
    <w:rsid w:val="009C0AF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B36"/>
    <w:rsid w:val="00B412D4"/>
    <w:rsid w:val="00BE3C22"/>
    <w:rsid w:val="00C0345E"/>
    <w:rsid w:val="00C037FE"/>
    <w:rsid w:val="00C3483A"/>
    <w:rsid w:val="00C74E9D"/>
    <w:rsid w:val="00C82FD3"/>
    <w:rsid w:val="00C92819"/>
    <w:rsid w:val="00CA4F72"/>
    <w:rsid w:val="00CC6B7B"/>
    <w:rsid w:val="00CD2089"/>
    <w:rsid w:val="00D73A67"/>
    <w:rsid w:val="00D970A9"/>
    <w:rsid w:val="00DF3845"/>
    <w:rsid w:val="00E41911"/>
    <w:rsid w:val="00E87D4C"/>
    <w:rsid w:val="00E92EEF"/>
    <w:rsid w:val="00F24442"/>
    <w:rsid w:val="00F50AE3"/>
    <w:rsid w:val="00F67CF1"/>
    <w:rsid w:val="00F840F0"/>
    <w:rsid w:val="00FB0D0D"/>
    <w:rsid w:val="00FB43B4"/>
    <w:rsid w:val="00FE1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B03E4-407D-4801-A73B-419035F56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1340</Characters>
  <Application>Microsoft Office Word</Application>
  <DocSecurity>0</DocSecurity>
  <Lines>11</Lines>
  <Paragraphs>3</Paragraphs>
  <ScaleCrop>false</ScaleCrop>
  <Company> 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PMGroupNSC</cp:lastModifiedBy>
  <cp:revision>2</cp:revision>
  <cp:lastPrinted>2009-11-17T15:49:00Z</cp:lastPrinted>
  <dcterms:created xsi:type="dcterms:W3CDTF">2009-11-17T19:06:00Z</dcterms:created>
  <dcterms:modified xsi:type="dcterms:W3CDTF">2009-11-17T19:06:00Z</dcterms:modified>
</cp:coreProperties>
</file>