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134D" w:rsidRDefault="0088134D" w:rsidP="001D7F4F">
      <w:pPr>
        <w:pStyle w:val="BillDots"/>
      </w:pPr>
      <w:r>
        <w:rPr>
          <w:strike/>
        </w:rPr>
        <w:t>Indicates Matter Stricken</w:t>
      </w:r>
    </w:p>
    <w:p w:rsidR="0088134D" w:rsidRPr="0088134D" w:rsidRDefault="0088134D" w:rsidP="001D7F4F">
      <w:pPr>
        <w:pStyle w:val="BillDots"/>
      </w:pPr>
      <w:r>
        <w:rPr>
          <w:u w:val="single"/>
        </w:rPr>
        <w:t>Indicates New Matter</w:t>
      </w:r>
    </w:p>
    <w:p w:rsidR="0088134D" w:rsidRDefault="0088134D" w:rsidP="001D7F4F">
      <w:pPr>
        <w:pStyle w:val="BillDots"/>
      </w:pPr>
    </w:p>
    <w:p w:rsidR="002C2059" w:rsidRDefault="002C2059" w:rsidP="0088134D">
      <w:pPr>
        <w:pStyle w:val="BillDots"/>
        <w:tabs>
          <w:tab w:val="clear" w:pos="216"/>
          <w:tab w:val="clear" w:pos="432"/>
          <w:tab w:val="clear" w:pos="648"/>
          <w:tab w:val="clear" w:pos="864"/>
          <w:tab w:val="clear" w:pos="1080"/>
          <w:tab w:val="clear" w:pos="1296"/>
          <w:tab w:val="clear" w:pos="5904"/>
          <w:tab w:val="right" w:pos="5933"/>
        </w:tabs>
      </w:pPr>
      <w:r>
        <w:t>COMMITTEE AMENDMENT ADOPTED</w:t>
      </w:r>
    </w:p>
    <w:p w:rsidR="002C2059" w:rsidRDefault="002C2059" w:rsidP="0088134D">
      <w:pPr>
        <w:pStyle w:val="BillDots"/>
        <w:tabs>
          <w:tab w:val="clear" w:pos="216"/>
          <w:tab w:val="clear" w:pos="432"/>
          <w:tab w:val="clear" w:pos="648"/>
          <w:tab w:val="clear" w:pos="864"/>
          <w:tab w:val="clear" w:pos="1080"/>
          <w:tab w:val="clear" w:pos="1296"/>
          <w:tab w:val="clear" w:pos="5904"/>
          <w:tab w:val="right" w:pos="5933"/>
        </w:tabs>
      </w:pPr>
      <w:r>
        <w:t>May 20, 2010</w:t>
      </w:r>
    </w:p>
    <w:p w:rsidR="002C2059" w:rsidRDefault="002C2059" w:rsidP="0088134D">
      <w:pPr>
        <w:pStyle w:val="BillDots"/>
        <w:tabs>
          <w:tab w:val="clear" w:pos="216"/>
          <w:tab w:val="clear" w:pos="432"/>
          <w:tab w:val="clear" w:pos="648"/>
          <w:tab w:val="clear" w:pos="864"/>
          <w:tab w:val="clear" w:pos="1080"/>
          <w:tab w:val="clear" w:pos="1296"/>
          <w:tab w:val="clear" w:pos="5904"/>
          <w:tab w:val="right" w:pos="5933"/>
        </w:tabs>
      </w:pPr>
    </w:p>
    <w:p w:rsidR="0088134D" w:rsidRPr="0088134D" w:rsidRDefault="0088134D" w:rsidP="0088134D">
      <w:pPr>
        <w:pStyle w:val="BillDots"/>
        <w:tabs>
          <w:tab w:val="clear" w:pos="216"/>
          <w:tab w:val="clear" w:pos="432"/>
          <w:tab w:val="clear" w:pos="648"/>
          <w:tab w:val="clear" w:pos="864"/>
          <w:tab w:val="clear" w:pos="1080"/>
          <w:tab w:val="clear" w:pos="1296"/>
          <w:tab w:val="clear" w:pos="5904"/>
          <w:tab w:val="right" w:pos="5933"/>
        </w:tabs>
      </w:pPr>
      <w:r>
        <w:tab/>
      </w:r>
      <w:r>
        <w:rPr>
          <w:b/>
          <w:sz w:val="36"/>
        </w:rPr>
        <w:t>H. 4202</w:t>
      </w:r>
    </w:p>
    <w:p w:rsidR="0088134D" w:rsidRDefault="0088134D" w:rsidP="001D7F4F">
      <w:pPr>
        <w:pStyle w:val="BillDots"/>
      </w:pPr>
    </w:p>
    <w:p w:rsidR="0088134D" w:rsidRDefault="0088134D" w:rsidP="00630212">
      <w:pPr>
        <w:pStyle w:val="BillDots"/>
      </w:pPr>
      <w:r>
        <w:t>Introduced by Reps. Mitchell, Long, Dillard, Cobb</w:t>
      </w:r>
      <w:r>
        <w:noBreakHyphen/>
        <w:t>Hunter and Sellers</w:t>
      </w:r>
    </w:p>
    <w:p w:rsidR="0088134D" w:rsidRDefault="0088134D" w:rsidP="001D7F4F">
      <w:pPr>
        <w:pStyle w:val="BillDots"/>
      </w:pPr>
    </w:p>
    <w:p w:rsidR="0088134D" w:rsidRDefault="002C2059" w:rsidP="001D7F4F">
      <w:pPr>
        <w:pStyle w:val="BillDots"/>
      </w:pPr>
      <w:r>
        <w:t>S. Printed 5/120</w:t>
      </w:r>
      <w:r w:rsidR="0088134D">
        <w:t>/10--S.</w:t>
      </w:r>
    </w:p>
    <w:p w:rsidR="0088134D" w:rsidRDefault="0088134D" w:rsidP="001D7F4F">
      <w:pPr>
        <w:pStyle w:val="BillDots"/>
      </w:pPr>
      <w:r>
        <w:t>Read the first time April 20, 2010.</w:t>
      </w:r>
    </w:p>
    <w:p w:rsidR="0088134D" w:rsidRDefault="0088134D" w:rsidP="002C2059">
      <w:pPr>
        <w:pStyle w:val="BillDots"/>
        <w:jc w:val="center"/>
      </w:pPr>
      <w:r>
        <w:rPr>
          <w:u w:val="single"/>
        </w:rPr>
        <w:t>            </w:t>
      </w:r>
    </w:p>
    <w:p w:rsidR="0088134D" w:rsidRDefault="0088134D" w:rsidP="001D7F4F">
      <w:pPr>
        <w:pStyle w:val="BillDots"/>
        <w:sectPr w:rsidR="0088134D" w:rsidSect="002734E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3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25C7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B3B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noBreakHyphen/>
        <w:t>3</w:t>
      </w:r>
      <w:r>
        <w:noBreakHyphen/>
        <w:t>930, CODE OF LAWS OF SOUTH CAROLINA, 1976, RELATING TO TRAFFICKING IN PERSONS FOR FORCED LABOR OR SERVICES, SO AS TO PROVIDE A MANDATORY MINIMUM PENALTY OF FIVE YEARS FOR A PERSON WHO COMMITS THE OFFENSE AND INCREASE THE MAXIMUM PENALTY TO THIRTY YEARS.</w:t>
      </w:r>
    </w:p>
    <w:p w:rsidR="002C2059" w:rsidRDefault="002C20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625C7A" w:rsidRDefault="00625C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C7A" w:rsidRDefault="00625C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5C7A" w:rsidRDefault="00625C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059"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A502E">
        <w:t>SECTION</w:t>
      </w:r>
      <w:r w:rsidRPr="00FA502E">
        <w:tab/>
        <w:t>1.</w:t>
      </w:r>
      <w:r w:rsidRPr="00FA502E">
        <w:tab/>
        <w:t>Section 16-1-60 of the 1976 Code is amended to read:</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FA502E">
        <w:tab/>
        <w:t>“Section 16-1-60</w:t>
      </w:r>
      <w:r>
        <w:t>.</w:t>
      </w:r>
      <w:r>
        <w:tab/>
      </w:r>
      <w:r w:rsidRPr="00FA502E">
        <w:t>For purposes of definition under South Carolina law, a violent crime includes the offenses of: murder (Section 16</w:t>
      </w:r>
      <w:r w:rsidRPr="00FA502E">
        <w:noBreakHyphen/>
        <w:t>3</w:t>
      </w:r>
      <w:r w:rsidRPr="00FA502E">
        <w:noBreakHyphen/>
        <w:t>10); criminal sexual conduct in the first and second degree (Sections 16</w:t>
      </w:r>
      <w:r w:rsidRPr="00FA502E">
        <w:noBreakHyphen/>
        <w:t>3</w:t>
      </w:r>
      <w:r w:rsidRPr="00FA502E">
        <w:noBreakHyphen/>
        <w:t>652 and 16</w:t>
      </w:r>
      <w:r w:rsidRPr="00FA502E">
        <w:noBreakHyphen/>
        <w:t>3</w:t>
      </w:r>
      <w:r w:rsidRPr="00FA502E">
        <w:noBreakHyphen/>
        <w:t>653); criminal sexual conduct with minors, first and second degree (Section 16</w:t>
      </w:r>
      <w:r w:rsidRPr="00FA502E">
        <w:noBreakHyphen/>
        <w:t>3</w:t>
      </w:r>
      <w:r w:rsidRPr="00FA502E">
        <w:noBreakHyphen/>
        <w:t>655); assault with intent to commit criminal sexual conduct, first and second degree (Section 16</w:t>
      </w:r>
      <w:r w:rsidRPr="00FA502E">
        <w:noBreakHyphen/>
        <w:t>3</w:t>
      </w:r>
      <w:r w:rsidRPr="00FA502E">
        <w:noBreakHyphen/>
        <w:t>656); assault and battery with intent to kill (Section 16</w:t>
      </w:r>
      <w:r w:rsidRPr="00FA502E">
        <w:noBreakHyphen/>
        <w:t>3</w:t>
      </w:r>
      <w:r w:rsidRPr="00FA502E">
        <w:noBreakHyphen/>
        <w:t>620); kidnapping (Section 16</w:t>
      </w:r>
      <w:r w:rsidRPr="00FA502E">
        <w:noBreakHyphen/>
        <w:t>3</w:t>
      </w:r>
      <w:r w:rsidRPr="00FA502E">
        <w:noBreakHyphen/>
        <w:t xml:space="preserve">910); </w:t>
      </w:r>
      <w:r w:rsidRPr="00FA502E">
        <w:rPr>
          <w:u w:val="single"/>
        </w:rPr>
        <w:t>trafficking in persons (Section16-3-930);</w:t>
      </w:r>
      <w:r w:rsidRPr="00FA502E">
        <w:t xml:space="preserve"> voluntary manslaughter (Section 16</w:t>
      </w:r>
      <w:r w:rsidRPr="00FA502E">
        <w:noBreakHyphen/>
        <w:t>3</w:t>
      </w:r>
      <w:r w:rsidRPr="00FA502E">
        <w:noBreakHyphen/>
        <w:t>50); armed robbery (Section 16</w:t>
      </w:r>
      <w:r w:rsidRPr="00FA502E">
        <w:noBreakHyphen/>
        <w:t>11</w:t>
      </w:r>
      <w:r w:rsidRPr="00FA502E">
        <w:noBreakHyphen/>
        <w:t>330(A)); attempted armed robbery (Section 16</w:t>
      </w:r>
      <w:r w:rsidRPr="00FA502E">
        <w:noBreakHyphen/>
        <w:t>11</w:t>
      </w:r>
      <w:r w:rsidRPr="00FA502E">
        <w:noBreakHyphen/>
        <w:t>330(B)); carjacking (Section 16</w:t>
      </w:r>
      <w:r w:rsidRPr="00FA502E">
        <w:noBreakHyphen/>
        <w:t>3</w:t>
      </w:r>
      <w:r w:rsidRPr="00FA502E">
        <w:noBreakHyphen/>
        <w:t>1075); drug trafficking as defined in Section 44</w:t>
      </w:r>
      <w:r w:rsidRPr="00FA502E">
        <w:noBreakHyphen/>
        <w:t>53</w:t>
      </w:r>
      <w:r w:rsidRPr="00FA502E">
        <w:noBreakHyphen/>
        <w:t>370(e) or trafficking cocaine base as defined in Section 44</w:t>
      </w:r>
      <w:r w:rsidRPr="00FA502E">
        <w:noBreakHyphen/>
        <w:t>53</w:t>
      </w:r>
      <w:r w:rsidRPr="00FA502E">
        <w:noBreakHyphen/>
        <w:t>375(C); manufacturing or trafficking methamphetamine as defined in Section 44</w:t>
      </w:r>
      <w:r w:rsidRPr="00FA502E">
        <w:noBreakHyphen/>
        <w:t>53</w:t>
      </w:r>
      <w:r w:rsidRPr="00FA502E">
        <w:noBreakHyphen/>
        <w:t>375; arson in the first degree (Section 16</w:t>
      </w:r>
      <w:r w:rsidRPr="00FA502E">
        <w:noBreakHyphen/>
        <w:t>11</w:t>
      </w:r>
      <w:r w:rsidRPr="00FA502E">
        <w:noBreakHyphen/>
        <w:t>110(A)); arson in the second degree (Section 16</w:t>
      </w:r>
      <w:r w:rsidRPr="00FA502E">
        <w:noBreakHyphen/>
        <w:t>11</w:t>
      </w:r>
      <w:r w:rsidRPr="00FA502E">
        <w:noBreakHyphen/>
        <w:t>110(B)); burglary in the first degree (Section 16</w:t>
      </w:r>
      <w:r w:rsidRPr="00FA502E">
        <w:noBreakHyphen/>
        <w:t>11</w:t>
      </w:r>
      <w:r w:rsidRPr="00FA502E">
        <w:noBreakHyphen/>
        <w:t xml:space="preserve">311); burglary in the second degree (Section </w:t>
      </w:r>
      <w:r w:rsidRPr="00FA502E">
        <w:lastRenderedPageBreak/>
        <w:t>16</w:t>
      </w:r>
      <w:r w:rsidRPr="00FA502E">
        <w:noBreakHyphen/>
        <w:t>11</w:t>
      </w:r>
      <w:r w:rsidRPr="00FA502E">
        <w:noBreakHyphen/>
        <w:t>312(B)); engaging a child for a sexual performance (Section 16</w:t>
      </w:r>
      <w:r w:rsidRPr="00FA502E">
        <w:noBreakHyphen/>
        <w:t>3</w:t>
      </w:r>
      <w:r w:rsidRPr="00FA502E">
        <w:noBreakHyphen/>
        <w:t>810); homicide by child abuse (Section 16</w:t>
      </w:r>
      <w:r w:rsidRPr="00FA502E">
        <w:noBreakHyphen/>
        <w:t>3</w:t>
      </w:r>
      <w:r w:rsidRPr="00FA502E">
        <w:noBreakHyphen/>
        <w:t>85(A)(1)); aiding and abetting homicide by child abuse (Section 16</w:t>
      </w:r>
      <w:r w:rsidRPr="00FA502E">
        <w:noBreakHyphen/>
        <w:t>3</w:t>
      </w:r>
      <w:r w:rsidRPr="00FA502E">
        <w:noBreakHyphen/>
        <w:t>85(A)(2)); inflicting great bodily injury upon a child (Section 16</w:t>
      </w:r>
      <w:r w:rsidRPr="00FA502E">
        <w:noBreakHyphen/>
        <w:t>3</w:t>
      </w:r>
      <w:r w:rsidRPr="00FA502E">
        <w:noBreakHyphen/>
        <w:t>95(A)); allowing great bodily injury to be inflicted upon a child (Section 16</w:t>
      </w:r>
      <w:r w:rsidRPr="00FA502E">
        <w:noBreakHyphen/>
        <w:t>3</w:t>
      </w:r>
      <w:r w:rsidRPr="00FA502E">
        <w:noBreakHyphen/>
        <w:t>95(B)); criminal domestic violence of a high and aggravated nature (Section 16</w:t>
      </w:r>
      <w:r w:rsidRPr="00FA502E">
        <w:noBreakHyphen/>
        <w:t>25</w:t>
      </w:r>
      <w:r w:rsidRPr="00FA502E">
        <w:noBreakHyphen/>
        <w:t>65); abuse or neglect of a vulnerable adult resulting in death (Section 43</w:t>
      </w:r>
      <w:r w:rsidRPr="00FA502E">
        <w:noBreakHyphen/>
        <w:t>35</w:t>
      </w:r>
      <w:r w:rsidRPr="00FA502E">
        <w:noBreakHyphen/>
        <w:t>85(F)); abuse or neglect of a vulnerable adult resulting in great bodily injury (Section 43</w:t>
      </w:r>
      <w:r w:rsidRPr="00FA502E">
        <w:noBreakHyphen/>
        <w:t>35</w:t>
      </w:r>
      <w:r w:rsidRPr="00FA502E">
        <w:noBreakHyphen/>
        <w:t xml:space="preserve">85(E)); </w:t>
      </w:r>
      <w:r w:rsidRPr="00FA502E">
        <w:rPr>
          <w:u w:val="single"/>
        </w:rPr>
        <w:t>taking of a hostage by an inmate (Section 24</w:t>
      </w:r>
      <w:r w:rsidRPr="00FA502E">
        <w:rPr>
          <w:u w:val="single"/>
        </w:rPr>
        <w:noBreakHyphen/>
        <w:t>13</w:t>
      </w:r>
      <w:r w:rsidRPr="00FA502E">
        <w:rPr>
          <w:u w:val="single"/>
        </w:rPr>
        <w:noBreakHyphen/>
        <w:t>450);</w:t>
      </w:r>
      <w:r w:rsidRPr="00FA502E">
        <w:t xml:space="preserve"> accessory before the fact to commit any of the above offenses (Section 16</w:t>
      </w:r>
      <w:r w:rsidRPr="00FA502E">
        <w:noBreakHyphen/>
        <w:t>1</w:t>
      </w:r>
      <w:r w:rsidRPr="00FA502E">
        <w:noBreakHyphen/>
        <w:t xml:space="preserve">40); </w:t>
      </w:r>
      <w:r w:rsidRPr="00FA502E">
        <w:rPr>
          <w:u w:val="single"/>
        </w:rPr>
        <w:t>and</w:t>
      </w:r>
      <w:r w:rsidRPr="00FA502E">
        <w:t xml:space="preserve"> attempt to commit any of the above offenses (Section 16</w:t>
      </w:r>
      <w:r w:rsidRPr="00FA502E">
        <w:noBreakHyphen/>
        <w:t>1</w:t>
      </w:r>
      <w:r w:rsidRPr="00FA502E">
        <w:noBreakHyphen/>
        <w:t>80)</w:t>
      </w:r>
      <w:r w:rsidRPr="00FA502E">
        <w:rPr>
          <w:strike/>
        </w:rPr>
        <w:t>; and taking of a hostage by an inmate (Section 24</w:t>
      </w:r>
      <w:r w:rsidRPr="00FA502E">
        <w:rPr>
          <w:strike/>
        </w:rPr>
        <w:noBreakHyphen/>
        <w:t>13</w:t>
      </w:r>
      <w:r w:rsidRPr="00FA502E">
        <w:rPr>
          <w:strike/>
        </w:rPr>
        <w:noBreakHyphen/>
        <w:t>450)</w:t>
      </w:r>
      <w:r w:rsidRPr="00FA502E">
        <w:t>.  Only those offenses specifically enumerated in this section are considered violent offenses.”</w:t>
      </w:r>
      <w:r w:rsidRPr="00FA502E">
        <w:rPr>
          <w:szCs w:val="24"/>
        </w:rPr>
        <w:tab/>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C2059"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FA502E">
        <w:rPr>
          <w:szCs w:val="24"/>
        </w:rPr>
        <w:tab/>
        <w:t>SECTION</w:t>
      </w:r>
      <w:r w:rsidRPr="00FA502E">
        <w:rPr>
          <w:szCs w:val="24"/>
        </w:rPr>
        <w:tab/>
        <w:t>2.</w:t>
      </w:r>
      <w:r w:rsidRPr="00FA502E">
        <w:rPr>
          <w:szCs w:val="24"/>
        </w:rPr>
        <w:tab/>
        <w:t>Section 16-1-90(A) of the 1976 Code is amended to read:</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rPr>
          <w:szCs w:val="24"/>
        </w:rPr>
        <w:tab/>
        <w:t>“</w:t>
      </w:r>
      <w:r w:rsidRPr="00FA502E">
        <w:t>(A) The following offenses are Class A felonies and the maximum terms established for a Class A felony, as set forth in Section 16</w:t>
      </w:r>
      <w:r w:rsidRPr="00FA502E">
        <w:noBreakHyphen/>
        <w:t>1</w:t>
      </w:r>
      <w:r w:rsidRPr="00FA502E">
        <w:noBreakHyphen/>
        <w:t>20(A), apply:</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10-11-325(B)(2)  Detonating an explosive or destructive device or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w:t>
      </w:r>
      <w:r w:rsidRPr="00FA502E">
        <w:tab/>
        <w:t xml:space="preserve">igniting an incendiary device upon the capitol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w:t>
      </w:r>
      <w:r w:rsidRPr="00FA502E">
        <w:tab/>
        <w:t xml:space="preserve">grounds or within the capitol building resulting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w:t>
      </w:r>
      <w:r w:rsidRPr="00FA502E">
        <w:tab/>
        <w:t xml:space="preserve">in death to a person where there was not malice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w:t>
      </w:r>
      <w:r w:rsidRPr="00FA502E">
        <w:tab/>
        <w:t xml:space="preserve">aforethought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16-3-50                 Manslaughter</w:t>
      </w:r>
      <w:r w:rsidRPr="00FA502E">
        <w:noBreakHyphen/>
      </w:r>
      <w:r w:rsidRPr="00FA502E">
        <w:noBreakHyphen/>
        <w:t xml:space="preserve">voluntary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16-3-652               Criminal sexual conduct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ab/>
      </w:r>
      <w:r w:rsidRPr="00FA502E">
        <w:tab/>
      </w:r>
      <w:r w:rsidRPr="00FA502E">
        <w:tab/>
      </w:r>
      <w:r w:rsidRPr="00FA502E">
        <w:tab/>
      </w:r>
      <w:r w:rsidRPr="00FA502E">
        <w:tab/>
      </w:r>
      <w:r w:rsidRPr="00FA502E">
        <w:tab/>
      </w:r>
      <w:r w:rsidRPr="00FA502E">
        <w:tab/>
      </w:r>
      <w:r w:rsidRPr="00FA502E">
        <w:tab/>
        <w:t xml:space="preserve">First degree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16-3-655(C)(2)    Criminal sexual conduct, 1st degree, with minor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w:t>
      </w:r>
      <w:r w:rsidRPr="00FA502E">
        <w:tab/>
        <w:t xml:space="preserve">less than 16, 2nd offense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16-3-656               Assault with intent to commit criminal sexual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conduct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w:t>
      </w:r>
      <w:r w:rsidRPr="00FA502E">
        <w:tab/>
        <w:t xml:space="preserve">First degree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16-3-658              Criminal sexual conduct where victim is legal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w:t>
      </w:r>
      <w:r w:rsidRPr="00FA502E">
        <w:tab/>
        <w:t xml:space="preserve">spouse (separated)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w:t>
      </w:r>
      <w:r w:rsidRPr="00FA502E">
        <w:tab/>
        <w:t xml:space="preserve">First degree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16-3-910              Kidnapping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16-3-920              Conspiracy to commit kidnapping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rPr>
          <w:u w:val="single"/>
        </w:rPr>
        <w:t>16-3-9</w:t>
      </w:r>
      <w:r>
        <w:rPr>
          <w:u w:val="single"/>
        </w:rPr>
        <w:t>3</w:t>
      </w:r>
      <w:r w:rsidRPr="00FA502E">
        <w:rPr>
          <w:u w:val="single"/>
        </w:rPr>
        <w:t>0</w:t>
      </w:r>
      <w:r w:rsidRPr="00FA502E">
        <w:tab/>
      </w:r>
      <w:r w:rsidRPr="00FA502E">
        <w:tab/>
      </w:r>
      <w:r w:rsidRPr="00FA502E">
        <w:tab/>
      </w:r>
      <w:r w:rsidRPr="00FA502E">
        <w:tab/>
        <w:t xml:space="preserve"> </w:t>
      </w:r>
      <w:r w:rsidRPr="00FA502E">
        <w:rPr>
          <w:u w:val="single"/>
        </w:rPr>
        <w:t>Trafficking in persons</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16-3-1075(B)(2) Carjacking (great bodily injury)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16-11-110(A)      Arson in the first degree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lastRenderedPageBreak/>
        <w:t xml:space="preserve">16-11-330(A)      Robbery while armed with a deadly weapon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16-11-380(A)      Entering bank with intent to steal money,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securities for money, or property, by force,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intimidation, or threats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16-11-390            Safecracking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16-11-532(D)(2) Injuring real property when illegally obtaining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nonferrous metals and the act results in the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death of a person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16-23-720(A)(2) Detonating a destructive device or causing an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w:t>
      </w:r>
      <w:r w:rsidRPr="00FA502E">
        <w:tab/>
        <w:t xml:space="preserve">explosion, or intentionally aiding, counseling,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w:t>
      </w:r>
      <w:r w:rsidRPr="00FA502E">
        <w:tab/>
        <w:t xml:space="preserve">or procuring an explosion by means of detonation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w:t>
      </w:r>
      <w:r w:rsidRPr="00FA502E">
        <w:tab/>
        <w:t xml:space="preserve">of a destructive device which results in the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w:t>
      </w:r>
      <w:r w:rsidRPr="00FA502E">
        <w:tab/>
        <w:t xml:space="preserve">death of a person where there was not malice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w:t>
      </w:r>
      <w:r w:rsidRPr="00FA502E">
        <w:tab/>
        <w:t xml:space="preserve">aforethought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24-13-450             Taking of a hostage by an inmate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43-35-85(F), 16-3-1050(F)   Abuse or neglect of a vulnerable adult resulting in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death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44-53-370            Prohibited Acts A, penalties (b)(1) (narcotic drugs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in Schedules I(b) and (c), LSD, and Schedule II)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second, third, or subsequent offense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44-53-370(e)(2)(a)2  Prohibited Acts A, penalties (trafficking in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cocaine, 10 grams or more but less than 28 grams)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w:t>
      </w:r>
      <w:r w:rsidRPr="00FA502E">
        <w:tab/>
        <w:t xml:space="preserve">Second offense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44-53-370(e)(2)(b)2 Prohibited Acts, penalties (trafficking in cocaine,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w:t>
      </w:r>
      <w:r w:rsidRPr="00FA502E">
        <w:tab/>
        <w:t xml:space="preserve">28 grams or more but less than 100 grams)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w:t>
      </w:r>
      <w:r w:rsidRPr="00FA502E">
        <w:tab/>
        <w:t xml:space="preserve">Second offense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44-53-370(e)(5)(a)2 Prohibited Acts, penalties (trafficking in LSD, 100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w:t>
      </w:r>
      <w:r w:rsidRPr="00FA502E">
        <w:tab/>
      </w:r>
      <w:r w:rsidRPr="00FA502E">
        <w:tab/>
        <w:t xml:space="preserve">dosage units or more but less than 500 dosage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w:t>
      </w:r>
      <w:r w:rsidRPr="00FA502E">
        <w:tab/>
      </w:r>
      <w:r w:rsidRPr="00FA502E">
        <w:tab/>
        <w:t xml:space="preserve"> units)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w:t>
      </w:r>
      <w:r w:rsidRPr="00FA502E">
        <w:tab/>
      </w:r>
      <w:r w:rsidRPr="00FA502E">
        <w:tab/>
        <w:t xml:space="preserve"> Second offense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44-53-370(e)(5)(b)2 Prohibited Acts, penalties (trafficking in LSD, 500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w:t>
      </w:r>
      <w:r w:rsidRPr="00FA502E">
        <w:tab/>
      </w:r>
      <w:r w:rsidRPr="00FA502E">
        <w:tab/>
        <w:t xml:space="preserve">dosage units or more but less than 1,000 dosage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w:t>
      </w:r>
      <w:r w:rsidRPr="00FA502E">
        <w:tab/>
      </w:r>
      <w:r w:rsidRPr="00FA502E">
        <w:tab/>
        <w:t xml:space="preserve">units)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w:t>
      </w:r>
      <w:r w:rsidRPr="00FA502E">
        <w:tab/>
        <w:t xml:space="preserve">Second offense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lastRenderedPageBreak/>
        <w:t xml:space="preserve">44-53-370(e)(5)(a)3 Prohibited Acts, penalties (trafficking in LSD, 100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w:t>
      </w:r>
      <w:r w:rsidRPr="00FA502E">
        <w:tab/>
      </w:r>
      <w:r w:rsidRPr="00FA502E">
        <w:tab/>
        <w:t xml:space="preserve"> dosage units or more, but less than 500 dosage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w:t>
      </w:r>
      <w:r w:rsidRPr="00FA502E">
        <w:tab/>
      </w:r>
      <w:r w:rsidRPr="00FA502E">
        <w:tab/>
        <w:t xml:space="preserve">units)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w:t>
      </w:r>
      <w:r w:rsidRPr="00FA502E">
        <w:tab/>
        <w:t xml:space="preserve">Third or subsequent offense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44-53-370(e)(5)(b)3 Prohibited Acts, penalties (trafficking in LSD, 500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dosage units or more, but less than 1,000 dosage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units)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w:t>
      </w:r>
      <w:r w:rsidRPr="00FA502E">
        <w:tab/>
        <w:t xml:space="preserve">Third or subsequent offense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44-53-370(e)(6)(d) Prohibited Acts, penalties (trafficking in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w:t>
      </w:r>
      <w:r w:rsidRPr="00FA502E">
        <w:tab/>
      </w:r>
      <w:r w:rsidRPr="00FA502E">
        <w:tab/>
        <w:t xml:space="preserve">flunitrazepam, 5 kilograms or more)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44-53-370(e)(8)(a)(ii)  Trafficking in MDMA or ecstasy, 100 dosage units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w:t>
      </w:r>
      <w:r w:rsidRPr="00FA502E">
        <w:tab/>
      </w:r>
      <w:r w:rsidRPr="00FA502E">
        <w:tab/>
      </w:r>
      <w:r w:rsidRPr="00FA502E">
        <w:tab/>
      </w:r>
      <w:r w:rsidRPr="00FA502E">
        <w:tab/>
        <w:t>but less than 500</w:t>
      </w:r>
      <w:r w:rsidRPr="00FA502E">
        <w:noBreakHyphen/>
      </w:r>
      <w:r w:rsidRPr="00FA502E">
        <w:noBreakHyphen/>
        <w:t xml:space="preserve">Second offense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44-53-370(e)(8)(a)(iii) Trafficking in MDMA or ecstasy, 100 dosage units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w:t>
      </w:r>
      <w:r w:rsidRPr="00FA502E">
        <w:tab/>
      </w:r>
      <w:r w:rsidRPr="00FA502E">
        <w:tab/>
      </w:r>
      <w:r w:rsidRPr="00FA502E">
        <w:tab/>
      </w:r>
      <w:r w:rsidRPr="00FA502E">
        <w:tab/>
        <w:t>but less than 500</w:t>
      </w:r>
      <w:r w:rsidRPr="00FA502E">
        <w:noBreakHyphen/>
      </w:r>
      <w:r w:rsidRPr="00FA502E">
        <w:noBreakHyphen/>
        <w:t xml:space="preserve">Third or subsequent offense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44-53-370(e)(8)(b)(ii)  Trafficking in MDMA or ecstasy, 100 dosage units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w:t>
      </w:r>
      <w:r w:rsidRPr="00FA502E">
        <w:tab/>
      </w:r>
      <w:r w:rsidRPr="00FA502E">
        <w:tab/>
      </w:r>
      <w:r w:rsidRPr="00FA502E">
        <w:tab/>
      </w:r>
      <w:r w:rsidRPr="00FA502E">
        <w:tab/>
        <w:t>but less than 1000</w:t>
      </w:r>
      <w:r w:rsidRPr="00FA502E">
        <w:noBreakHyphen/>
      </w:r>
      <w:r w:rsidRPr="00FA502E">
        <w:noBreakHyphen/>
        <w:t xml:space="preserve">Third or subsequent offense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44-53-370(e)(8)(b)(iii) Trafficking in MDMA or ecstasy, 100 dosage units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w:t>
      </w:r>
      <w:r w:rsidRPr="00FA502E">
        <w:tab/>
      </w:r>
      <w:r w:rsidRPr="00FA502E">
        <w:tab/>
      </w:r>
      <w:r w:rsidRPr="00FA502E">
        <w:tab/>
      </w:r>
      <w:r w:rsidRPr="00FA502E">
        <w:tab/>
        <w:t>but less than 1000</w:t>
      </w:r>
      <w:r w:rsidRPr="00FA502E">
        <w:noBreakHyphen/>
      </w:r>
      <w:r w:rsidRPr="00FA502E">
        <w:noBreakHyphen/>
        <w:t xml:space="preserve">Third or subsequent offense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44-53-370(g)(1)(b) Prohibited Acts A, penalties (distribution of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w:t>
      </w:r>
      <w:r w:rsidRPr="00FA502E">
        <w:tab/>
      </w:r>
      <w:r w:rsidRPr="00FA502E">
        <w:tab/>
        <w:t xml:space="preserve">narcotic drugs in Schedules I(b) and (c), LSD,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w:t>
      </w:r>
      <w:r w:rsidRPr="00FA502E">
        <w:tab/>
      </w:r>
      <w:r w:rsidRPr="00FA502E">
        <w:tab/>
        <w:t xml:space="preserve">and Schedule II with intent to commit a crime)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w:t>
      </w:r>
      <w:r w:rsidRPr="00FA502E">
        <w:tab/>
      </w:r>
      <w:r w:rsidRPr="00FA502E">
        <w:tab/>
        <w:t xml:space="preserve">Second offense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44-53-370(g)(1)(c) Prohibited Acts A, penalties (distribution of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w:t>
      </w:r>
      <w:r w:rsidRPr="00FA502E">
        <w:tab/>
      </w:r>
      <w:r w:rsidRPr="00FA502E">
        <w:tab/>
        <w:t xml:space="preserve">narcotic drugs in Schedules I(b) and (c), LSD,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w:t>
      </w:r>
      <w:r w:rsidRPr="00FA502E">
        <w:tab/>
      </w:r>
      <w:r w:rsidRPr="00FA502E">
        <w:tab/>
        <w:t xml:space="preserve">and Schedule II with intent to commit a crime)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w:t>
      </w:r>
      <w:r w:rsidRPr="00FA502E">
        <w:tab/>
      </w:r>
      <w:r w:rsidRPr="00FA502E">
        <w:tab/>
        <w:t xml:space="preserve">Third or subsequent offense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44-53-375(B)(2) Manufacture, distribution of methamphetamine or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w:t>
      </w:r>
      <w:r w:rsidRPr="00FA502E">
        <w:tab/>
        <w:t xml:space="preserve">cocaine base, second offense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lastRenderedPageBreak/>
        <w:t xml:space="preserve">44-53-375(B)(3) Manufacture, distribution, etc., methamphetamine,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w:t>
      </w:r>
      <w:r w:rsidRPr="00FA502E">
        <w:tab/>
        <w:t xml:space="preserve">or cocaine base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w:t>
      </w:r>
      <w:r w:rsidRPr="00FA502E">
        <w:tab/>
        <w:t xml:space="preserve">Third or subsequent offense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44-53-375(C)(1)(b) Trafficking in ice, crank, or crack cocaine (10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w:t>
      </w:r>
      <w:r w:rsidRPr="00FA502E">
        <w:tab/>
      </w:r>
      <w:r w:rsidRPr="00FA502E">
        <w:tab/>
        <w:t xml:space="preserve">grams or more but less than 28 grams)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w:t>
      </w:r>
      <w:r w:rsidRPr="00FA502E">
        <w:tab/>
      </w:r>
      <w:r w:rsidRPr="00FA502E">
        <w:tab/>
        <w:t xml:space="preserve">Second offense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44-53-375(C)(2)(b)  Trafficking in ice, crank, or crack cocaine (28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w:t>
      </w:r>
      <w:r w:rsidRPr="00FA502E">
        <w:tab/>
      </w:r>
      <w:r w:rsidRPr="00FA502E">
        <w:tab/>
        <w:t xml:space="preserve">grams or more but less than 100 grams)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w:t>
      </w:r>
      <w:r w:rsidRPr="00FA502E">
        <w:tab/>
      </w:r>
      <w:r w:rsidRPr="00FA502E">
        <w:tab/>
        <w:t xml:space="preserve">Second offense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55-1-30(3)            Unlawful removing or damaging of airport facility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or equipment when death results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56-5-1030(B)(3)  Interference with traffic</w:t>
      </w:r>
      <w:r w:rsidRPr="00FA502E">
        <w:noBreakHyphen/>
        <w:t xml:space="preserve">control devices or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railroad signs or signals prohibited when death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results from violation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FA502E">
        <w:t>58-17-4090          Penalty for obstruction of railroad”</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C2059"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FA502E">
        <w:rPr>
          <w:szCs w:val="24"/>
        </w:rPr>
        <w:t>SECTION</w:t>
      </w:r>
      <w:r w:rsidRPr="00FA502E">
        <w:rPr>
          <w:szCs w:val="24"/>
        </w:rPr>
        <w:tab/>
        <w:t>3.</w:t>
      </w:r>
      <w:r w:rsidRPr="00FA502E">
        <w:rPr>
          <w:szCs w:val="24"/>
        </w:rPr>
        <w:tab/>
        <w:t>Section 16-1-90(D) of the 1976 Code is amended to read:</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rPr>
          <w:szCs w:val="24"/>
        </w:rPr>
        <w:tab/>
        <w:t>“(D)</w:t>
      </w:r>
      <w:r w:rsidRPr="00FA502E">
        <w:t xml:space="preserve"> The following offenses are Class D felonies and the maximum terms established for a Class D felony, as set forth in Section 16</w:t>
      </w:r>
      <w:r w:rsidRPr="00FA502E">
        <w:noBreakHyphen/>
        <w:t>1</w:t>
      </w:r>
      <w:r w:rsidRPr="00FA502E">
        <w:noBreakHyphen/>
        <w:t xml:space="preserve">20(A), apply: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10</w:t>
      </w:r>
      <w:r>
        <w:t>-</w:t>
      </w:r>
      <w:r w:rsidRPr="00FA502E">
        <w:t>11</w:t>
      </w:r>
      <w:r>
        <w:t>-</w:t>
      </w:r>
      <w:r w:rsidRPr="00FA502E">
        <w:t xml:space="preserve">325(A)      Possessing, having readily accessible, or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transporting onto the capitol grounds or within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the capitol building an explosive, destructive,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or incendiary device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16</w:t>
      </w:r>
      <w:r>
        <w:t>-</w:t>
      </w:r>
      <w:r w:rsidRPr="00FA502E">
        <w:t>1</w:t>
      </w:r>
      <w:r>
        <w:t>-</w:t>
      </w:r>
      <w:r w:rsidRPr="00FA502E">
        <w:t xml:space="preserve">55                Accessory after the fact of a Class A, B, or C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Felony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A502E">
        <w:rPr>
          <w:strike/>
        </w:rPr>
        <w:t>16</w:t>
      </w:r>
      <w:r>
        <w:rPr>
          <w:strike/>
        </w:rPr>
        <w:t>-</w:t>
      </w:r>
      <w:r w:rsidRPr="00FA502E">
        <w:rPr>
          <w:strike/>
        </w:rPr>
        <w:t>3</w:t>
      </w:r>
      <w:r>
        <w:rPr>
          <w:strike/>
        </w:rPr>
        <w:t>-</w:t>
      </w:r>
      <w:r w:rsidRPr="00FA502E">
        <w:rPr>
          <w:strike/>
        </w:rPr>
        <w:t>930</w:t>
      </w:r>
      <w:r w:rsidRPr="00FA502E">
        <w:t xml:space="preserve">              </w:t>
      </w:r>
      <w:r w:rsidRPr="00FA502E">
        <w:rPr>
          <w:strike/>
        </w:rPr>
        <w:t xml:space="preserve">Knowingly subjecting another person to forced labor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A502E">
        <w:t xml:space="preserve">                              </w:t>
      </w:r>
      <w:r w:rsidRPr="00FA502E">
        <w:rPr>
          <w:strike/>
        </w:rPr>
        <w:t xml:space="preserve">or services, or recuiting, harboring,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A502E">
        <w:t xml:space="preserve">                              </w:t>
      </w:r>
      <w:r w:rsidRPr="00FA502E">
        <w:rPr>
          <w:strike/>
        </w:rPr>
        <w:t xml:space="preserve">transporting, providing, or obtaining by any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A502E">
        <w:t xml:space="preserve">                              </w:t>
      </w:r>
      <w:r w:rsidRPr="00FA502E">
        <w:rPr>
          <w:strike/>
        </w:rPr>
        <w:t xml:space="preserve">means a person knowing that the person will be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w:t>
      </w:r>
      <w:r w:rsidRPr="00FA502E">
        <w:rPr>
          <w:strike/>
        </w:rPr>
        <w:t>subject to forced labor or services</w:t>
      </w:r>
      <w:r w:rsidRPr="00FA502E">
        <w:t xml:space="preserve">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16</w:t>
      </w:r>
      <w:r>
        <w:t>-</w:t>
      </w:r>
      <w:r w:rsidRPr="00FA502E">
        <w:t>3</w:t>
      </w:r>
      <w:r>
        <w:t>-</w:t>
      </w:r>
      <w:r w:rsidRPr="00FA502E">
        <w:t xml:space="preserve">1090(B)      Assist another person in committing suicide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16</w:t>
      </w:r>
      <w:r>
        <w:t>-</w:t>
      </w:r>
      <w:r w:rsidRPr="00FA502E">
        <w:t>3</w:t>
      </w:r>
      <w:r>
        <w:t>-</w:t>
      </w:r>
      <w:r w:rsidRPr="00FA502E">
        <w:t xml:space="preserve">1730(C)      Stalking within ten years of a conviction of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harassment or stalking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16</w:t>
      </w:r>
      <w:r>
        <w:t>-</w:t>
      </w:r>
      <w:r w:rsidRPr="00FA502E">
        <w:t>11</w:t>
      </w:r>
      <w:r>
        <w:t>-</w:t>
      </w:r>
      <w:r w:rsidRPr="00FA502E">
        <w:t>312            Burglary</w:t>
      </w:r>
      <w:r w:rsidRPr="00FA502E">
        <w:noBreakHyphen/>
      </w:r>
      <w:r w:rsidRPr="00FA502E">
        <w:noBreakHyphen/>
        <w:t xml:space="preserve">second degree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16</w:t>
      </w:r>
      <w:r>
        <w:t>-</w:t>
      </w:r>
      <w:r w:rsidRPr="00FA502E">
        <w:t>11</w:t>
      </w:r>
      <w:r>
        <w:t>-</w:t>
      </w:r>
      <w:r w:rsidRPr="00FA502E">
        <w:t xml:space="preserve">325            Common law robbery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16</w:t>
      </w:r>
      <w:r>
        <w:t>-</w:t>
      </w:r>
      <w:r w:rsidRPr="00FA502E">
        <w:t>11</w:t>
      </w:r>
      <w:r>
        <w:t>-</w:t>
      </w:r>
      <w:r w:rsidRPr="00FA502E">
        <w:t xml:space="preserve">525(D)(1) Injuring real property when illegally obtaining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nonferrous metals and the act results in great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lastRenderedPageBreak/>
        <w:t xml:space="preserve">                              bodily injury to person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16</w:t>
      </w:r>
      <w:r>
        <w:t>-</w:t>
      </w:r>
      <w:r w:rsidRPr="00FA502E">
        <w:t>15</w:t>
      </w:r>
      <w:r>
        <w:t>-</w:t>
      </w:r>
      <w:r w:rsidRPr="00FA502E">
        <w:t xml:space="preserve">140            Committing or attempting lewd act upon child under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16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16</w:t>
      </w:r>
      <w:r>
        <w:t>-</w:t>
      </w:r>
      <w:r w:rsidRPr="00FA502E">
        <w:t>15</w:t>
      </w:r>
      <w:r>
        <w:t>-</w:t>
      </w:r>
      <w:r w:rsidRPr="00FA502E">
        <w:t xml:space="preserve">355            Disseminating obscene material to a minor 12 years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or younger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16</w:t>
      </w:r>
      <w:r>
        <w:t>-</w:t>
      </w:r>
      <w:r w:rsidRPr="00FA502E">
        <w:t>23</w:t>
      </w:r>
      <w:r>
        <w:t>-</w:t>
      </w:r>
      <w:r w:rsidRPr="00FA502E">
        <w:t xml:space="preserve">720(C)      Possessing, manufacturing, transporting,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distributing, possessing with the intent to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distribute any explosive device, substance, or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material configured to damage, injure, or kill a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person, or possessing materials which when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assembled constitute a destructive device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16</w:t>
      </w:r>
      <w:r>
        <w:t>-</w:t>
      </w:r>
      <w:r w:rsidRPr="00FA502E">
        <w:t>23</w:t>
      </w:r>
      <w:r>
        <w:t>-</w:t>
      </w:r>
      <w:r w:rsidRPr="00FA502E">
        <w:t xml:space="preserve">720(D)      Threaten by means of a destructive weapon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16</w:t>
      </w:r>
      <w:r>
        <w:t>-</w:t>
      </w:r>
      <w:r w:rsidRPr="00FA502E">
        <w:t>23</w:t>
      </w:r>
      <w:r>
        <w:t>-</w:t>
      </w:r>
      <w:r w:rsidRPr="00FA502E">
        <w:t xml:space="preserve">720(E)       Harboring one known to have violated provisions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relating to bombs, weapons of mass destruction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and destructive devises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16</w:t>
      </w:r>
      <w:r>
        <w:t>-</w:t>
      </w:r>
      <w:r w:rsidRPr="00FA502E">
        <w:t>23</w:t>
      </w:r>
      <w:r>
        <w:t>-</w:t>
      </w:r>
      <w:r w:rsidRPr="00FA502E">
        <w:t xml:space="preserve">730            Communicating or transmitting to a person that a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hoax device or replica is a destructive device or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detonator with intent to intimidate or threaten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injury, obtain property, or interfere with the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ability of a person or government to conduct its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affairs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16</w:t>
      </w:r>
      <w:r>
        <w:t>-</w:t>
      </w:r>
      <w:r w:rsidRPr="00FA502E">
        <w:t>23</w:t>
      </w:r>
      <w:r>
        <w:t>-</w:t>
      </w:r>
      <w:r w:rsidRPr="00FA502E">
        <w:t xml:space="preserve">750           Communicating or aiding and abetting the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communication of a threat or conveying false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information concerning an attempt to kill,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injure, or intimidate a person or damage property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or destroy by means of an explosive, incendiary,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or destructive device (second or subsequent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offense)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24</w:t>
      </w:r>
      <w:r>
        <w:t>-</w:t>
      </w:r>
      <w:r w:rsidRPr="00FA502E">
        <w:t>3</w:t>
      </w:r>
      <w:r>
        <w:t>-</w:t>
      </w:r>
      <w:r w:rsidRPr="00FA502E">
        <w:t xml:space="preserve">210             Furloughs for qualified inmates of state prison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system</w:t>
      </w:r>
      <w:r w:rsidRPr="00FA502E">
        <w:noBreakHyphen/>
      </w:r>
      <w:r w:rsidRPr="00FA502E">
        <w:noBreakHyphen/>
        <w:t>Failure to return (See section 24</w:t>
      </w:r>
      <w:r>
        <w:t>-</w:t>
      </w:r>
      <w:r w:rsidRPr="00FA502E">
        <w:t>13</w:t>
      </w:r>
      <w:r>
        <w:t>-</w:t>
      </w:r>
      <w:r w:rsidRPr="00FA502E">
        <w:t xml:space="preserve">410)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24</w:t>
      </w:r>
      <w:r>
        <w:t>-</w:t>
      </w:r>
      <w:r w:rsidRPr="00FA502E">
        <w:t>13</w:t>
      </w:r>
      <w:r>
        <w:t>-</w:t>
      </w:r>
      <w:r w:rsidRPr="00FA502E">
        <w:t xml:space="preserve">410(B)     Escaping or attempting to escape from prison or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possessing tools or weapons used to escape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24</w:t>
      </w:r>
      <w:r>
        <w:t>-</w:t>
      </w:r>
      <w:r w:rsidRPr="00FA502E">
        <w:t>13</w:t>
      </w:r>
      <w:r>
        <w:t>-</w:t>
      </w:r>
      <w:r w:rsidRPr="00FA502E">
        <w:t xml:space="preserve">470           Inmate throwing bodily fluids on a correctional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facility employee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43</w:t>
      </w:r>
      <w:r>
        <w:t>-</w:t>
      </w:r>
      <w:r w:rsidRPr="00FA502E">
        <w:t>35</w:t>
      </w:r>
      <w:r>
        <w:t>-</w:t>
      </w:r>
      <w:r w:rsidRPr="00FA502E">
        <w:t xml:space="preserve">85(B)       Abusing or neglecting a vulnerable adult that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results in great bodily injury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43</w:t>
      </w:r>
      <w:r>
        <w:t>-</w:t>
      </w:r>
      <w:r w:rsidRPr="00FA502E">
        <w:t>35</w:t>
      </w:r>
      <w:r>
        <w:t>-</w:t>
      </w:r>
      <w:r w:rsidRPr="00FA502E">
        <w:t>85(D), 16</w:t>
      </w:r>
      <w:r>
        <w:t>-</w:t>
      </w:r>
      <w:r w:rsidRPr="00FA502E">
        <w:t>3</w:t>
      </w:r>
      <w:r>
        <w:t>-</w:t>
      </w:r>
      <w:r w:rsidRPr="00FA502E">
        <w:t xml:space="preserve">1050(E)   Abuse or neglect of a vulnerable adult resulting in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great bodily injury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lastRenderedPageBreak/>
        <w:t>44</w:t>
      </w:r>
      <w:r>
        <w:t>-</w:t>
      </w:r>
      <w:r w:rsidRPr="00FA502E">
        <w:t>53</w:t>
      </w:r>
      <w:r>
        <w:t>-</w:t>
      </w:r>
      <w:r w:rsidRPr="00FA502E">
        <w:t xml:space="preserve">370(b)(1) Prohibited Acts A, penalties (narcotic drugs in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Schedule I (b) and (c), LSD, and Schedule II)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w:t>
      </w:r>
      <w:r>
        <w:t xml:space="preserve">  </w:t>
      </w:r>
      <w:r w:rsidRPr="00FA502E">
        <w:t xml:space="preserve">First offense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44</w:t>
      </w:r>
      <w:r>
        <w:t>-</w:t>
      </w:r>
      <w:r w:rsidRPr="00FA502E">
        <w:t>53</w:t>
      </w:r>
      <w:r>
        <w:t>-</w:t>
      </w:r>
      <w:r w:rsidRPr="00FA502E">
        <w:t xml:space="preserve">370            Prohibited Acts A, penalties (g)(2)(a)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(distribution of controlled substances with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intent to commit a crime)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w:t>
      </w:r>
      <w:r>
        <w:t xml:space="preserve">  </w:t>
      </w:r>
      <w:r w:rsidRPr="00FA502E">
        <w:t xml:space="preserve">First offense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44</w:t>
      </w:r>
      <w:r>
        <w:t>-</w:t>
      </w:r>
      <w:r w:rsidRPr="00FA502E">
        <w:t>53</w:t>
      </w:r>
      <w:r>
        <w:t>-</w:t>
      </w:r>
      <w:r w:rsidRPr="00FA502E">
        <w:t xml:space="preserve">375(B)(1) Manufacture, distribution, etc., methamphetamine or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cocaine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w:t>
      </w:r>
      <w:r>
        <w:t xml:space="preserve">  </w:t>
      </w:r>
      <w:r w:rsidRPr="00FA502E">
        <w:t xml:space="preserve">First offense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44</w:t>
      </w:r>
      <w:r>
        <w:t>-</w:t>
      </w:r>
      <w:r w:rsidRPr="00FA502E">
        <w:t>53</w:t>
      </w:r>
      <w:r>
        <w:t>-</w:t>
      </w:r>
      <w:r w:rsidRPr="00FA502E">
        <w:t xml:space="preserve">445(B)(2) Distribution, manufacture, sale, or possession of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crack cocaine within proximity of a school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44</w:t>
      </w:r>
      <w:r>
        <w:t>-</w:t>
      </w:r>
      <w:r w:rsidRPr="00FA502E">
        <w:t>53</w:t>
      </w:r>
      <w:r>
        <w:t>-</w:t>
      </w:r>
      <w:r w:rsidRPr="00FA502E">
        <w:t xml:space="preserve">577            Unlawful to hire, solicit, direct a person under 17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years of age to transport, conceal, or conduct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financial transaction relating to unlawful drug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activity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50</w:t>
      </w:r>
      <w:r>
        <w:t>-</w:t>
      </w:r>
      <w:r w:rsidRPr="00FA502E">
        <w:t>21</w:t>
      </w:r>
      <w:r>
        <w:t>-</w:t>
      </w:r>
      <w:r w:rsidRPr="00FA502E">
        <w:t xml:space="preserve">113(A)(1) Operating a moving water device while under the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influence of alcohol or drugs where great bodily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injury results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56</w:t>
      </w:r>
      <w:r>
        <w:t>-</w:t>
      </w:r>
      <w:r w:rsidRPr="00FA502E">
        <w:t>5</w:t>
      </w:r>
      <w:r>
        <w:t>-</w:t>
      </w:r>
      <w:r w:rsidRPr="00FA502E">
        <w:t xml:space="preserve">2945(A)(1) Causing great bodily injury by operating vehicle </w:t>
      </w:r>
    </w:p>
    <w:p w:rsidR="002C2059" w:rsidRPr="00805AB7"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while under influence of drugs or alcohol</w:t>
      </w:r>
      <w:r>
        <w:t>”</w:t>
      </w:r>
      <w:r w:rsidRPr="00FA502E">
        <w:t xml:space="preserve">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C2059"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w:t>
      </w:r>
      <w:r w:rsidRPr="00FA502E">
        <w:rPr>
          <w:szCs w:val="24"/>
        </w:rPr>
        <w:t>ECTION</w:t>
      </w:r>
      <w:r w:rsidRPr="00FA502E">
        <w:rPr>
          <w:szCs w:val="24"/>
        </w:rPr>
        <w:tab/>
        <w:t>4.</w:t>
      </w:r>
      <w:r w:rsidRPr="00FA502E">
        <w:rPr>
          <w:szCs w:val="24"/>
        </w:rPr>
        <w:tab/>
        <w:t>Section 16-3-20(C)(a)(1) of the 1976 Code is amended to read:</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rPr>
          <w:szCs w:val="24"/>
        </w:rPr>
        <w:tab/>
        <w:t>“</w:t>
      </w:r>
      <w:r w:rsidRPr="00FA502E">
        <w:t xml:space="preserve">(C) The judge shall consider, or he shall include in his instructions to the jury for it to consider, mitigating circumstances otherwise authorized or allowed by law and the following statutory aggravating and mitigating circumstances which may be supported by the evidence: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ab/>
      </w:r>
      <w:r w:rsidRPr="00FA502E">
        <w:tab/>
        <w:t xml:space="preserve">(a) Statutory aggravating circumstances: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ab/>
      </w:r>
      <w:r w:rsidRPr="00FA502E">
        <w:tab/>
      </w:r>
      <w:r w:rsidRPr="00FA502E">
        <w:tab/>
        <w:t xml:space="preserve">(1) The murder was committed while in the commission of the following crimes or acts: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ab/>
      </w:r>
      <w:r w:rsidRPr="00FA502E">
        <w:tab/>
      </w:r>
      <w:r w:rsidRPr="00FA502E">
        <w:tab/>
      </w:r>
      <w:r w:rsidRPr="00FA502E">
        <w:tab/>
        <w:t xml:space="preserve">(a) criminal sexual conduct in any degree;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ab/>
      </w:r>
      <w:r w:rsidRPr="00FA502E">
        <w:tab/>
      </w:r>
      <w:r w:rsidRPr="00FA502E">
        <w:tab/>
      </w:r>
      <w:r w:rsidRPr="00FA502E">
        <w:tab/>
        <w:t xml:space="preserve">(b) kidnapping;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ab/>
      </w:r>
      <w:r w:rsidRPr="00FA502E">
        <w:tab/>
      </w:r>
      <w:r w:rsidRPr="00FA502E">
        <w:tab/>
      </w:r>
      <w:r w:rsidRPr="00FA502E">
        <w:tab/>
        <w:t xml:space="preserve">(c) </w:t>
      </w:r>
      <w:r w:rsidRPr="00FA502E">
        <w:rPr>
          <w:u w:val="single"/>
        </w:rPr>
        <w:t>trafficking in persons;</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ab/>
      </w:r>
      <w:r w:rsidRPr="00FA502E">
        <w:tab/>
      </w:r>
      <w:r w:rsidRPr="00FA502E">
        <w:tab/>
      </w:r>
      <w:r w:rsidRPr="00FA502E">
        <w:tab/>
      </w:r>
      <w:r w:rsidRPr="00007CF4">
        <w:rPr>
          <w:strike/>
        </w:rPr>
        <w:t>(c)</w:t>
      </w:r>
      <w:r w:rsidRPr="00007CF4">
        <w:rPr>
          <w:u w:val="single"/>
        </w:rPr>
        <w:t>(d)</w:t>
      </w:r>
      <w:r w:rsidRPr="00FA502E">
        <w:t xml:space="preserve"> burglary in any degree;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ab/>
      </w:r>
      <w:r w:rsidRPr="00FA502E">
        <w:tab/>
      </w:r>
      <w:r w:rsidRPr="00FA502E">
        <w:tab/>
      </w:r>
      <w:r w:rsidRPr="00FA502E">
        <w:tab/>
      </w:r>
      <w:r w:rsidRPr="00007CF4">
        <w:rPr>
          <w:strike/>
        </w:rPr>
        <w:t>(d)</w:t>
      </w:r>
      <w:r w:rsidRPr="00007CF4">
        <w:rPr>
          <w:u w:val="single"/>
        </w:rPr>
        <w:t>(e)</w:t>
      </w:r>
      <w:r w:rsidRPr="00FA502E">
        <w:t xml:space="preserve"> robbery while armed with a deadly weapon;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ab/>
      </w:r>
      <w:r w:rsidRPr="00FA502E">
        <w:tab/>
      </w:r>
      <w:r w:rsidRPr="00FA502E">
        <w:tab/>
      </w:r>
      <w:r w:rsidRPr="00FA502E">
        <w:tab/>
      </w:r>
      <w:r w:rsidRPr="00007CF4">
        <w:rPr>
          <w:strike/>
        </w:rPr>
        <w:t>(e)</w:t>
      </w:r>
      <w:r w:rsidRPr="00007CF4">
        <w:rPr>
          <w:u w:val="single"/>
        </w:rPr>
        <w:t>(f)</w:t>
      </w:r>
      <w:r w:rsidRPr="00FA502E">
        <w:t xml:space="preserve"> larceny with use of a deadly weapon;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ab/>
      </w:r>
      <w:r w:rsidRPr="00FA502E">
        <w:tab/>
      </w:r>
      <w:r w:rsidRPr="00FA502E">
        <w:tab/>
      </w:r>
      <w:r w:rsidRPr="00FA502E">
        <w:tab/>
      </w:r>
      <w:r w:rsidRPr="00007CF4">
        <w:rPr>
          <w:strike/>
        </w:rPr>
        <w:t>(f)</w:t>
      </w:r>
      <w:r w:rsidRPr="00007CF4">
        <w:rPr>
          <w:u w:val="single"/>
        </w:rPr>
        <w:t>(g)</w:t>
      </w:r>
      <w:r w:rsidRPr="00FA502E">
        <w:t xml:space="preserve"> killing by poison;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ab/>
      </w:r>
      <w:r w:rsidRPr="00FA502E">
        <w:tab/>
      </w:r>
      <w:r w:rsidRPr="00FA502E">
        <w:tab/>
      </w:r>
      <w:r w:rsidRPr="00FA502E">
        <w:tab/>
      </w:r>
      <w:r w:rsidRPr="00007CF4">
        <w:rPr>
          <w:strike/>
        </w:rPr>
        <w:t>(g)</w:t>
      </w:r>
      <w:r w:rsidRPr="00007CF4">
        <w:rPr>
          <w:u w:val="single"/>
        </w:rPr>
        <w:t>(h)</w:t>
      </w:r>
      <w:r w:rsidRPr="00FA502E">
        <w:t xml:space="preserve"> drug trafficking as defined in Section 44</w:t>
      </w:r>
      <w:r w:rsidRPr="00FA502E">
        <w:noBreakHyphen/>
        <w:t>53</w:t>
      </w:r>
      <w:r w:rsidRPr="00FA502E">
        <w:noBreakHyphen/>
        <w:t>370(e), 44</w:t>
      </w:r>
      <w:r w:rsidRPr="00FA502E">
        <w:noBreakHyphen/>
        <w:t>53</w:t>
      </w:r>
      <w:r w:rsidRPr="00FA502E">
        <w:noBreakHyphen/>
        <w:t>375(B), 44</w:t>
      </w:r>
      <w:r w:rsidRPr="00FA502E">
        <w:noBreakHyphen/>
        <w:t>53</w:t>
      </w:r>
      <w:r w:rsidRPr="00FA502E">
        <w:noBreakHyphen/>
        <w:t>440, or 44</w:t>
      </w:r>
      <w:r w:rsidRPr="00FA502E">
        <w:noBreakHyphen/>
        <w:t>53</w:t>
      </w:r>
      <w:r w:rsidRPr="00FA502E">
        <w:noBreakHyphen/>
        <w:t xml:space="preserve">445;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lastRenderedPageBreak/>
        <w:tab/>
      </w:r>
      <w:r w:rsidRPr="00FA502E">
        <w:tab/>
      </w:r>
      <w:r w:rsidRPr="00FA502E">
        <w:tab/>
      </w:r>
      <w:r w:rsidRPr="00FA502E">
        <w:tab/>
      </w:r>
      <w:r w:rsidRPr="00007CF4">
        <w:rPr>
          <w:strike/>
        </w:rPr>
        <w:t>(h)</w:t>
      </w:r>
      <w:r w:rsidRPr="00007CF4">
        <w:rPr>
          <w:u w:val="single"/>
        </w:rPr>
        <w:t>(i)</w:t>
      </w:r>
      <w:r w:rsidRPr="00FA502E">
        <w:t xml:space="preserve"> physical torture;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ab/>
      </w:r>
      <w:r w:rsidRPr="00FA502E">
        <w:tab/>
      </w:r>
      <w:r w:rsidRPr="00FA502E">
        <w:tab/>
      </w:r>
      <w:r w:rsidRPr="00FA502E">
        <w:tab/>
      </w:r>
      <w:r w:rsidRPr="00007CF4">
        <w:rPr>
          <w:strike/>
        </w:rPr>
        <w:t>(i)</w:t>
      </w:r>
      <w:r w:rsidRPr="00007CF4">
        <w:rPr>
          <w:u w:val="single"/>
        </w:rPr>
        <w:t>(j)</w:t>
      </w:r>
      <w:r w:rsidRPr="00FA502E">
        <w:t xml:space="preserve"> dismemberment of a person; or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A502E">
        <w:tab/>
      </w:r>
      <w:r w:rsidRPr="00FA502E">
        <w:tab/>
      </w:r>
      <w:r w:rsidRPr="00FA502E">
        <w:tab/>
      </w:r>
      <w:r w:rsidRPr="00FA502E">
        <w:tab/>
      </w:r>
      <w:r w:rsidRPr="00007CF4">
        <w:rPr>
          <w:strike/>
        </w:rPr>
        <w:t>(j)</w:t>
      </w:r>
      <w:r w:rsidRPr="00007CF4">
        <w:rPr>
          <w:u w:val="single"/>
        </w:rPr>
        <w:t>(k)</w:t>
      </w:r>
      <w:r w:rsidRPr="00FA502E">
        <w:t xml:space="preserve"> arson in the first degree as defined in Section 16</w:t>
      </w:r>
      <w:r w:rsidRPr="00FA502E">
        <w:noBreakHyphen/>
        <w:t>11</w:t>
      </w:r>
      <w:r w:rsidRPr="00FA502E">
        <w:noBreakHyphen/>
        <w:t>110(A).”</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C2059"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FA502E">
        <w:rPr>
          <w:szCs w:val="24"/>
        </w:rPr>
        <w:t>SECTION</w:t>
      </w:r>
      <w:r w:rsidRPr="00FA502E">
        <w:rPr>
          <w:szCs w:val="24"/>
        </w:rPr>
        <w:tab/>
        <w:t>5.</w:t>
      </w:r>
      <w:r w:rsidRPr="00FA502E">
        <w:rPr>
          <w:szCs w:val="24"/>
        </w:rPr>
        <w:tab/>
        <w:t>Section 16-3-652(1)(b) of the 1976 Code is amended to read:</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rPr>
          <w:szCs w:val="24"/>
        </w:rPr>
        <w:tab/>
        <w:t>“</w:t>
      </w:r>
      <w:r w:rsidRPr="00FA502E">
        <w:t xml:space="preserve">(1) A person is guilty of criminal sexual conduct in the first degree if the actor engages in sexual battery with the victim and if any one or more of the following circumstances are proven: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ab/>
      </w:r>
      <w:r w:rsidRPr="00FA502E">
        <w:tab/>
        <w:t xml:space="preserve">(a) The actor uses aggravated force to accomplish sexual battery.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ab/>
      </w:r>
      <w:r w:rsidRPr="00FA502E">
        <w:tab/>
        <w:t xml:space="preserve">(b) The victim submits to sexual battery by the actor under circumstances where the victim is also the victim of forcible confinement, kidnapping, </w:t>
      </w:r>
      <w:r w:rsidRPr="00FA502E">
        <w:rPr>
          <w:u w:val="single"/>
        </w:rPr>
        <w:t>trafficking in persons,</w:t>
      </w:r>
      <w:r w:rsidRPr="00FA502E">
        <w:t xml:space="preserve"> robbery, extortion, burglary, housebreaking, or any other similar offense or act.”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2059"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SECTION</w:t>
      </w:r>
      <w:r w:rsidRPr="00FA502E">
        <w:tab/>
        <w:t>6.</w:t>
      </w:r>
      <w:r w:rsidRPr="00FA502E">
        <w:tab/>
        <w:t>Section 16-3-655(D)(2)(a) of the 1976 Code is amendment to read:</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ab/>
        <w:t xml:space="preserve">“(2) In sentencing a person, upon conviction or adjudication of guilt of a defendant pursuant to this section, the judge shall consider, or he shall include in his instructions to the jury for it to consider, mitigating circumstances otherwise authorized or allowed by law and the following statutory aggravating and mitigating circumstances which may be supported by the evidence: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ab/>
      </w:r>
      <w:r w:rsidRPr="00FA502E">
        <w:tab/>
        <w:t xml:space="preserve">(a) Statutory aggravating circumstances: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ab/>
      </w:r>
      <w:r w:rsidRPr="00FA502E">
        <w:tab/>
      </w:r>
      <w:r w:rsidRPr="00FA502E">
        <w:tab/>
        <w:t xml:space="preserve">(i) The victim’s resistance was overcome by force.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ab/>
      </w:r>
      <w:r w:rsidRPr="00FA502E">
        <w:tab/>
      </w:r>
      <w:r w:rsidRPr="00FA502E">
        <w:tab/>
        <w:t xml:space="preserve">(ii) The victim was prevented from resisting the act because the actor was armed with a dangerous weapon.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ab/>
      </w:r>
      <w:r w:rsidRPr="00FA502E">
        <w:tab/>
      </w:r>
      <w:r w:rsidRPr="00FA502E">
        <w:tab/>
        <w:t xml:space="preserve">(iii) The victim was prevented from resisting the act by threats of great and immediate bodily harm, accompanied by an apparent power to inflict bodily harm.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ab/>
      </w:r>
      <w:r w:rsidRPr="00FA502E">
        <w:tab/>
      </w:r>
      <w:r w:rsidRPr="00FA502E">
        <w:tab/>
        <w:t xml:space="preserve">(iv) The victim is prevented from resisting the act because the victim suffers from a physical or mental infirmity preventing his resistance.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ab/>
      </w:r>
      <w:r w:rsidRPr="00FA502E">
        <w:tab/>
      </w:r>
      <w:r w:rsidRPr="00FA502E">
        <w:tab/>
        <w:t xml:space="preserve">(v) The crime was committed by a person with a prior conviction for murder.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ab/>
      </w:r>
      <w:r w:rsidRPr="00FA502E">
        <w:tab/>
      </w:r>
      <w:r w:rsidRPr="00FA502E">
        <w:tab/>
        <w:t xml:space="preserve">(vi) The offender committed the crime for himself or another for the purpose of receiving money or a thing of monetary value.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lastRenderedPageBreak/>
        <w:tab/>
      </w:r>
      <w:r w:rsidRPr="00FA502E">
        <w:tab/>
      </w:r>
      <w:r w:rsidRPr="00FA502E">
        <w:tab/>
        <w:t xml:space="preserve">(vii) The offender caused or directed another to commit the crime or committed the crime as an agent or employee of another person.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ab/>
      </w:r>
      <w:r w:rsidRPr="00FA502E">
        <w:tab/>
      </w:r>
      <w:r w:rsidRPr="00FA502E">
        <w:tab/>
        <w:t xml:space="preserve">(viii) The crime was committed against two or more persons by the defendant by one act, or pursuant to one scheme, or course of conduct.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ab/>
      </w:r>
      <w:r w:rsidRPr="00FA502E">
        <w:tab/>
      </w:r>
      <w:r w:rsidRPr="00FA502E">
        <w:tab/>
        <w:t>(ix) The crime was committed during the commission of burglary in any degree</w:t>
      </w:r>
      <w:r w:rsidRPr="00FA502E">
        <w:rPr>
          <w:u w:val="single"/>
        </w:rPr>
        <w:t>,</w:t>
      </w:r>
      <w:r w:rsidRPr="00FA502E">
        <w:t xml:space="preserve"> </w:t>
      </w:r>
      <w:r w:rsidRPr="00FA502E">
        <w:rPr>
          <w:strike/>
        </w:rPr>
        <w:t>or</w:t>
      </w:r>
      <w:r w:rsidRPr="00FA502E">
        <w:t xml:space="preserve"> kidnapping</w:t>
      </w:r>
      <w:r>
        <w:rPr>
          <w:u w:val="single"/>
        </w:rPr>
        <w:t>, or trafficking</w:t>
      </w:r>
      <w:r w:rsidRPr="00FA502E">
        <w:rPr>
          <w:u w:val="single"/>
        </w:rPr>
        <w:t xml:space="preserve"> in persons</w:t>
      </w:r>
      <w:r w:rsidRPr="00FA502E">
        <w:t>.”</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C2059"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A502E">
        <w:t>SECTION</w:t>
      </w:r>
      <w:r w:rsidRPr="00FA502E">
        <w:tab/>
        <w:t>7.</w:t>
      </w:r>
      <w:r w:rsidRPr="00FA502E">
        <w:tab/>
        <w:t>Section 16</w:t>
      </w:r>
      <w:r w:rsidRPr="00FA502E">
        <w:noBreakHyphen/>
        <w:t>3</w:t>
      </w:r>
      <w:r w:rsidRPr="00FA502E">
        <w:noBreakHyphen/>
        <w:t>930 of the 1976 Code is amended to read:</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502E">
        <w:tab/>
        <w:t>“Section 16</w:t>
      </w:r>
      <w:r w:rsidRPr="00FA502E">
        <w:noBreakHyphen/>
        <w:t>3</w:t>
      </w:r>
      <w:r w:rsidRPr="00FA502E">
        <w:noBreakHyphen/>
        <w:t>930</w:t>
      </w:r>
      <w:r>
        <w:t>.</w:t>
      </w:r>
      <w:r>
        <w:tab/>
      </w:r>
      <w:r w:rsidRPr="00FA502E">
        <w:t>(A)</w:t>
      </w:r>
      <w:r w:rsidRPr="00FA502E">
        <w:tab/>
        <w:t xml:space="preserve">A person who knowingly subjects another person to forced labor or services, or recruits, entices, harbors, transports, provides, or obtains by any means another person knowing that the person will be subjected to forced labor or services, or aids, abets, attempts, or conspires to do any of the above acts is guilty of a felony known as trafficking in persons for forced labor or services and, upon conviction, must be imprisoned for not more than </w:t>
      </w:r>
      <w:r w:rsidRPr="00FA502E">
        <w:rPr>
          <w:strike/>
        </w:rPr>
        <w:t>fifteen</w:t>
      </w:r>
      <w:r w:rsidRPr="00FA502E">
        <w:t xml:space="preserve"> </w:t>
      </w:r>
      <w:r w:rsidRPr="00FA502E">
        <w:rPr>
          <w:u w:val="single"/>
        </w:rPr>
        <w:t>thirty</w:t>
      </w:r>
      <w:r w:rsidRPr="00FA502E">
        <w:t xml:space="preserve"> years.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ab/>
        <w:t>(B)</w:t>
      </w:r>
      <w:r w:rsidRPr="00FA502E">
        <w:tab/>
        <w:t xml:space="preserve">‘Forced labor or services’ means any type of labor or services performed or provided by a person rendered through another person’s exertion of physical, financial, or other means of control over the person providing the labor or services.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A502E">
        <w:tab/>
        <w:t>(C)</w:t>
      </w:r>
      <w:r w:rsidRPr="00FA502E">
        <w:tab/>
        <w:t>This section does not apply to labor or services performed or provided by a person in the custody of the Department of Corrections or a local jail, detention center, or correctional facility.”</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059"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A502E">
        <w:t>SECTION</w:t>
      </w:r>
      <w:r w:rsidRPr="00FA502E">
        <w:tab/>
        <w:t>8.</w:t>
      </w:r>
      <w:r w:rsidRPr="00FA502E">
        <w:tab/>
        <w:t>Section 17-25-45</w:t>
      </w:r>
      <w:r>
        <w:t>(C)</w:t>
      </w:r>
      <w:r w:rsidRPr="00FA502E">
        <w:t xml:space="preserve"> of the 1976 Code is amended to read:</w:t>
      </w:r>
    </w:p>
    <w:p w:rsidR="00173F02" w:rsidRPr="00FA502E" w:rsidRDefault="00173F02"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ab/>
        <w:t xml:space="preserve">“(C) As used in this section: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ab/>
      </w:r>
      <w:r w:rsidRPr="00FA502E">
        <w:tab/>
        <w:t xml:space="preserve">(1) ‘Most serious offense’ means: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w:t>
      </w:r>
      <w:r w:rsidRPr="00FA502E">
        <w:tab/>
      </w:r>
      <w:r w:rsidRPr="00FA502E">
        <w:tab/>
        <w:t xml:space="preserve">16-1-40          Accessory, for any offense enumerated in this item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w:t>
      </w:r>
      <w:r w:rsidRPr="00FA502E">
        <w:tab/>
      </w:r>
      <w:r w:rsidRPr="00FA502E">
        <w:tab/>
        <w:t xml:space="preserve">16-1-80          Attempt, for any offense enumerated in this item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w:t>
      </w:r>
      <w:r w:rsidRPr="00FA502E">
        <w:tab/>
      </w:r>
      <w:r w:rsidRPr="00FA502E">
        <w:tab/>
        <w:t xml:space="preserve">16-3-10          Murder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w:t>
      </w:r>
      <w:r w:rsidRPr="00FA502E">
        <w:tab/>
      </w:r>
      <w:r w:rsidRPr="00FA502E">
        <w:tab/>
        <w:t xml:space="preserve">16-3-30          Killing by poison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w:t>
      </w:r>
      <w:r w:rsidRPr="00FA502E">
        <w:tab/>
      </w:r>
      <w:r w:rsidRPr="00FA502E">
        <w:tab/>
        <w:t xml:space="preserve">16-3-40          Killing by stabbing or thrusting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w:t>
      </w:r>
      <w:r w:rsidRPr="00FA502E">
        <w:tab/>
      </w:r>
      <w:r w:rsidRPr="00FA502E">
        <w:tab/>
        <w:t xml:space="preserve">16-3-50          Voluntary manslaughter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w:t>
      </w:r>
      <w:r w:rsidRPr="00FA502E">
        <w:tab/>
      </w:r>
      <w:r w:rsidRPr="00FA502E">
        <w:tab/>
        <w:t xml:space="preserve">16-3-85(A)(1)    Homicide by child abuse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lastRenderedPageBreak/>
        <w:t xml:space="preserve">   </w:t>
      </w:r>
      <w:r w:rsidRPr="00FA502E">
        <w:tab/>
      </w:r>
      <w:r w:rsidRPr="00FA502E">
        <w:tab/>
        <w:t xml:space="preserve">16-3-85(A)(2)    Aiding and abetting homicide by child abuse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w:t>
      </w:r>
      <w:r w:rsidRPr="00FA502E">
        <w:tab/>
      </w:r>
      <w:r w:rsidRPr="00FA502E">
        <w:tab/>
        <w:t xml:space="preserve">16-3-210         Lynching, First degree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w:t>
      </w:r>
      <w:r w:rsidRPr="00FA502E">
        <w:tab/>
      </w:r>
      <w:r w:rsidRPr="00FA502E">
        <w:tab/>
        <w:t xml:space="preserve">16-3-430         Killing in a duel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w:t>
      </w:r>
      <w:r w:rsidRPr="00FA502E">
        <w:tab/>
      </w:r>
      <w:r w:rsidRPr="00FA502E">
        <w:tab/>
        <w:t xml:space="preserve">16-3-620         Assault and battery with intent to kill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w:t>
      </w:r>
      <w:r w:rsidRPr="00FA502E">
        <w:tab/>
      </w:r>
      <w:r w:rsidRPr="00FA502E">
        <w:tab/>
        <w:t xml:space="preserve">16-3-652         Criminal sexual conduct, First degree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w:t>
      </w:r>
      <w:r w:rsidRPr="00FA502E">
        <w:tab/>
      </w:r>
      <w:r w:rsidRPr="00FA502E">
        <w:tab/>
        <w:t xml:space="preserve">16-3-653         Criminal sexual conduct, Second degree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w:t>
      </w:r>
      <w:r w:rsidRPr="00FA502E">
        <w:tab/>
      </w:r>
      <w:r w:rsidRPr="00FA502E">
        <w:tab/>
        <w:t xml:space="preserve">16-3-655         Criminal sexual conduct with minors, except where evidence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w:t>
      </w:r>
      <w:r w:rsidRPr="00FA502E">
        <w:tab/>
      </w:r>
      <w:r w:rsidRPr="00FA502E">
        <w:tab/>
      </w:r>
      <w:r w:rsidRPr="00FA502E">
        <w:tab/>
      </w:r>
      <w:r w:rsidRPr="00FA502E">
        <w:tab/>
        <w:t xml:space="preserve">is presented at the criminal proceeding and the court,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w:t>
      </w:r>
      <w:r w:rsidRPr="00FA502E">
        <w:tab/>
      </w:r>
      <w:r w:rsidRPr="00FA502E">
        <w:tab/>
      </w:r>
      <w:r w:rsidRPr="00FA502E">
        <w:tab/>
      </w:r>
      <w:r w:rsidRPr="00FA502E">
        <w:tab/>
        <w:t xml:space="preserve">after the conviction, makes a specific finding on the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w:t>
      </w:r>
      <w:r w:rsidRPr="00FA502E">
        <w:tab/>
      </w:r>
      <w:r w:rsidRPr="00FA502E">
        <w:tab/>
      </w:r>
      <w:r w:rsidRPr="00FA502E">
        <w:tab/>
      </w:r>
      <w:r w:rsidRPr="00FA502E">
        <w:tab/>
        <w:t xml:space="preserve">record that the conviction obtained for this offense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w:t>
      </w:r>
      <w:r w:rsidRPr="00FA502E">
        <w:tab/>
      </w:r>
      <w:r w:rsidRPr="00FA502E">
        <w:tab/>
      </w:r>
      <w:r w:rsidRPr="00FA502E">
        <w:tab/>
      </w:r>
      <w:r w:rsidRPr="00FA502E">
        <w:tab/>
        <w:t xml:space="preserve">resulted from consensual sexual conduct where the victim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w:t>
      </w:r>
      <w:r w:rsidRPr="00FA502E">
        <w:tab/>
      </w:r>
      <w:r w:rsidRPr="00FA502E">
        <w:tab/>
      </w:r>
      <w:r w:rsidRPr="00FA502E">
        <w:tab/>
      </w:r>
      <w:r w:rsidRPr="00FA502E">
        <w:tab/>
        <w:t xml:space="preserve">was younger than the actor, as contained in Section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w:t>
      </w:r>
      <w:r w:rsidRPr="00FA502E">
        <w:tab/>
      </w:r>
      <w:r w:rsidRPr="00FA502E">
        <w:tab/>
      </w:r>
      <w:r w:rsidRPr="00FA502E">
        <w:tab/>
      </w:r>
      <w:r w:rsidRPr="00FA502E">
        <w:tab/>
        <w:t xml:space="preserve">16-3-655(3)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16-3-656         </w:t>
      </w:r>
      <w:r w:rsidRPr="00FA502E">
        <w:tab/>
      </w:r>
      <w:r w:rsidRPr="00FA502E">
        <w:tab/>
        <w:t xml:space="preserve">Assault with intent to commit criminal sexual conduct,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w:t>
      </w:r>
      <w:r w:rsidRPr="00FA502E">
        <w:tab/>
      </w:r>
      <w:r w:rsidRPr="00FA502E">
        <w:tab/>
      </w:r>
      <w:r w:rsidRPr="00FA502E">
        <w:tab/>
        <w:t xml:space="preserve"> First and Second degree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16-3-910         </w:t>
      </w:r>
      <w:r w:rsidRPr="00FA502E">
        <w:tab/>
      </w:r>
      <w:r w:rsidRPr="00FA502E">
        <w:tab/>
        <w:t xml:space="preserve">Kidnapping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16-3-920        </w:t>
      </w:r>
      <w:r w:rsidRPr="00FA502E">
        <w:tab/>
      </w:r>
      <w:r w:rsidRPr="00FA502E">
        <w:tab/>
        <w:t xml:space="preserve">Conspiracy to commit kidnapping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w:t>
      </w:r>
      <w:r w:rsidRPr="00FA502E">
        <w:rPr>
          <w:u w:val="single"/>
        </w:rPr>
        <w:t>16-3-930</w:t>
      </w:r>
      <w:r w:rsidRPr="00FA502E">
        <w:tab/>
      </w:r>
      <w:r w:rsidRPr="00FA502E">
        <w:tab/>
      </w:r>
      <w:r w:rsidRPr="00FA502E">
        <w:tab/>
      </w:r>
      <w:r w:rsidRPr="00FA502E">
        <w:tab/>
      </w:r>
      <w:r w:rsidRPr="00FA502E">
        <w:rPr>
          <w:u w:val="single"/>
        </w:rPr>
        <w:t>Trafficking in persons</w:t>
      </w:r>
      <w:r w:rsidRPr="00FA502E">
        <w:tab/>
      </w:r>
      <w:r w:rsidRPr="00FA502E">
        <w:tab/>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16-3-1075        </w:t>
      </w:r>
      <w:r w:rsidRPr="00FA502E">
        <w:tab/>
        <w:t xml:space="preserve">Carjacking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16-11-110(A)     Arson, First degree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16-11-311        </w:t>
      </w:r>
      <w:r w:rsidRPr="00FA502E">
        <w:tab/>
        <w:t xml:space="preserve">Burglary, First degree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16-11-330(A)     Armed robbery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16-11-330(B)     Attempted armed robbery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16-11-540        </w:t>
      </w:r>
      <w:r w:rsidRPr="00FA502E">
        <w:tab/>
        <w:t xml:space="preserve">Damaging or destroying building, vehicle, or other property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w:t>
      </w:r>
      <w:r w:rsidRPr="00FA502E">
        <w:tab/>
      </w:r>
      <w:r w:rsidRPr="00FA502E">
        <w:tab/>
      </w:r>
      <w:r w:rsidRPr="00FA502E">
        <w:tab/>
        <w:t xml:space="preserve"> by means of explosive incendiary, death results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24-13-450        </w:t>
      </w:r>
      <w:r w:rsidRPr="00FA502E">
        <w:tab/>
        <w:t xml:space="preserve">Taking of a hostage by an inmate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25-7-30          </w:t>
      </w:r>
      <w:r w:rsidRPr="00FA502E">
        <w:tab/>
      </w:r>
      <w:r w:rsidRPr="00FA502E">
        <w:tab/>
        <w:t xml:space="preserve">Giving information respecting national or state defense to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w:t>
      </w:r>
      <w:r w:rsidRPr="00FA502E">
        <w:tab/>
      </w:r>
      <w:r w:rsidRPr="00FA502E">
        <w:tab/>
      </w:r>
      <w:r w:rsidRPr="00FA502E">
        <w:tab/>
        <w:t xml:space="preserve"> foreign contacts during war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25-7-40          </w:t>
      </w:r>
      <w:r w:rsidRPr="00FA502E">
        <w:tab/>
      </w:r>
      <w:r w:rsidRPr="00FA502E">
        <w:tab/>
        <w:t xml:space="preserve">Gathering information for an enemy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43-35-85(F)      </w:t>
      </w:r>
      <w:r w:rsidRPr="00FA502E">
        <w:tab/>
        <w:t xml:space="preserve">Abuse or neglect of a vulnerable adult resulting in death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55-1-30(3)      </w:t>
      </w:r>
      <w:r w:rsidRPr="00FA502E">
        <w:tab/>
      </w:r>
      <w:r w:rsidRPr="00FA502E">
        <w:tab/>
        <w:t xml:space="preserve">Unlawful removing or damaging of airport facility or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lastRenderedPageBreak/>
        <w:t xml:space="preserve">                      </w:t>
      </w:r>
      <w:r w:rsidRPr="00FA502E">
        <w:tab/>
      </w:r>
      <w:r w:rsidRPr="00FA502E">
        <w:tab/>
      </w:r>
      <w:r w:rsidRPr="00FA502E">
        <w:tab/>
        <w:t xml:space="preserve">equipment when death results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56-5-1030(B)(3)  Interference with traffic</w:t>
      </w:r>
      <w:r w:rsidRPr="00FA502E">
        <w:noBreakHyphen/>
        <w:t xml:space="preserve">control devices or railroad signs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 xml:space="preserve">                      </w:t>
      </w:r>
      <w:r w:rsidRPr="00FA502E">
        <w:tab/>
      </w:r>
      <w:r w:rsidRPr="00FA502E">
        <w:tab/>
      </w:r>
      <w:r w:rsidRPr="00FA502E">
        <w:tab/>
        <w:t xml:space="preserve">or signals prohibited when death results from violation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A502E">
        <w:t xml:space="preserve">   58-17-4090       Obstruction of railroad, death results.”</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059"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A502E">
        <w:t>SECTION</w:t>
      </w:r>
      <w:r w:rsidRPr="00FA502E">
        <w:tab/>
        <w:t>9.</w:t>
      </w:r>
      <w:r w:rsidRPr="00FA502E">
        <w:tab/>
        <w:t>Section 23-3-430(C) of the 1976 Code is amended to read:</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ab/>
        <w:t xml:space="preserve">“(C) For purposes of this article, a person who has been convicted of, pled guilty or nolo contendere to, or been adjudicated delinquent for any of the following offenses shall be referred to as an offender: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ab/>
      </w:r>
      <w:r w:rsidRPr="00FA502E">
        <w:tab/>
        <w:t>(1) criminal sexual conduct in the first degree (Section 16</w:t>
      </w:r>
      <w:r w:rsidRPr="00FA502E">
        <w:noBreakHyphen/>
        <w:t>3</w:t>
      </w:r>
      <w:r w:rsidRPr="00FA502E">
        <w:noBreakHyphen/>
        <w:t xml:space="preserve">652);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ab/>
      </w:r>
      <w:r w:rsidRPr="00FA502E">
        <w:tab/>
        <w:t>(2) criminal sexual conduct in the second degree (Section 16</w:t>
      </w:r>
      <w:r w:rsidRPr="00FA502E">
        <w:noBreakHyphen/>
        <w:t>3</w:t>
      </w:r>
      <w:r w:rsidRPr="00FA502E">
        <w:noBreakHyphen/>
        <w:t xml:space="preserve">653);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ab/>
      </w:r>
      <w:r w:rsidRPr="00FA502E">
        <w:tab/>
        <w:t>(3) criminal sexual conduct in the third degree (Section 16</w:t>
      </w:r>
      <w:r w:rsidRPr="00FA502E">
        <w:noBreakHyphen/>
        <w:t>3</w:t>
      </w:r>
      <w:r w:rsidRPr="00FA502E">
        <w:noBreakHyphen/>
        <w:t xml:space="preserve">654);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ab/>
      </w:r>
      <w:r w:rsidRPr="00FA502E">
        <w:tab/>
        <w:t>(4) criminal sexual conduct with minors, first degree (Section 16</w:t>
      </w:r>
      <w:r w:rsidRPr="00FA502E">
        <w:noBreakHyphen/>
        <w:t>3</w:t>
      </w:r>
      <w:r w:rsidRPr="00FA502E">
        <w:noBreakHyphen/>
        <w:t xml:space="preserve">655(1));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ab/>
      </w:r>
      <w:r w:rsidRPr="00FA502E">
        <w:tab/>
        <w:t>(5) criminal sexual conduct with minors, second degree.  If evidence is presented at the criminal proceeding and the court makes a specific finding on the record that the conviction obtained for this offense resulted from consensual sexual conduct, as contained in Section 16</w:t>
      </w:r>
      <w:r w:rsidRPr="00FA502E">
        <w:noBreakHyphen/>
        <w:t>3</w:t>
      </w:r>
      <w:r w:rsidRPr="00FA502E">
        <w:noBreakHyphen/>
        <w:t xml:space="preserve">655(3) provided the offender is eighteen years of age or less, or consensual sexual conduct between persons under sixteen years of age, the convicted person is not an offender and is not required to register pursuant to the provisions of this article;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ab/>
      </w:r>
      <w:r w:rsidRPr="00FA502E">
        <w:tab/>
        <w:t>(6) engaging a child for sexual performance (Section 16</w:t>
      </w:r>
      <w:r w:rsidRPr="00FA502E">
        <w:noBreakHyphen/>
        <w:t>3</w:t>
      </w:r>
      <w:r w:rsidRPr="00FA502E">
        <w:noBreakHyphen/>
        <w:t xml:space="preserve">810);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ab/>
      </w:r>
      <w:r w:rsidRPr="00FA502E">
        <w:tab/>
        <w:t>(7) producing, directing, or promoting sexual performance by a child (Section 16</w:t>
      </w:r>
      <w:r w:rsidRPr="00FA502E">
        <w:noBreakHyphen/>
        <w:t>3</w:t>
      </w:r>
      <w:r w:rsidRPr="00FA502E">
        <w:noBreakHyphen/>
        <w:t xml:space="preserve">820);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ab/>
      </w:r>
      <w:r w:rsidRPr="00FA502E">
        <w:tab/>
        <w:t>(8) criminal sexual conduct:  assaults with intent to commit (Section 16</w:t>
      </w:r>
      <w:r w:rsidRPr="00FA502E">
        <w:noBreakHyphen/>
        <w:t>3</w:t>
      </w:r>
      <w:r w:rsidRPr="00FA502E">
        <w:noBreakHyphen/>
        <w:t xml:space="preserve">656);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ab/>
      </w:r>
      <w:r w:rsidRPr="00FA502E">
        <w:tab/>
        <w:t>(9) incest (Section 16</w:t>
      </w:r>
      <w:r w:rsidRPr="00FA502E">
        <w:noBreakHyphen/>
        <w:t>15</w:t>
      </w:r>
      <w:r w:rsidRPr="00FA502E">
        <w:noBreakHyphen/>
        <w:t xml:space="preserve">20);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ab/>
      </w:r>
      <w:r w:rsidRPr="00FA502E">
        <w:tab/>
        <w:t>(10) buggery (Section 16</w:t>
      </w:r>
      <w:r w:rsidRPr="00FA502E">
        <w:noBreakHyphen/>
        <w:t>15</w:t>
      </w:r>
      <w:r w:rsidRPr="00FA502E">
        <w:noBreakHyphen/>
        <w:t xml:space="preserve">120);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ab/>
      </w:r>
      <w:r w:rsidRPr="00FA502E">
        <w:tab/>
        <w:t>(11) committing or attempting lewd act upon child under sixteen (Section 16</w:t>
      </w:r>
      <w:r w:rsidRPr="00FA502E">
        <w:noBreakHyphen/>
        <w:t>15</w:t>
      </w:r>
      <w:r w:rsidRPr="00FA502E">
        <w:noBreakHyphen/>
        <w:t xml:space="preserve">140);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ab/>
      </w:r>
      <w:r w:rsidRPr="00FA502E">
        <w:tab/>
        <w:t>(12) peeping, voyeurism, or aggravated voyeurism (Section 16</w:t>
      </w:r>
      <w:r w:rsidRPr="00FA502E">
        <w:noBreakHyphen/>
        <w:t>17</w:t>
      </w:r>
      <w:r w:rsidRPr="00FA502E">
        <w:noBreakHyphen/>
        <w:t xml:space="preserve">470);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lastRenderedPageBreak/>
        <w:tab/>
      </w:r>
      <w:r w:rsidRPr="00FA502E">
        <w:tab/>
        <w:t xml:space="preserve">(13) violations of Article 3, Chapter 15 of Title 16 involving a minor;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ab/>
      </w:r>
      <w:r w:rsidRPr="00FA502E">
        <w:tab/>
        <w:t xml:space="preserve">(14) a person, regardless of age, who has been convicted, adjudicated delinquent, pled guilty or nolo contendere in this State, or who has been convicted, adjudicated delinquent, pled guilty or nolo contendere in a comparable court in the United States, or who has been convicted, adjudicated delinquent, pled guilty or nolo contendere in the United States federal courts of indecent exposure or of a similar offense in other jurisdictions is required to register pursuant to the provisions of this article if the court makes a specific finding on the record that based on the circumstances of the case the convicted person should register as a sex offender;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ab/>
      </w:r>
      <w:r w:rsidRPr="00FA502E">
        <w:tab/>
        <w:t>(15) kidnapping (Section 16</w:t>
      </w:r>
      <w:r w:rsidRPr="00FA502E">
        <w:noBreakHyphen/>
        <w:t>3</w:t>
      </w:r>
      <w:r w:rsidRPr="00FA502E">
        <w:noBreakHyphen/>
        <w:t xml:space="preserve">910) of a person eighteen years of age or older except when the court makes a finding on the record that the offense did not include a criminal sexual offense or an attempted criminal sexual offense;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ab/>
      </w:r>
      <w:r w:rsidRPr="00FA502E">
        <w:tab/>
        <w:t>(16) kidnapping (Section 16</w:t>
      </w:r>
      <w:r w:rsidRPr="00FA502E">
        <w:noBreakHyphen/>
        <w:t>3</w:t>
      </w:r>
      <w:r w:rsidRPr="00FA502E">
        <w:noBreakHyphen/>
        <w:t xml:space="preserve">910) of a person under eighteen years of age except when the offense is committed by a parent;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ab/>
      </w:r>
      <w:r w:rsidRPr="00FA502E">
        <w:tab/>
      </w:r>
      <w:r w:rsidRPr="00FA502E">
        <w:rPr>
          <w:u w:val="single"/>
        </w:rPr>
        <w:t>(17)</w:t>
      </w:r>
      <w:r w:rsidRPr="00FA502E">
        <w:t xml:space="preserve"> </w:t>
      </w:r>
      <w:r w:rsidRPr="00FA502E">
        <w:rPr>
          <w:u w:val="single"/>
        </w:rPr>
        <w:t>trafficking in persons (Section 16</w:t>
      </w:r>
      <w:r w:rsidRPr="00FA502E">
        <w:rPr>
          <w:u w:val="single"/>
        </w:rPr>
        <w:noBreakHyphen/>
        <w:t>3</w:t>
      </w:r>
      <w:r w:rsidRPr="00FA502E">
        <w:rPr>
          <w:u w:val="single"/>
        </w:rPr>
        <w:noBreakHyphen/>
        <w:t>930) except when the court makes a finding on the record that the offense did not include a criminal sexual offense or an attempted criminal sexual offense;</w:t>
      </w:r>
      <w:r w:rsidRPr="00FA502E">
        <w:t xml:space="preserve">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ab/>
      </w:r>
      <w:r w:rsidRPr="00FA502E">
        <w:tab/>
      </w:r>
      <w:r w:rsidRPr="00805AB7">
        <w:rPr>
          <w:strike/>
        </w:rPr>
        <w:t>(17)</w:t>
      </w:r>
      <w:r w:rsidRPr="00805AB7">
        <w:rPr>
          <w:u w:val="single"/>
        </w:rPr>
        <w:t>(18)</w:t>
      </w:r>
      <w:r w:rsidRPr="00FA502E">
        <w:t xml:space="preserve"> criminal sexual conduct when the victim is a spouse (Section 16</w:t>
      </w:r>
      <w:r w:rsidRPr="00FA502E">
        <w:noBreakHyphen/>
        <w:t>3</w:t>
      </w:r>
      <w:r w:rsidRPr="00FA502E">
        <w:noBreakHyphen/>
        <w:t xml:space="preserve">658);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ab/>
      </w:r>
      <w:r w:rsidRPr="00FA502E">
        <w:tab/>
      </w:r>
      <w:r w:rsidRPr="00805AB7">
        <w:rPr>
          <w:strike/>
        </w:rPr>
        <w:t>(18)</w:t>
      </w:r>
      <w:r w:rsidRPr="00805AB7">
        <w:rPr>
          <w:u w:val="single"/>
        </w:rPr>
        <w:t>(19)</w:t>
      </w:r>
      <w:r w:rsidRPr="00FA502E">
        <w:t xml:space="preserve"> sexual battery of a spouse (Section 16</w:t>
      </w:r>
      <w:r w:rsidRPr="00FA502E">
        <w:noBreakHyphen/>
        <w:t>3</w:t>
      </w:r>
      <w:r w:rsidRPr="00FA502E">
        <w:noBreakHyphen/>
        <w:t xml:space="preserve">615);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ab/>
      </w:r>
      <w:r w:rsidRPr="00FA502E">
        <w:tab/>
      </w:r>
      <w:r w:rsidRPr="00A558FB">
        <w:rPr>
          <w:strike/>
        </w:rPr>
        <w:t>(19)</w:t>
      </w:r>
      <w:r w:rsidRPr="00A558FB">
        <w:rPr>
          <w:u w:val="single"/>
        </w:rPr>
        <w:t>(20)</w:t>
      </w:r>
      <w:r w:rsidRPr="00FA502E">
        <w:t xml:space="preserve"> sexual intercourse with a patient or trainee (Section 44</w:t>
      </w:r>
      <w:r w:rsidRPr="00FA502E">
        <w:noBreakHyphen/>
        <w:t>23</w:t>
      </w:r>
      <w:r w:rsidRPr="00FA502E">
        <w:noBreakHyphen/>
        <w:t xml:space="preserve">1150);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ab/>
      </w:r>
      <w:r w:rsidRPr="00FA502E">
        <w:tab/>
        <w:t>(</w:t>
      </w:r>
      <w:r w:rsidRPr="00FA502E">
        <w:rPr>
          <w:strike/>
        </w:rPr>
        <w:t>20</w:t>
      </w:r>
      <w:r>
        <w:rPr>
          <w:strike/>
        </w:rPr>
        <w:t>)</w:t>
      </w:r>
      <w:r w:rsidRPr="00A558FB">
        <w:rPr>
          <w:u w:val="single"/>
        </w:rPr>
        <w:t>(21)</w:t>
      </w:r>
      <w:r w:rsidRPr="00FA502E">
        <w:t xml:space="preserve"> criminal solicitation of a minor if the purpose or intent of the solicitation or attempted solicitation was to: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ab/>
      </w:r>
      <w:r w:rsidRPr="00FA502E">
        <w:tab/>
      </w:r>
      <w:r w:rsidRPr="00FA502E">
        <w:tab/>
        <w:t>(a) persuade, induce, entice, or coerce the person solicited to engage or participate in sexual activity as defined in Section 16</w:t>
      </w:r>
      <w:r w:rsidRPr="00FA502E">
        <w:noBreakHyphen/>
        <w:t>15</w:t>
      </w:r>
      <w:r w:rsidRPr="00FA502E">
        <w:noBreakHyphen/>
        <w:t xml:space="preserve">375(5);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ab/>
      </w:r>
      <w:r w:rsidRPr="00FA502E">
        <w:tab/>
      </w:r>
      <w:r w:rsidRPr="00FA502E">
        <w:tab/>
        <w:t>(b) perform a sexual activity in the presence of the person solicited (Section 16</w:t>
      </w:r>
      <w:r w:rsidRPr="00FA502E">
        <w:noBreakHyphen/>
        <w:t>15</w:t>
      </w:r>
      <w:r w:rsidRPr="00FA502E">
        <w:noBreakHyphen/>
        <w:t xml:space="preserve">342);  or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ab/>
      </w:r>
      <w:r w:rsidRPr="00FA502E">
        <w:tab/>
      </w:r>
      <w:r w:rsidRPr="00A558FB">
        <w:rPr>
          <w:strike/>
        </w:rPr>
        <w:t>(21)</w:t>
      </w:r>
      <w:r w:rsidRPr="00A558FB">
        <w:rPr>
          <w:u w:val="single"/>
        </w:rPr>
        <w:t>(22)</w:t>
      </w:r>
      <w:r w:rsidRPr="00FA502E">
        <w:t xml:space="preserve"> administering, distributing, dispensing, delivering, or aiding, abetting, attempting, or conspiring to administer, distribute, dispense, or deliver a controlled substance or gamma hydroxy butyrate to an individual with the intent to commit a crime listed in Section 44</w:t>
      </w:r>
      <w:r w:rsidRPr="00FA502E">
        <w:noBreakHyphen/>
        <w:t>53</w:t>
      </w:r>
      <w:r w:rsidRPr="00FA502E">
        <w:noBreakHyphen/>
        <w:t xml:space="preserve">370(f), except petit larceny or grand larceny.”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059"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A502E">
        <w:t>SECTION</w:t>
      </w:r>
      <w:r w:rsidRPr="00FA502E">
        <w:tab/>
        <w:t>10.</w:t>
      </w:r>
      <w:r w:rsidRPr="00FA502E">
        <w:tab/>
        <w:t>Section 23-3-490(D)(1) of the 1976 Code is amended to read:</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ab/>
        <w:t>“(D) For purposes of this article, information on a person adjudicated delinquent in family court for an offense listed in Section 23</w:t>
      </w:r>
      <w:r w:rsidRPr="00FA502E">
        <w:noBreakHyphen/>
        <w:t>3</w:t>
      </w:r>
      <w:r w:rsidRPr="00FA502E">
        <w:noBreakHyphen/>
        <w:t xml:space="preserve">430 must be made available to the public in accordance with the following provisions: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ab/>
      </w:r>
      <w:r w:rsidRPr="00FA502E">
        <w:tab/>
        <w:t xml:space="preserve">(1) If a person has been adjudicated delinquent for committing any of the following offenses, information must be made available to the public pursuant to subsections (A) and (B):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ab/>
      </w:r>
      <w:r w:rsidRPr="00FA502E">
        <w:tab/>
      </w:r>
      <w:r w:rsidRPr="00FA502E">
        <w:tab/>
        <w:t>(a) criminal sexual conduct in the first degree (Section 16</w:t>
      </w:r>
      <w:r w:rsidRPr="00FA502E">
        <w:noBreakHyphen/>
        <w:t>3</w:t>
      </w:r>
      <w:r w:rsidRPr="00FA502E">
        <w:noBreakHyphen/>
        <w:t xml:space="preserve">652);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ab/>
      </w:r>
      <w:r w:rsidRPr="00FA502E">
        <w:tab/>
      </w:r>
      <w:r w:rsidRPr="00FA502E">
        <w:tab/>
        <w:t>(b) criminal sexual conduct in the second degree (Section 16</w:t>
      </w:r>
      <w:r w:rsidRPr="00FA502E">
        <w:noBreakHyphen/>
        <w:t>3</w:t>
      </w:r>
      <w:r w:rsidRPr="00FA502E">
        <w:noBreakHyphen/>
        <w:t xml:space="preserve">653);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ab/>
      </w:r>
      <w:r w:rsidRPr="00FA502E">
        <w:tab/>
      </w:r>
      <w:r w:rsidRPr="00FA502E">
        <w:tab/>
        <w:t>(c) criminal sexual conduct with minors, first degree (Section 16</w:t>
      </w:r>
      <w:r w:rsidRPr="00FA502E">
        <w:noBreakHyphen/>
        <w:t>3</w:t>
      </w:r>
      <w:r w:rsidRPr="00FA502E">
        <w:noBreakHyphen/>
        <w:t xml:space="preserve">655(1));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ab/>
      </w:r>
      <w:r w:rsidRPr="00FA502E">
        <w:tab/>
      </w:r>
      <w:r w:rsidRPr="00FA502E">
        <w:tab/>
        <w:t>(d) criminal sexual conduct with minors, second degree (Section 16</w:t>
      </w:r>
      <w:r w:rsidRPr="00FA502E">
        <w:noBreakHyphen/>
        <w:t>3</w:t>
      </w:r>
      <w:r w:rsidRPr="00FA502E">
        <w:noBreakHyphen/>
        <w:t xml:space="preserve">655(2) and (3));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ab/>
      </w:r>
      <w:r w:rsidRPr="00FA502E">
        <w:tab/>
      </w:r>
      <w:r w:rsidRPr="00FA502E">
        <w:tab/>
        <w:t>(e) engaging a child for sexual performance (Section 16</w:t>
      </w:r>
      <w:r w:rsidRPr="00FA502E">
        <w:noBreakHyphen/>
        <w:t>3</w:t>
      </w:r>
      <w:r w:rsidRPr="00FA502E">
        <w:noBreakHyphen/>
        <w:t xml:space="preserve">810);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ab/>
      </w:r>
      <w:r w:rsidRPr="00FA502E">
        <w:tab/>
      </w:r>
      <w:r w:rsidRPr="00FA502E">
        <w:tab/>
        <w:t>(f) producing, directing, or promoting sexual performance by a child (Section 16</w:t>
      </w:r>
      <w:r w:rsidRPr="00FA502E">
        <w:noBreakHyphen/>
        <w:t>3</w:t>
      </w:r>
      <w:r w:rsidRPr="00FA502E">
        <w:noBreakHyphen/>
        <w:t xml:space="preserve">820);  </w:t>
      </w:r>
      <w:r w:rsidRPr="00FA502E">
        <w:rPr>
          <w:strike/>
        </w:rPr>
        <w:t>or</w:t>
      </w:r>
      <w:r w:rsidRPr="00FA502E">
        <w:t xml:space="preserve">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A502E">
        <w:tab/>
      </w:r>
      <w:r w:rsidRPr="00FA502E">
        <w:tab/>
      </w:r>
      <w:r w:rsidRPr="00FA502E">
        <w:tab/>
        <w:t>(g) kidnapping (Section 16</w:t>
      </w:r>
      <w:r w:rsidRPr="00FA502E">
        <w:noBreakHyphen/>
        <w:t>3</w:t>
      </w:r>
      <w:r w:rsidRPr="00FA502E">
        <w:noBreakHyphen/>
        <w:t>910)</w:t>
      </w:r>
      <w:r w:rsidRPr="00FA502E">
        <w:rPr>
          <w:u w:val="single"/>
        </w:rPr>
        <w:t>;</w:t>
      </w:r>
      <w:r>
        <w:rPr>
          <w:u w:val="single"/>
        </w:rPr>
        <w:t xml:space="preserve"> or</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A502E">
        <w:tab/>
      </w:r>
      <w:r w:rsidRPr="00FA502E">
        <w:tab/>
      </w:r>
      <w:r w:rsidRPr="00FA502E">
        <w:tab/>
      </w:r>
      <w:r w:rsidRPr="00FA502E">
        <w:rPr>
          <w:u w:val="single"/>
        </w:rPr>
        <w:t>(h)</w:t>
      </w:r>
      <w:r w:rsidRPr="00FA502E">
        <w:t xml:space="preserve"> </w:t>
      </w:r>
      <w:r w:rsidRPr="00FA502E">
        <w:rPr>
          <w:u w:val="single"/>
        </w:rPr>
        <w:t>trafficking in persons (Section 16-3-930)</w:t>
      </w:r>
      <w:r>
        <w:rPr>
          <w:u w:val="single"/>
        </w:rPr>
        <w:t xml:space="preserve"> </w:t>
      </w:r>
      <w:r w:rsidRPr="00FA502E">
        <w:rPr>
          <w:u w:val="single"/>
        </w:rPr>
        <w:t>except when the court makes a finding on the record that the offense did not include a criminal sexual offense or an attempted criminal sexual offense</w:t>
      </w:r>
      <w:r w:rsidRPr="00FA502E">
        <w:t xml:space="preserve">.”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059"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A502E">
        <w:t>SECTION</w:t>
      </w:r>
      <w:r w:rsidRPr="00FA502E">
        <w:tab/>
        <w:t>11</w:t>
      </w:r>
      <w:r>
        <w:t>.</w:t>
      </w:r>
      <w:r>
        <w:tab/>
      </w:r>
      <w:r w:rsidRPr="00FA502E">
        <w:t>Section 23-3-535(B) of the 1976 Code is amended to read:</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ab/>
        <w:t xml:space="preserve">“(B) It is unlawful for a sex offender who has been convicted of any of the following offenses to reside within one thousand feet of a school, daycare center, children’s recreational facility, park, or public playground: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ab/>
      </w:r>
      <w:r w:rsidRPr="00FA502E">
        <w:tab/>
        <w:t xml:space="preserve">(1) criminal sexual conduct with a minor, first degree;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ab/>
      </w:r>
      <w:r w:rsidRPr="00FA502E">
        <w:tab/>
        <w:t xml:space="preserve">(2) criminal sexual conduct with a minor, second degree;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ab/>
      </w:r>
      <w:r w:rsidRPr="00FA502E">
        <w:tab/>
        <w:t xml:space="preserve">(3) assault with intent to commit criminal sexual conduct with a minor;  </w:t>
      </w:r>
      <w:r w:rsidRPr="00FA502E">
        <w:rPr>
          <w:strike/>
        </w:rPr>
        <w:t>or</w:t>
      </w:r>
      <w:r w:rsidRPr="00FA502E">
        <w:t xml:space="preserve">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A502E">
        <w:tab/>
      </w:r>
      <w:r w:rsidRPr="00FA502E">
        <w:tab/>
        <w:t>(4) kidnapping a person under eighteen years of age</w:t>
      </w:r>
      <w:r w:rsidRPr="00FA502E">
        <w:rPr>
          <w:u w:val="single"/>
        </w:rPr>
        <w:t>;</w:t>
      </w:r>
      <w:r>
        <w:rPr>
          <w:u w:val="single"/>
        </w:rPr>
        <w:t xml:space="preserve"> or</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A502E">
        <w:tab/>
      </w:r>
      <w:r w:rsidRPr="00FA502E">
        <w:tab/>
      </w:r>
      <w:r w:rsidRPr="00FA502E">
        <w:rPr>
          <w:u w:val="single"/>
        </w:rPr>
        <w:t>(5)</w:t>
      </w:r>
      <w:r w:rsidRPr="00FA502E">
        <w:t xml:space="preserve"> </w:t>
      </w:r>
      <w:r w:rsidRPr="00FA502E">
        <w:rPr>
          <w:u w:val="single"/>
        </w:rPr>
        <w:t>trafficking in persons of a person under eighteen years of age</w:t>
      </w:r>
      <w:r>
        <w:rPr>
          <w:u w:val="single"/>
        </w:rPr>
        <w:t xml:space="preserve"> </w:t>
      </w:r>
      <w:r w:rsidRPr="00FA502E">
        <w:rPr>
          <w:u w:val="single"/>
        </w:rPr>
        <w:t>except when the court makes a finding on the record that the offense did not include a criminal sexual offense or an attempted criminal sexual offense</w:t>
      </w:r>
      <w:r w:rsidRPr="00FA502E">
        <w:t xml:space="preserve">.”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A502E">
        <w:tab/>
      </w:r>
    </w:p>
    <w:p w:rsidR="002C2059"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A502E">
        <w:lastRenderedPageBreak/>
        <w:t>SECTION</w:t>
      </w:r>
      <w:r w:rsidRPr="00FA502E">
        <w:tab/>
        <w:t>12</w:t>
      </w:r>
      <w:r>
        <w:t>.</w:t>
      </w:r>
      <w:r>
        <w:tab/>
      </w:r>
      <w:r w:rsidRPr="00FA502E">
        <w:t>Section 23-3-540(G)(1) of the 1976 Code is amended to read:</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ab/>
        <w:t xml:space="preserve">“(G) This section applies to a person who has been: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ab/>
      </w:r>
      <w:r w:rsidRPr="00FA502E">
        <w:tab/>
        <w:t xml:space="preserve">(1) convicted of, pled guilty or nolo contendere to, or been adjudicated delinquent for any of the following offenses: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ab/>
      </w:r>
      <w:r w:rsidRPr="00FA502E">
        <w:tab/>
      </w:r>
      <w:r w:rsidRPr="00FA502E">
        <w:tab/>
        <w:t>(a) criminal sexual conduct with a minor in the first degree (Section 16</w:t>
      </w:r>
      <w:r w:rsidRPr="00FA502E">
        <w:noBreakHyphen/>
        <w:t>3</w:t>
      </w:r>
      <w:r w:rsidRPr="00FA502E">
        <w:noBreakHyphen/>
        <w:t xml:space="preserve">655(A));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ab/>
      </w:r>
      <w:r w:rsidRPr="00FA502E">
        <w:tab/>
      </w:r>
      <w:r w:rsidRPr="00FA502E">
        <w:tab/>
        <w:t>(b) criminal sexual conduct with a minor in the second degree (Section 16</w:t>
      </w:r>
      <w:r w:rsidRPr="00FA502E">
        <w:noBreakHyphen/>
        <w:t>3</w:t>
      </w:r>
      <w:r w:rsidRPr="00FA502E">
        <w:noBreakHyphen/>
        <w:t>655(B)).  If evidence is presented at the criminal proceeding and the court makes a specific finding on the record that the conviction obtained for this offense resulted from illicit consensual sexual conduct, as contained in Section 16</w:t>
      </w:r>
      <w:r w:rsidRPr="00FA502E">
        <w:noBreakHyphen/>
        <w:t>3</w:t>
      </w:r>
      <w:r w:rsidRPr="00FA502E">
        <w:noBreakHyphen/>
        <w:t xml:space="preserve">655(B)(2), provided the offender is eighteen years of age or less, or consensual sexual conduct between persons under sixteen years of age, then the convicted person is not required to be electronically monitored pursuant to the provisions of this section;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ab/>
      </w:r>
      <w:r w:rsidRPr="00FA502E">
        <w:tab/>
      </w:r>
      <w:r w:rsidRPr="00FA502E">
        <w:tab/>
        <w:t>(c) engaging a child for sexual performance (Section 16</w:t>
      </w:r>
      <w:r w:rsidRPr="00FA502E">
        <w:noBreakHyphen/>
        <w:t>3</w:t>
      </w:r>
      <w:r w:rsidRPr="00FA502E">
        <w:noBreakHyphen/>
        <w:t xml:space="preserve">810);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ab/>
      </w:r>
      <w:r w:rsidRPr="00FA502E">
        <w:tab/>
      </w:r>
      <w:r w:rsidRPr="00FA502E">
        <w:tab/>
        <w:t>(d) producing, directing, or promoting sexual performance by a child (Section 16</w:t>
      </w:r>
      <w:r w:rsidRPr="00FA502E">
        <w:noBreakHyphen/>
        <w:t>3</w:t>
      </w:r>
      <w:r w:rsidRPr="00FA502E">
        <w:noBreakHyphen/>
        <w:t xml:space="preserve">820);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ab/>
      </w:r>
      <w:r w:rsidRPr="00FA502E">
        <w:tab/>
      </w:r>
      <w:r w:rsidRPr="00FA502E">
        <w:tab/>
        <w:t>(e) criminal sexual conduct:  assaults with intent to commit (Section 16</w:t>
      </w:r>
      <w:r w:rsidRPr="00FA502E">
        <w:noBreakHyphen/>
        <w:t>3</w:t>
      </w:r>
      <w:r w:rsidRPr="00FA502E">
        <w:noBreakHyphen/>
        <w:t xml:space="preserve">656) involving a minor;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ab/>
      </w:r>
      <w:r w:rsidRPr="00FA502E">
        <w:tab/>
      </w:r>
      <w:r w:rsidRPr="00FA502E">
        <w:tab/>
        <w:t>(f) committing or attempting lewd act upon child under sixteen (Section 16</w:t>
      </w:r>
      <w:r w:rsidRPr="00FA502E">
        <w:noBreakHyphen/>
        <w:t>15</w:t>
      </w:r>
      <w:r w:rsidRPr="00FA502E">
        <w:noBreakHyphen/>
        <w:t xml:space="preserve">140);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ab/>
      </w:r>
      <w:r w:rsidRPr="00FA502E">
        <w:tab/>
      </w:r>
      <w:r w:rsidRPr="00FA502E">
        <w:tab/>
        <w:t xml:space="preserve">(g) violations of Article 3, Chapter 15 of Title 16 involving a minor;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ab/>
      </w:r>
      <w:r w:rsidRPr="00FA502E">
        <w:tab/>
      </w:r>
      <w:r w:rsidRPr="00FA502E">
        <w:tab/>
        <w:t>(h) kidnapping (Section 16</w:t>
      </w:r>
      <w:r w:rsidRPr="00FA502E">
        <w:noBreakHyphen/>
        <w:t>3</w:t>
      </w:r>
      <w:r w:rsidRPr="00FA502E">
        <w:noBreakHyphen/>
        <w:t xml:space="preserve">910) of a person under eighteen years of age except when the offense is committed by a parent;  </w:t>
      </w:r>
      <w:r w:rsidRPr="00FA502E">
        <w:rPr>
          <w:strike/>
        </w:rPr>
        <w:t>or</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ab/>
      </w:r>
      <w:r w:rsidRPr="00FA502E">
        <w:tab/>
      </w:r>
      <w:r w:rsidRPr="00FA502E">
        <w:tab/>
      </w:r>
      <w:r w:rsidRPr="00FA502E">
        <w:rPr>
          <w:u w:val="single"/>
        </w:rPr>
        <w:t>(i)</w:t>
      </w:r>
      <w:r w:rsidRPr="00FA502E">
        <w:t xml:space="preserve"> </w:t>
      </w:r>
      <w:r w:rsidRPr="00FA502E">
        <w:rPr>
          <w:u w:val="single"/>
        </w:rPr>
        <w:t xml:space="preserve">trafficking in persons </w:t>
      </w:r>
      <w:r>
        <w:rPr>
          <w:u w:val="single"/>
        </w:rPr>
        <w:t xml:space="preserve">(Section 16-3-930) </w:t>
      </w:r>
      <w:r w:rsidRPr="00FA502E">
        <w:rPr>
          <w:u w:val="single"/>
        </w:rPr>
        <w:t>of a person under eighteen years of age</w:t>
      </w:r>
      <w:r>
        <w:rPr>
          <w:u w:val="single"/>
        </w:rPr>
        <w:t xml:space="preserve"> </w:t>
      </w:r>
      <w:r w:rsidRPr="00FA502E">
        <w:rPr>
          <w:u w:val="single"/>
        </w:rPr>
        <w:t>except when the court makes a finding on the record that the offense did not include a criminal sexual offense or an attempted criminal sexual offense; or</w:t>
      </w:r>
      <w:r w:rsidRPr="00FA502E">
        <w:t xml:space="preserve">”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2059"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SECTION</w:t>
      </w:r>
      <w:r w:rsidRPr="00FA502E">
        <w:tab/>
        <w:t>13</w:t>
      </w:r>
      <w:r>
        <w:t>.</w:t>
      </w:r>
      <w:r>
        <w:tab/>
      </w:r>
      <w:r w:rsidRPr="00FA502E">
        <w:t>Section 44-53-370(f) of the 1976 Code is amended to read:</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ab/>
        <w:t xml:space="preserve">“(f) It shall be unlawful for a person to administer, distribute, dispense, deliver, or aid, abet, attempt, or conspire to administer, distribute, dispense, or deliver a controlled substance or gamma hydroxy butyrate to an individual with the intent to commit one of the following crimes against that individual: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lastRenderedPageBreak/>
        <w:tab/>
      </w:r>
      <w:r w:rsidRPr="00FA502E">
        <w:tab/>
        <w:t>(1) kidnapping, Section 16</w:t>
      </w:r>
      <w:r w:rsidRPr="00FA502E">
        <w:noBreakHyphen/>
        <w:t>3</w:t>
      </w:r>
      <w:r w:rsidRPr="00FA502E">
        <w:noBreakHyphen/>
        <w:t xml:space="preserve">910;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ab/>
      </w:r>
      <w:r w:rsidRPr="00FA502E">
        <w:tab/>
      </w:r>
      <w:r w:rsidRPr="00FA502E">
        <w:rPr>
          <w:u w:val="single"/>
        </w:rPr>
        <w:t>(2)</w:t>
      </w:r>
      <w:r w:rsidRPr="00FA502E">
        <w:t xml:space="preserve"> </w:t>
      </w:r>
      <w:r w:rsidRPr="00FA502E">
        <w:rPr>
          <w:u w:val="single"/>
        </w:rPr>
        <w:t>trafficking in persons, Section 16-3-930;</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ab/>
      </w:r>
      <w:r w:rsidRPr="00FA502E">
        <w:tab/>
      </w:r>
      <w:r w:rsidRPr="00A558FB">
        <w:rPr>
          <w:strike/>
        </w:rPr>
        <w:t>(2)</w:t>
      </w:r>
      <w:r w:rsidRPr="00A558FB">
        <w:rPr>
          <w:u w:val="single"/>
        </w:rPr>
        <w:t>(3)</w:t>
      </w:r>
      <w:r w:rsidRPr="00FA502E">
        <w:t xml:space="preserve"> criminal sexual conduct in the first, second, or third degree, Sections 16</w:t>
      </w:r>
      <w:r w:rsidRPr="00FA502E">
        <w:noBreakHyphen/>
        <w:t>3</w:t>
      </w:r>
      <w:r w:rsidRPr="00FA502E">
        <w:noBreakHyphen/>
        <w:t>652, 16</w:t>
      </w:r>
      <w:r w:rsidRPr="00FA502E">
        <w:noBreakHyphen/>
        <w:t>3</w:t>
      </w:r>
      <w:r w:rsidRPr="00FA502E">
        <w:noBreakHyphen/>
        <w:t>653, and 16</w:t>
      </w:r>
      <w:r w:rsidRPr="00FA502E">
        <w:noBreakHyphen/>
        <w:t>3</w:t>
      </w:r>
      <w:r w:rsidRPr="00FA502E">
        <w:noBreakHyphen/>
        <w:t xml:space="preserve">654;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ab/>
      </w:r>
      <w:r w:rsidRPr="00FA502E">
        <w:tab/>
      </w:r>
      <w:r w:rsidRPr="00A558FB">
        <w:rPr>
          <w:strike/>
        </w:rPr>
        <w:t>(3)</w:t>
      </w:r>
      <w:r w:rsidRPr="00A558FB">
        <w:rPr>
          <w:u w:val="single"/>
        </w:rPr>
        <w:t>(4)</w:t>
      </w:r>
      <w:r w:rsidRPr="00FA502E">
        <w:t xml:space="preserve"> criminal sexual conduct with a minor in the first or second degree, Section 16</w:t>
      </w:r>
      <w:r w:rsidRPr="00FA502E">
        <w:noBreakHyphen/>
        <w:t>3</w:t>
      </w:r>
      <w:r w:rsidRPr="00FA502E">
        <w:noBreakHyphen/>
        <w:t xml:space="preserve">655;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ab/>
      </w:r>
      <w:r w:rsidRPr="00FA502E">
        <w:tab/>
      </w:r>
      <w:r w:rsidRPr="00A558FB">
        <w:rPr>
          <w:strike/>
        </w:rPr>
        <w:t>(4)</w:t>
      </w:r>
      <w:r w:rsidRPr="00A558FB">
        <w:rPr>
          <w:u w:val="single"/>
        </w:rPr>
        <w:t>(5)</w:t>
      </w:r>
      <w:r w:rsidRPr="00FA502E">
        <w:t xml:space="preserve"> criminal sexual conduct where victim is legal spouse (separated), Section 16</w:t>
      </w:r>
      <w:r w:rsidRPr="00FA502E">
        <w:noBreakHyphen/>
        <w:t>3</w:t>
      </w:r>
      <w:r w:rsidRPr="00FA502E">
        <w:noBreakHyphen/>
        <w:t xml:space="preserve">658;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ab/>
      </w:r>
      <w:r w:rsidRPr="00FA502E">
        <w:tab/>
      </w:r>
      <w:r w:rsidRPr="00A558FB">
        <w:rPr>
          <w:strike/>
        </w:rPr>
        <w:t>(5)</w:t>
      </w:r>
      <w:r w:rsidRPr="00A558FB">
        <w:rPr>
          <w:u w:val="single"/>
        </w:rPr>
        <w:t>(6)</w:t>
      </w:r>
      <w:r w:rsidRPr="00FA502E">
        <w:t xml:space="preserve"> spousal sexual battery, Section 16</w:t>
      </w:r>
      <w:r w:rsidRPr="00FA502E">
        <w:noBreakHyphen/>
        <w:t>3</w:t>
      </w:r>
      <w:r w:rsidRPr="00FA502E">
        <w:noBreakHyphen/>
        <w:t xml:space="preserve">615;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ab/>
      </w:r>
      <w:r w:rsidRPr="00FA502E">
        <w:tab/>
      </w:r>
      <w:r w:rsidRPr="00A558FB">
        <w:rPr>
          <w:strike/>
        </w:rPr>
        <w:t>(6)</w:t>
      </w:r>
      <w:r w:rsidRPr="00A558FB">
        <w:rPr>
          <w:u w:val="single"/>
        </w:rPr>
        <w:t>(7)</w:t>
      </w:r>
      <w:r w:rsidRPr="00FA502E">
        <w:t xml:space="preserve"> engaging a child for a sexual performance, Section 16</w:t>
      </w:r>
      <w:r w:rsidRPr="00FA502E">
        <w:noBreakHyphen/>
        <w:t>3</w:t>
      </w:r>
      <w:r w:rsidRPr="00FA502E">
        <w:noBreakHyphen/>
        <w:t xml:space="preserve">810;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ab/>
      </w:r>
      <w:r w:rsidRPr="00FA502E">
        <w:tab/>
      </w:r>
      <w:r w:rsidRPr="00A558FB">
        <w:rPr>
          <w:strike/>
        </w:rPr>
        <w:t>(7)</w:t>
      </w:r>
      <w:r w:rsidRPr="00A558FB">
        <w:rPr>
          <w:u w:val="single"/>
        </w:rPr>
        <w:t>(</w:t>
      </w:r>
      <w:r>
        <w:rPr>
          <w:u w:val="single"/>
        </w:rPr>
        <w:t>8</w:t>
      </w:r>
      <w:r w:rsidRPr="00A558FB">
        <w:rPr>
          <w:u w:val="single"/>
        </w:rPr>
        <w:t>)</w:t>
      </w:r>
      <w:r w:rsidRPr="00FA502E">
        <w:t xml:space="preserve"> committing lewd act upon child under sixteen, Section 16</w:t>
      </w:r>
      <w:r w:rsidRPr="00FA502E">
        <w:noBreakHyphen/>
        <w:t>15</w:t>
      </w:r>
      <w:r w:rsidRPr="00FA502E">
        <w:noBreakHyphen/>
        <w:t xml:space="preserve">140;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ab/>
      </w:r>
      <w:r w:rsidRPr="00FA502E">
        <w:tab/>
      </w:r>
      <w:r w:rsidRPr="00A558FB">
        <w:rPr>
          <w:strike/>
        </w:rPr>
        <w:t>(8)</w:t>
      </w:r>
      <w:r w:rsidRPr="00A558FB">
        <w:rPr>
          <w:u w:val="single"/>
        </w:rPr>
        <w:t>(9)</w:t>
      </w:r>
      <w:r w:rsidRPr="00FA502E">
        <w:t xml:space="preserve"> petit larceny, Section 16</w:t>
      </w:r>
      <w:r w:rsidRPr="00FA502E">
        <w:noBreakHyphen/>
        <w:t>13</w:t>
      </w:r>
      <w:r w:rsidRPr="00FA502E">
        <w:noBreakHyphen/>
        <w:t xml:space="preserve">30 (A);  or </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502E">
        <w:tab/>
      </w:r>
      <w:r w:rsidRPr="00FA502E">
        <w:tab/>
      </w:r>
      <w:r w:rsidRPr="00A558FB">
        <w:rPr>
          <w:strike/>
        </w:rPr>
        <w:t>(9)</w:t>
      </w:r>
      <w:r w:rsidRPr="00A558FB">
        <w:rPr>
          <w:u w:val="single"/>
        </w:rPr>
        <w:t>(10)</w:t>
      </w:r>
      <w:r w:rsidRPr="00FA502E">
        <w:t xml:space="preserve"> grand larceny, Section 16</w:t>
      </w:r>
      <w:r w:rsidRPr="00FA502E">
        <w:noBreakHyphen/>
        <w:t>13</w:t>
      </w:r>
      <w:r w:rsidRPr="00FA502E">
        <w:noBreakHyphen/>
        <w:t>30 (B).”</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A502E">
        <w:t>SECTION</w:t>
      </w:r>
      <w:r w:rsidRPr="00FA502E">
        <w:tab/>
        <w:t>14.</w:t>
      </w:r>
      <w:r>
        <w:rPr>
          <w:color w:val="000000"/>
          <w:szCs w:val="24"/>
          <w:u w:color="000000"/>
        </w:rPr>
        <w:tab/>
      </w:r>
      <w:r w:rsidRPr="00FA502E">
        <w:rPr>
          <w:color w:val="000000"/>
          <w:szCs w:val="24"/>
          <w:u w:color="000000"/>
        </w:rPr>
        <w:t>The repeal or amendment by the provisions of this act or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C2059" w:rsidRPr="00FA502E"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C2059" w:rsidP="002C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FA502E">
        <w:t>15</w:t>
      </w:r>
      <w:r>
        <w:t>.</w:t>
      </w:r>
      <w:r>
        <w:tab/>
      </w:r>
      <w:r w:rsidRPr="00FA502E">
        <w:t>This act takes effect upon approval by the Governor.</w:t>
      </w:r>
      <w:r w:rsidRPr="00FA502E">
        <w:tab/>
      </w:r>
    </w:p>
    <w:p w:rsidR="00EE3637" w:rsidRDefault="00AB3B2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3637" w:rsidRDefault="00EE3637" w:rsidP="00A46F59">
      <w:pPr>
        <w:suppressAutoHyphens/>
      </w:pPr>
    </w:p>
    <w:sectPr w:rsidR="00EE3637" w:rsidSect="002734E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38CD" w:rsidRDefault="004038CD" w:rsidP="009F0C77">
      <w:r>
        <w:separator/>
      </w:r>
    </w:p>
  </w:endnote>
  <w:endnote w:type="continuationSeparator" w:id="0">
    <w:p w:rsidR="004038CD" w:rsidRDefault="004038C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2626EF6-ADBC-4CDA-800F-32B8C1A2AC81}"/>
    <w:embedBold r:id="rId2" w:fontKey="{039B4D2F-25EB-4B0F-9C8E-8C056911D0FA}"/>
  </w:font>
  <w:font w:name="Calibri">
    <w:panose1 w:val="020F0502020204030204"/>
    <w:charset w:val="00"/>
    <w:family w:val="swiss"/>
    <w:pitch w:val="variable"/>
    <w:sig w:usb0="A00002EF" w:usb1="4000207B" w:usb2="00000000" w:usb3="00000000" w:csb0="0000009F" w:csb1="00000000"/>
    <w:embedRegular r:id="rId3" w:fontKey="{599A6FF2-13A7-4DC1-982F-1503C7CB523B}"/>
  </w:font>
  <w:font w:name="Tahoma">
    <w:panose1 w:val="020B0604030504040204"/>
    <w:charset w:val="00"/>
    <w:family w:val="swiss"/>
    <w:pitch w:val="variable"/>
    <w:sig w:usb0="61002A87" w:usb1="80000000" w:usb2="00000008" w:usb3="00000000" w:csb0="000101FF" w:csb1="00000000"/>
    <w:embedRegular r:id="rId4" w:fontKey="{3AE87276-27DE-43A4-ABB6-2E06F357E648}"/>
  </w:font>
  <w:font w:name="Cambria">
    <w:panose1 w:val="02040503050406030204"/>
    <w:charset w:val="00"/>
    <w:family w:val="roman"/>
    <w:pitch w:val="variable"/>
    <w:sig w:usb0="A00002EF" w:usb1="4000004B" w:usb2="00000000" w:usb3="00000000" w:csb0="0000009F" w:csb1="00000000"/>
    <w:embedRegular r:id="rId5" w:fontKey="{B3DD30DF-E102-46D7-B8D6-0278C65E8CB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8CD" w:rsidRPr="00EE3637" w:rsidRDefault="004038CD" w:rsidP="00EE3637">
    <w:pPr>
      <w:pStyle w:val="Footer"/>
      <w:tabs>
        <w:tab w:val="clear" w:pos="4680"/>
        <w:tab w:val="clear" w:pos="9360"/>
        <w:tab w:val="center" w:pos="2995"/>
      </w:tabs>
      <w:spacing w:before="120"/>
    </w:pPr>
    <w:r>
      <w:t>[4202-</w:t>
    </w:r>
    <w:fldSimple w:instr=" PAGE  \* MERGEFORMAT ">
      <w:r w:rsidR="00A46F59">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8CD" w:rsidRPr="00EE3637" w:rsidRDefault="004038CD" w:rsidP="00EE3637">
    <w:pPr>
      <w:pStyle w:val="Footer"/>
      <w:tabs>
        <w:tab w:val="clear" w:pos="4680"/>
        <w:tab w:val="clear" w:pos="9360"/>
        <w:tab w:val="center" w:pos="2995"/>
      </w:tabs>
      <w:spacing w:before="120"/>
    </w:pPr>
    <w:r>
      <w:t>[4202]</w:t>
    </w:r>
    <w:r>
      <w:tab/>
    </w:r>
    <w:fldSimple w:instr=" PAGE  \* MERGEFORMAT ">
      <w:r w:rsidR="00A46F5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38CD" w:rsidRDefault="004038CD" w:rsidP="009F0C77">
      <w:r>
        <w:separator/>
      </w:r>
    </w:p>
  </w:footnote>
  <w:footnote w:type="continuationSeparator" w:id="0">
    <w:p w:rsidR="004038CD" w:rsidRDefault="004038C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440AHB10"/>
    <w:docVar w:name="CoverBillType" w:val="b"/>
    <w:docVar w:name="docpath" w:val="L:\Council\bills\MS\7440AHB10.DOCX"/>
    <w:docVar w:name="dvBillNumber" w:val="4202"/>
    <w:docVar w:name="dvBillNumberPrefix" w:val="H. "/>
    <w:docVar w:name="dvOriginalBody" w:val="House"/>
    <w:docVar w:name="dvSteno" w:val="MS"/>
    <w:docVar w:name="NameofBody" w:val="h"/>
    <w:docVar w:name="vgroup2" w:val="Council"/>
  </w:docVars>
  <w:rsids>
    <w:rsidRoot w:val="0022210C"/>
    <w:rsid w:val="00011869"/>
    <w:rsid w:val="000802D3"/>
    <w:rsid w:val="000D1183"/>
    <w:rsid w:val="000E1785"/>
    <w:rsid w:val="000F40FA"/>
    <w:rsid w:val="0010776B"/>
    <w:rsid w:val="00133E66"/>
    <w:rsid w:val="001435A3"/>
    <w:rsid w:val="00173F02"/>
    <w:rsid w:val="0019489E"/>
    <w:rsid w:val="001D08F2"/>
    <w:rsid w:val="001D525B"/>
    <w:rsid w:val="001D7F4F"/>
    <w:rsid w:val="0022210C"/>
    <w:rsid w:val="002321B6"/>
    <w:rsid w:val="00250967"/>
    <w:rsid w:val="002543C8"/>
    <w:rsid w:val="002734EB"/>
    <w:rsid w:val="00284AAE"/>
    <w:rsid w:val="002C2059"/>
    <w:rsid w:val="002E5912"/>
    <w:rsid w:val="00325348"/>
    <w:rsid w:val="0032732C"/>
    <w:rsid w:val="00336AD0"/>
    <w:rsid w:val="0037079A"/>
    <w:rsid w:val="003D01E8"/>
    <w:rsid w:val="003D3860"/>
    <w:rsid w:val="003E5288"/>
    <w:rsid w:val="003F6D79"/>
    <w:rsid w:val="004038CD"/>
    <w:rsid w:val="0041760A"/>
    <w:rsid w:val="00417C01"/>
    <w:rsid w:val="00423D56"/>
    <w:rsid w:val="004809EE"/>
    <w:rsid w:val="004A4E29"/>
    <w:rsid w:val="004E569B"/>
    <w:rsid w:val="004E7D54"/>
    <w:rsid w:val="005273C6"/>
    <w:rsid w:val="00530A69"/>
    <w:rsid w:val="00537238"/>
    <w:rsid w:val="00545593"/>
    <w:rsid w:val="005744D4"/>
    <w:rsid w:val="00577C6C"/>
    <w:rsid w:val="005C2FE2"/>
    <w:rsid w:val="005E2BC9"/>
    <w:rsid w:val="00605102"/>
    <w:rsid w:val="006215AA"/>
    <w:rsid w:val="00625C7A"/>
    <w:rsid w:val="00630212"/>
    <w:rsid w:val="006913C9"/>
    <w:rsid w:val="0069470D"/>
    <w:rsid w:val="00734F00"/>
    <w:rsid w:val="007A70AE"/>
    <w:rsid w:val="008362E8"/>
    <w:rsid w:val="0085524D"/>
    <w:rsid w:val="0088134D"/>
    <w:rsid w:val="008A1768"/>
    <w:rsid w:val="008A5FE8"/>
    <w:rsid w:val="008D297C"/>
    <w:rsid w:val="008E41BF"/>
    <w:rsid w:val="008F4429"/>
    <w:rsid w:val="0094021A"/>
    <w:rsid w:val="009C6A0B"/>
    <w:rsid w:val="009F0C77"/>
    <w:rsid w:val="009F4DD1"/>
    <w:rsid w:val="00A41684"/>
    <w:rsid w:val="00A46F59"/>
    <w:rsid w:val="00A64E80"/>
    <w:rsid w:val="00A72BCD"/>
    <w:rsid w:val="00A741D9"/>
    <w:rsid w:val="00A833AB"/>
    <w:rsid w:val="00A9741D"/>
    <w:rsid w:val="00AB3B24"/>
    <w:rsid w:val="00AC7CA7"/>
    <w:rsid w:val="00AD4B17"/>
    <w:rsid w:val="00B412D4"/>
    <w:rsid w:val="00B7094C"/>
    <w:rsid w:val="00BE3C22"/>
    <w:rsid w:val="00C0345E"/>
    <w:rsid w:val="00C3483A"/>
    <w:rsid w:val="00C36744"/>
    <w:rsid w:val="00C74E9D"/>
    <w:rsid w:val="00C82FD3"/>
    <w:rsid w:val="00C92819"/>
    <w:rsid w:val="00CC6B7B"/>
    <w:rsid w:val="00CD2089"/>
    <w:rsid w:val="00D256AE"/>
    <w:rsid w:val="00D73A67"/>
    <w:rsid w:val="00D83D39"/>
    <w:rsid w:val="00D970A9"/>
    <w:rsid w:val="00DF3845"/>
    <w:rsid w:val="00E03728"/>
    <w:rsid w:val="00E3005C"/>
    <w:rsid w:val="00E41911"/>
    <w:rsid w:val="00E92EEF"/>
    <w:rsid w:val="00EE3637"/>
    <w:rsid w:val="00EF4CB3"/>
    <w:rsid w:val="00F24442"/>
    <w:rsid w:val="00F50AE3"/>
    <w:rsid w:val="00F67CF1"/>
    <w:rsid w:val="00F840F0"/>
    <w:rsid w:val="00FB0D0D"/>
    <w:rsid w:val="00FB3FD3"/>
    <w:rsid w:val="00FB43B4"/>
    <w:rsid w:val="00FD4F7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B3B24"/>
    <w:rPr>
      <w:rFonts w:ascii="Tahoma" w:hAnsi="Tahoma" w:cs="Tahoma"/>
      <w:sz w:val="16"/>
      <w:szCs w:val="16"/>
    </w:rPr>
  </w:style>
  <w:style w:type="character" w:customStyle="1" w:styleId="BalloonTextChar">
    <w:name w:val="Balloon Text Char"/>
    <w:basedOn w:val="DefaultParagraphFont"/>
    <w:link w:val="BalloonText"/>
    <w:uiPriority w:val="99"/>
    <w:semiHidden/>
    <w:rsid w:val="00AB3B2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85524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CC9831-BCB6-4384-8BB6-A82FBF734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4585</Words>
  <Characters>26141</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30665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BrentWalling</cp:lastModifiedBy>
  <cp:revision>2</cp:revision>
  <cp:lastPrinted>2010-05-20T01:13:00Z</cp:lastPrinted>
  <dcterms:created xsi:type="dcterms:W3CDTF">2010-05-20T18:50:00Z</dcterms:created>
  <dcterms:modified xsi:type="dcterms:W3CDTF">2010-05-20T18:50:00Z</dcterms:modified>
</cp:coreProperties>
</file>