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12B" w:rsidRDefault="0071612B" w:rsidP="0071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43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w:t>
      </w:r>
      <w:r>
        <w:rPr>
          <w:rFonts w:eastAsiaTheme="minorHAnsi" w:cstheme="minorBidi"/>
          <w:sz w:val="24"/>
          <w:szCs w:val="22"/>
        </w:rPr>
        <w:t xml:space="preserve"> AMEND SECTION 16</w:t>
      </w:r>
      <w:r>
        <w:rPr>
          <w:rFonts w:eastAsiaTheme="minorHAnsi" w:cstheme="minorBidi"/>
          <w:sz w:val="24"/>
          <w:szCs w:val="22"/>
        </w:rPr>
        <w:noBreakHyphen/>
        <w:t>17</w:t>
      </w:r>
      <w:r>
        <w:rPr>
          <w:rFonts w:eastAsiaTheme="minorHAnsi" w:cstheme="minorBidi"/>
          <w:sz w:val="24"/>
          <w:szCs w:val="22"/>
        </w:rPr>
        <w:noBreakHyphen/>
        <w:t xml:space="preserve">420, CODE OF LAWS OF SOUTH CAROLINA, 1976, RELATING TO THE OFFENSE OF DISTURBING SCHOOLS, SO AS TO PROVIDE THAT VIOLATIONS OF THE STATUTE MUST BE TRIED IN </w:t>
      </w:r>
      <w:r w:rsidR="00311A37">
        <w:rPr>
          <w:rFonts w:eastAsiaTheme="minorHAnsi" w:cstheme="minorBidi"/>
          <w:sz w:val="24"/>
          <w:szCs w:val="22"/>
        </w:rPr>
        <w:t>SUMMARY</w:t>
      </w:r>
      <w:r>
        <w:rPr>
          <w:rFonts w:eastAsiaTheme="minorHAnsi" w:cstheme="minorBidi"/>
          <w:sz w:val="24"/>
          <w:szCs w:val="22"/>
        </w:rPr>
        <w:t xml:space="preserve"> COURT.</w:t>
      </w:r>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1BC" w:rsidRDefault="00A43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66F" w:rsidRDefault="00A431BC"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366F">
        <w:t>Section 16</w:t>
      </w:r>
      <w:r w:rsidR="00E7366F">
        <w:noBreakHyphen/>
        <w:t>17</w:t>
      </w:r>
      <w:r w:rsidR="00E7366F">
        <w:noBreakHyphen/>
        <w:t>420 of the 1976 Code is amended to read:</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17</w:t>
      </w:r>
      <w:r>
        <w:noBreakHyphen/>
        <w:t>420.</w:t>
      </w:r>
      <w:r>
        <w:tab/>
      </w:r>
      <w:r>
        <w:rPr>
          <w:u w:val="single"/>
        </w:rPr>
        <w:t>(A)</w:t>
      </w:r>
      <w:r>
        <w:tab/>
      </w:r>
      <w:r>
        <w:rPr>
          <w:szCs w:val="24"/>
        </w:rPr>
        <w:t xml:space="preserve">It </w:t>
      </w:r>
      <w:r>
        <w:rPr>
          <w:strike/>
          <w:szCs w:val="24"/>
        </w:rPr>
        <w:t>shall be</w:t>
      </w:r>
      <w:r w:rsidRPr="00E7366F">
        <w:rPr>
          <w:szCs w:val="24"/>
        </w:rPr>
        <w:t xml:space="preserve"> </w:t>
      </w:r>
      <w:r>
        <w:rPr>
          <w:szCs w:val="24"/>
          <w:u w:val="single"/>
        </w:rPr>
        <w:t>is</w:t>
      </w:r>
      <w:r>
        <w:rPr>
          <w:szCs w:val="24"/>
        </w:rPr>
        <w:t xml:space="preserve"> unlawful </w:t>
      </w:r>
      <w:r>
        <w:rPr>
          <w:szCs w:val="24"/>
          <w:u w:val="single"/>
        </w:rPr>
        <w:t>for a person</w:t>
      </w:r>
      <w:r>
        <w:rPr>
          <w:szCs w:val="24"/>
        </w:rPr>
        <w:t xml:space="preserve">: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For any person</w:t>
      </w:r>
      <w:r>
        <w:rPr>
          <w:szCs w:val="24"/>
        </w:rPr>
        <w:t xml:space="preserve"> wilfully or unnecessarily </w:t>
      </w:r>
      <w:r>
        <w:rPr>
          <w:szCs w:val="24"/>
          <w:u w:val="single"/>
        </w:rPr>
        <w:t>to:</w:t>
      </w:r>
      <w:r>
        <w:rPr>
          <w:szCs w:val="24"/>
        </w:rPr>
        <w:t xml:space="preserve">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to</w:t>
      </w:r>
      <w:r>
        <w:rPr>
          <w:szCs w:val="24"/>
        </w:rPr>
        <w:t xml:space="preserve"> interfere with or to disturb in any way or in any place the students or teachers of </w:t>
      </w:r>
      <w:r>
        <w:rPr>
          <w:strike/>
          <w:szCs w:val="24"/>
        </w:rPr>
        <w:t>any</w:t>
      </w:r>
      <w:r>
        <w:rPr>
          <w:szCs w:val="24"/>
        </w:rPr>
        <w:t xml:space="preserve"> </w:t>
      </w:r>
      <w:r>
        <w:rPr>
          <w:szCs w:val="24"/>
          <w:u w:val="single"/>
        </w:rPr>
        <w:t>a</w:t>
      </w:r>
      <w:r>
        <w:rPr>
          <w:szCs w:val="24"/>
        </w:rPr>
        <w:t xml:space="preserve"> school or college in this State</w:t>
      </w:r>
      <w:r>
        <w:rPr>
          <w:strike/>
          <w:szCs w:val="24"/>
        </w:rPr>
        <w:t>,</w:t>
      </w:r>
      <w:r>
        <w:rPr>
          <w:szCs w:val="24"/>
        </w:rPr>
        <w:t xml:space="preserve"> </w:t>
      </w:r>
      <w:r>
        <w:rPr>
          <w:szCs w:val="24"/>
          <w:u w:val="single"/>
        </w:rPr>
        <w:t>;</w:t>
      </w:r>
      <w:r>
        <w:rPr>
          <w:szCs w:val="24"/>
        </w:rPr>
        <w:t xml:space="preserve">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to</w:t>
      </w:r>
      <w:r>
        <w:rPr>
          <w:szCs w:val="24"/>
        </w:rPr>
        <w:t xml:space="preserve"> loiter about </w:t>
      </w:r>
      <w:r>
        <w:rPr>
          <w:strike/>
          <w:szCs w:val="24"/>
        </w:rPr>
        <w:t>such</w:t>
      </w:r>
      <w:r>
        <w:rPr>
          <w:szCs w:val="24"/>
        </w:rPr>
        <w:t xml:space="preserve"> </w:t>
      </w:r>
      <w:r>
        <w:rPr>
          <w:szCs w:val="24"/>
          <w:u w:val="single"/>
        </w:rPr>
        <w:t>a</w:t>
      </w:r>
      <w:r>
        <w:rPr>
          <w:szCs w:val="24"/>
        </w:rPr>
        <w:t xml:space="preserve"> school or college premises</w:t>
      </w:r>
      <w:r>
        <w:rPr>
          <w:szCs w:val="24"/>
          <w:u w:val="single"/>
        </w:rPr>
        <w:t>;</w:t>
      </w:r>
      <w:r>
        <w:rPr>
          <w:szCs w:val="24"/>
        </w:rPr>
        <w:t xml:space="preserve"> or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to</w:t>
      </w:r>
      <w:r>
        <w:rPr>
          <w:szCs w:val="24"/>
        </w:rPr>
        <w:t xml:space="preserve"> act in an obnoxious manner </w:t>
      </w:r>
      <w:r>
        <w:rPr>
          <w:strike/>
          <w:szCs w:val="24"/>
        </w:rPr>
        <w:t>thereon</w:t>
      </w:r>
      <w:r>
        <w:rPr>
          <w:szCs w:val="24"/>
        </w:rPr>
        <w:t xml:space="preserve"> </w:t>
      </w:r>
      <w:r>
        <w:rPr>
          <w:szCs w:val="24"/>
          <w:u w:val="single"/>
        </w:rPr>
        <w:t>on a school or college premises</w:t>
      </w:r>
      <w:r>
        <w:rPr>
          <w:szCs w:val="24"/>
        </w:rPr>
        <w:t xml:space="preserve">; or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For any person</w:t>
      </w:r>
      <w:r>
        <w:rPr>
          <w:szCs w:val="24"/>
        </w:rPr>
        <w:t xml:space="preserve"> to </w:t>
      </w:r>
      <w:r>
        <w:rPr>
          <w:strike/>
          <w:szCs w:val="24"/>
        </w:rPr>
        <w:t>(a)</w:t>
      </w:r>
      <w:r>
        <w:rPr>
          <w:szCs w:val="24"/>
        </w:rPr>
        <w:t xml:space="preserve"> enter upon </w:t>
      </w:r>
      <w:r>
        <w:rPr>
          <w:strike/>
          <w:szCs w:val="24"/>
        </w:rPr>
        <w:t>any such</w:t>
      </w:r>
      <w:r>
        <w:rPr>
          <w:szCs w:val="24"/>
        </w:rPr>
        <w:t xml:space="preserve"> </w:t>
      </w:r>
      <w:r>
        <w:rPr>
          <w:szCs w:val="24"/>
          <w:u w:val="single"/>
        </w:rPr>
        <w:t>a</w:t>
      </w:r>
      <w:r>
        <w:rPr>
          <w:szCs w:val="24"/>
        </w:rPr>
        <w:t xml:space="preserve"> school or college premises or </w:t>
      </w:r>
      <w:r>
        <w:rPr>
          <w:strike/>
          <w:szCs w:val="24"/>
        </w:rPr>
        <w:t>(b)</w:t>
      </w:r>
      <w:r>
        <w:rPr>
          <w:szCs w:val="24"/>
        </w:rPr>
        <w:t xml:space="preserve"> loiter around the premises, except on business, without the permission of the principal or president in charge.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r>
      <w:r>
        <w:rPr>
          <w:strike/>
          <w:szCs w:val="24"/>
        </w:rPr>
        <w:t>Any</w:t>
      </w:r>
      <w:r>
        <w:rPr>
          <w:szCs w:val="24"/>
        </w:rPr>
        <w:t xml:space="preserve"> </w:t>
      </w:r>
      <w:r>
        <w:rPr>
          <w:szCs w:val="24"/>
          <w:u w:val="single"/>
        </w:rPr>
        <w:t>A</w:t>
      </w:r>
      <w:r>
        <w:rPr>
          <w:szCs w:val="24"/>
        </w:rPr>
        <w:t xml:space="preserve"> person </w:t>
      </w:r>
      <w:r>
        <w:rPr>
          <w:strike/>
          <w:szCs w:val="24"/>
        </w:rPr>
        <w:t>violating any of</w:t>
      </w:r>
      <w:r>
        <w:rPr>
          <w:szCs w:val="24"/>
        </w:rPr>
        <w:t xml:space="preserve"> </w:t>
      </w:r>
      <w:r>
        <w:rPr>
          <w:szCs w:val="24"/>
          <w:u w:val="single"/>
        </w:rPr>
        <w:t>who violates</w:t>
      </w:r>
      <w:r>
        <w:rPr>
          <w:szCs w:val="24"/>
        </w:rPr>
        <w:t xml:space="preserve"> the provisions of </w:t>
      </w:r>
      <w:r w:rsidRPr="00E7366F">
        <w:rPr>
          <w:szCs w:val="24"/>
        </w:rPr>
        <w:t xml:space="preserve">this section </w:t>
      </w:r>
      <w:r>
        <w:rPr>
          <w:strike/>
          <w:szCs w:val="24"/>
        </w:rPr>
        <w:t>shall be</w:t>
      </w:r>
      <w:r w:rsidRPr="00E7366F">
        <w:rPr>
          <w:szCs w:val="24"/>
        </w:rPr>
        <w:t xml:space="preserve"> </w:t>
      </w:r>
      <w:r>
        <w:rPr>
          <w:szCs w:val="24"/>
          <w:u w:val="single"/>
        </w:rPr>
        <w:t>is</w:t>
      </w:r>
      <w:r>
        <w:rPr>
          <w:szCs w:val="24"/>
        </w:rPr>
        <w:t xml:space="preserve"> guilty of a misdemeanor and, </w:t>
      </w:r>
      <w:r>
        <w:rPr>
          <w:strike/>
          <w:szCs w:val="24"/>
        </w:rPr>
        <w:t>on</w:t>
      </w:r>
      <w:r>
        <w:rPr>
          <w:szCs w:val="24"/>
        </w:rPr>
        <w:t xml:space="preserve"> </w:t>
      </w:r>
      <w:r>
        <w:rPr>
          <w:szCs w:val="24"/>
          <w:u w:val="single"/>
        </w:rPr>
        <w:t>upon</w:t>
      </w:r>
      <w:r>
        <w:rPr>
          <w:szCs w:val="24"/>
        </w:rPr>
        <w:t xml:space="preserve"> conviction</w:t>
      </w:r>
      <w:r w:rsidRPr="00E7366F">
        <w:rPr>
          <w:szCs w:val="24"/>
        </w:rPr>
        <w:t xml:space="preserve"> </w:t>
      </w:r>
      <w:r>
        <w:rPr>
          <w:strike/>
          <w:szCs w:val="24"/>
        </w:rPr>
        <w:t>thereof</w:t>
      </w:r>
      <w:r>
        <w:rPr>
          <w:szCs w:val="24"/>
        </w:rPr>
        <w:t xml:space="preserve">, </w:t>
      </w:r>
      <w:r>
        <w:rPr>
          <w:strike/>
          <w:szCs w:val="24"/>
        </w:rPr>
        <w:t>shall pay a fine of</w:t>
      </w:r>
      <w:r>
        <w:rPr>
          <w:szCs w:val="24"/>
        </w:rPr>
        <w:t xml:space="preserve"> </w:t>
      </w:r>
      <w:r>
        <w:rPr>
          <w:szCs w:val="24"/>
          <w:u w:val="single"/>
        </w:rPr>
        <w:t>must be fined</w:t>
      </w:r>
      <w:r>
        <w:rPr>
          <w:szCs w:val="24"/>
        </w:rPr>
        <w:t xml:space="preserve"> not less than one hundred dollars nor more than one thousand dollars or </w:t>
      </w:r>
      <w:r>
        <w:rPr>
          <w:strike/>
          <w:szCs w:val="24"/>
        </w:rPr>
        <w:t>be</w:t>
      </w:r>
      <w:r>
        <w:rPr>
          <w:szCs w:val="24"/>
        </w:rPr>
        <w:t xml:space="preserve"> imprisoned </w:t>
      </w:r>
      <w:r>
        <w:rPr>
          <w:strike/>
          <w:szCs w:val="24"/>
        </w:rPr>
        <w:t>in the county jail for</w:t>
      </w:r>
      <w:r>
        <w:rPr>
          <w:szCs w:val="24"/>
        </w:rPr>
        <w:t xml:space="preserve"> not less than thirty days nor more than ninety days. </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(C)</w:t>
      </w:r>
      <w:r>
        <w:rPr>
          <w:szCs w:val="24"/>
        </w:rPr>
        <w:tab/>
      </w:r>
      <w:r>
        <w:rPr>
          <w:szCs w:val="24"/>
          <w:u w:val="single"/>
        </w:rPr>
        <w:t>Notwithstanding the provisions of Sections 22</w:t>
      </w:r>
      <w:r>
        <w:rPr>
          <w:szCs w:val="24"/>
          <w:u w:val="single"/>
        </w:rPr>
        <w:noBreakHyphen/>
        <w:t>3</w:t>
      </w:r>
      <w:r>
        <w:rPr>
          <w:szCs w:val="24"/>
          <w:u w:val="single"/>
        </w:rPr>
        <w:noBreakHyphen/>
        <w:t>540, 22</w:t>
      </w:r>
      <w:r>
        <w:rPr>
          <w:szCs w:val="24"/>
          <w:u w:val="single"/>
        </w:rPr>
        <w:noBreakHyphen/>
        <w:t>3</w:t>
      </w:r>
      <w:r>
        <w:rPr>
          <w:szCs w:val="24"/>
          <w:u w:val="single"/>
        </w:rPr>
        <w:noBreakHyphen/>
        <w:t>545, and 22</w:t>
      </w:r>
      <w:r>
        <w:rPr>
          <w:szCs w:val="24"/>
          <w:u w:val="single"/>
        </w:rPr>
        <w:noBreakHyphen/>
        <w:t>3</w:t>
      </w:r>
      <w:r>
        <w:rPr>
          <w:szCs w:val="24"/>
          <w:u w:val="single"/>
        </w:rPr>
        <w:noBreakHyphen/>
        <w:t xml:space="preserve">550, a violation of the provisions of this section must be tried exclusively in </w:t>
      </w:r>
      <w:r w:rsidR="00311A37">
        <w:rPr>
          <w:szCs w:val="24"/>
          <w:u w:val="single"/>
        </w:rPr>
        <w:t>summary</w:t>
      </w:r>
      <w:r>
        <w:rPr>
          <w:szCs w:val="24"/>
          <w:u w:val="single"/>
        </w:rPr>
        <w:t xml:space="preserve"> court.</w:t>
      </w:r>
      <w:r>
        <w:rPr>
          <w:szCs w:val="24"/>
        </w:rPr>
        <w:t>”</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7366F"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1BC" w:rsidRDefault="00E7366F" w:rsidP="00E7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32C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C03" w:rsidRDefault="00432C03" w:rsidP="00432C03">
      <w:pPr>
        <w:suppressAutoHyphens/>
      </w:pPr>
    </w:p>
    <w:sectPr w:rsidR="00432C03" w:rsidSect="00432C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66F" w:rsidRDefault="00E7366F" w:rsidP="009F0C77">
      <w:r>
        <w:separator/>
      </w:r>
    </w:p>
  </w:endnote>
  <w:endnote w:type="continuationSeparator" w:id="0">
    <w:p w:rsidR="00E7366F" w:rsidRDefault="00E736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466706-80D8-458E-9421-E939C4BEF355}"/>
    <w:embedBold r:id="rId2" w:fontKey="{71C28B1A-9349-449F-8955-AE3F39FBA8A1}"/>
  </w:font>
  <w:font w:name="Calibri">
    <w:panose1 w:val="020F0502020204030204"/>
    <w:charset w:val="00"/>
    <w:family w:val="swiss"/>
    <w:pitch w:val="variable"/>
    <w:sig w:usb0="A00002EF" w:usb1="4000207B" w:usb2="00000000" w:usb3="00000000" w:csb0="0000009F" w:csb1="00000000"/>
    <w:embedRegular r:id="rId3" w:fontKey="{C1393BBC-E9A2-4354-90E3-22B2EB93BCAC}"/>
  </w:font>
  <w:font w:name="Tahoma">
    <w:panose1 w:val="020B0604030504040204"/>
    <w:charset w:val="00"/>
    <w:family w:val="swiss"/>
    <w:pitch w:val="variable"/>
    <w:sig w:usb0="61002A87" w:usb1="80000000" w:usb2="00000008" w:usb3="00000000" w:csb0="000101FF" w:csb1="00000000"/>
    <w:embedRegular r:id="rId4" w:fontKey="{EF4E8FF2-9CE8-4435-A45B-8A21E20E26B6}"/>
  </w:font>
  <w:font w:name="Cambria">
    <w:panose1 w:val="02040503050406030204"/>
    <w:charset w:val="00"/>
    <w:family w:val="roman"/>
    <w:pitch w:val="variable"/>
    <w:sig w:usb0="A00002EF" w:usb1="4000004B" w:usb2="00000000" w:usb3="00000000" w:csb0="0000009F" w:csb1="00000000"/>
    <w:embedRegular r:id="rId5" w:fontKey="{27461603-55BA-489F-9D3D-B29E393AF7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8B7" w:rsidRPr="00432C03" w:rsidRDefault="00432C03" w:rsidP="00432C03">
    <w:pPr>
      <w:pStyle w:val="Footer"/>
      <w:tabs>
        <w:tab w:val="clear" w:pos="4680"/>
        <w:tab w:val="clear" w:pos="9360"/>
        <w:tab w:val="center" w:pos="2995"/>
      </w:tabs>
      <w:spacing w:before="120"/>
    </w:pPr>
    <w:r>
      <w:t>[4212]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66F" w:rsidRDefault="00E7366F" w:rsidP="009F0C77">
      <w:r>
        <w:separator/>
      </w:r>
    </w:p>
  </w:footnote>
  <w:footnote w:type="continuationSeparator" w:id="0">
    <w:p w:rsidR="00E7366F" w:rsidRDefault="00E736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8AHB10"/>
    <w:docVar w:name="CoverBillType" w:val="b"/>
    <w:docVar w:name="docpath" w:val="L:\Council\bills\MS\7428AHB10.DOCX"/>
    <w:docVar w:name="dvBillNumber" w:val="4212"/>
    <w:docVar w:name="dvBillNumberPrefix" w:val="H. "/>
    <w:docVar w:name="dvOriginalBody" w:val="House"/>
    <w:docVar w:name="dvSteno" w:val="MS"/>
    <w:docVar w:name="NameofBody" w:val="h"/>
    <w:docVar w:name="vgroup2" w:val="Council"/>
  </w:docVars>
  <w:rsids>
    <w:rsidRoot w:val="00B3082C"/>
    <w:rsid w:val="00011869"/>
    <w:rsid w:val="000E1785"/>
    <w:rsid w:val="000F40FA"/>
    <w:rsid w:val="0010776B"/>
    <w:rsid w:val="00133E66"/>
    <w:rsid w:val="001435A3"/>
    <w:rsid w:val="001D08F2"/>
    <w:rsid w:val="001D525B"/>
    <w:rsid w:val="001D7F4F"/>
    <w:rsid w:val="002008B7"/>
    <w:rsid w:val="002321B6"/>
    <w:rsid w:val="00250967"/>
    <w:rsid w:val="002543C8"/>
    <w:rsid w:val="00284AAE"/>
    <w:rsid w:val="002E5912"/>
    <w:rsid w:val="00311A37"/>
    <w:rsid w:val="00325348"/>
    <w:rsid w:val="0032732C"/>
    <w:rsid w:val="00336AD0"/>
    <w:rsid w:val="0037079A"/>
    <w:rsid w:val="003A1141"/>
    <w:rsid w:val="003D01E8"/>
    <w:rsid w:val="003E5288"/>
    <w:rsid w:val="003F6D79"/>
    <w:rsid w:val="0040226B"/>
    <w:rsid w:val="0041760A"/>
    <w:rsid w:val="00417C01"/>
    <w:rsid w:val="00432C03"/>
    <w:rsid w:val="004809EE"/>
    <w:rsid w:val="004E7D54"/>
    <w:rsid w:val="005273C6"/>
    <w:rsid w:val="00530A69"/>
    <w:rsid w:val="00545593"/>
    <w:rsid w:val="005624D2"/>
    <w:rsid w:val="00577C6C"/>
    <w:rsid w:val="005C2FE2"/>
    <w:rsid w:val="005C7B70"/>
    <w:rsid w:val="005E2BC9"/>
    <w:rsid w:val="00605102"/>
    <w:rsid w:val="006215AA"/>
    <w:rsid w:val="006913C9"/>
    <w:rsid w:val="0069470D"/>
    <w:rsid w:val="0071612B"/>
    <w:rsid w:val="00734F00"/>
    <w:rsid w:val="007A1FE2"/>
    <w:rsid w:val="007A70AE"/>
    <w:rsid w:val="008362E8"/>
    <w:rsid w:val="008A1768"/>
    <w:rsid w:val="008F4429"/>
    <w:rsid w:val="0094021A"/>
    <w:rsid w:val="00966447"/>
    <w:rsid w:val="009C6A0B"/>
    <w:rsid w:val="009D00BE"/>
    <w:rsid w:val="009F0C77"/>
    <w:rsid w:val="009F4DD1"/>
    <w:rsid w:val="00A41684"/>
    <w:rsid w:val="00A431BC"/>
    <w:rsid w:val="00A64E80"/>
    <w:rsid w:val="00A72BCD"/>
    <w:rsid w:val="00A741D9"/>
    <w:rsid w:val="00A833AB"/>
    <w:rsid w:val="00A9741D"/>
    <w:rsid w:val="00AD4B17"/>
    <w:rsid w:val="00B3082C"/>
    <w:rsid w:val="00B412D4"/>
    <w:rsid w:val="00BE3C22"/>
    <w:rsid w:val="00C0345E"/>
    <w:rsid w:val="00C0750C"/>
    <w:rsid w:val="00C3483A"/>
    <w:rsid w:val="00C67F2A"/>
    <w:rsid w:val="00C74E9D"/>
    <w:rsid w:val="00C82FD3"/>
    <w:rsid w:val="00C92819"/>
    <w:rsid w:val="00CC6B7B"/>
    <w:rsid w:val="00CD2089"/>
    <w:rsid w:val="00CF3689"/>
    <w:rsid w:val="00D73A67"/>
    <w:rsid w:val="00D970A9"/>
    <w:rsid w:val="00DF3845"/>
    <w:rsid w:val="00E41911"/>
    <w:rsid w:val="00E7366F"/>
    <w:rsid w:val="00E92EEF"/>
    <w:rsid w:val="00F24442"/>
    <w:rsid w:val="00F44CA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366F"/>
    <w:rPr>
      <w:rFonts w:ascii="Tahoma" w:hAnsi="Tahoma" w:cs="Tahoma"/>
      <w:sz w:val="16"/>
      <w:szCs w:val="16"/>
    </w:rPr>
  </w:style>
  <w:style w:type="character" w:customStyle="1" w:styleId="BalloonTextChar">
    <w:name w:val="Balloon Text Char"/>
    <w:basedOn w:val="DefaultParagraphFont"/>
    <w:link w:val="BalloonText"/>
    <w:uiPriority w:val="99"/>
    <w:semiHidden/>
    <w:rsid w:val="00E736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2C8DD-2A75-415D-BBB9-09B5E1BDA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2009-11-09T17:49:00Z</cp:lastPrinted>
  <dcterms:created xsi:type="dcterms:W3CDTF">2009-11-17T19:10:00Z</dcterms:created>
  <dcterms:modified xsi:type="dcterms:W3CDTF">2009-11-17T19:10:00Z</dcterms:modified>
</cp:coreProperties>
</file>