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199D" w:rsidRP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Pr="003C199D" w:rsidRDefault="003C199D" w:rsidP="003C199D">
      <w:pPr>
        <w:tabs>
          <w:tab w:val="right" w:pos="5933"/>
        </w:tabs>
        <w:suppressAutoHyphens/>
      </w:pPr>
      <w:r>
        <w:tab/>
      </w:r>
      <w:r>
        <w:rPr>
          <w:b/>
          <w:sz w:val="36"/>
        </w:rPr>
        <w:t>H. 4215</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McLeod and Weeks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3C199D" w:rsidRP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P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4215) to amend Section 18</w:t>
      </w:r>
      <w:r>
        <w:noBreakHyphen/>
        <w:t>3</w:t>
      </w:r>
      <w:r>
        <w:noBreakHyphen/>
        <w:t>30, Code of Laws of South Carolina, 1976, relating to the appeal of a decision of a magistrate, so as to provide, etc., respectfully</w:t>
      </w:r>
    </w:p>
    <w:p w:rsidR="003C199D" w:rsidRP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Pr="00F40317"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317">
        <w:rPr>
          <w:snapToGrid w:val="0"/>
        </w:rPr>
        <w:tab/>
        <w:t>Amend the bill, as and if amended, page 1, Section 18-3-30(A), SECTION 1, by striking lines 25-29 and inserting the following:</w:t>
      </w:r>
    </w:p>
    <w:p w:rsidR="003C199D" w:rsidRPr="00F40317"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40317">
        <w:rPr>
          <w:snapToGrid w:val="0"/>
        </w:rPr>
        <w:t>/</w:t>
      </w:r>
      <w:r w:rsidRPr="00F40317">
        <w:rPr>
          <w:snapToGrid w:val="0"/>
        </w:rPr>
        <w:tab/>
      </w:r>
      <w:r w:rsidRPr="00F40317">
        <w:t>“Section 18</w:t>
      </w:r>
      <w:r w:rsidRPr="00F40317">
        <w:noBreakHyphen/>
        <w:t>3</w:t>
      </w:r>
      <w:r w:rsidRPr="00F40317">
        <w:noBreakHyphen/>
        <w:t>30.</w:t>
      </w:r>
      <w:r w:rsidRPr="00F40317">
        <w:tab/>
      </w:r>
      <w:r w:rsidRPr="00F40317">
        <w:rPr>
          <w:u w:val="single"/>
        </w:rPr>
        <w:t>(A)</w:t>
      </w:r>
      <w:r w:rsidRPr="00F40317">
        <w:tab/>
        <w:t xml:space="preserve">The appellant </w:t>
      </w:r>
      <w:r w:rsidRPr="00F40317">
        <w:rPr>
          <w:strike/>
        </w:rPr>
        <w:t>shall</w:t>
      </w:r>
      <w:r w:rsidRPr="00F40317">
        <w:t xml:space="preserve">, within ten days after sentence, </w:t>
      </w:r>
      <w:r w:rsidRPr="00F40317">
        <w:rPr>
          <w:u w:val="single"/>
        </w:rPr>
        <w:t>shall file the notice of appeal with the clerk of court and shall</w:t>
      </w:r>
      <w:r w:rsidRPr="00F40317">
        <w:t xml:space="preserve"> serve notice of appeal upon the magistrate who tried the case </w:t>
      </w:r>
      <w:r w:rsidRPr="00F40317">
        <w:rPr>
          <w:u w:val="single"/>
        </w:rPr>
        <w:t>and upon the officer or attorney who prosecuted the charge</w:t>
      </w:r>
      <w:r w:rsidRPr="00F40317">
        <w:t xml:space="preserve">, stating the grounds upon which the appeal is founded. </w:t>
      </w:r>
      <w:r w:rsidRPr="00F40317">
        <w:tab/>
      </w:r>
      <w:r w:rsidRPr="00F40317">
        <w:tab/>
        <w:t>/</w:t>
      </w:r>
    </w:p>
    <w:p w:rsidR="003C199D" w:rsidRPr="00F40317"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317">
        <w:rPr>
          <w:snapToGrid w:val="0"/>
        </w:rPr>
        <w:tab/>
        <w:t>Renumber sections to conform.</w:t>
      </w:r>
    </w:p>
    <w:p w:rsid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40317">
        <w:rPr>
          <w:snapToGrid w:val="0"/>
        </w:rPr>
        <w:tab/>
        <w:t>Amend title to conform.</w:t>
      </w:r>
    </w:p>
    <w:p w:rsidR="003C199D" w:rsidRPr="00F40317"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LARRY A. MARTIN for Committee.</w:t>
      </w:r>
    </w:p>
    <w:p w:rsidR="003C199D" w:rsidRP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441C" w:rsidRDefault="0095441C"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P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4102">
        <w:rPr>
          <w:szCs w:val="22"/>
        </w:rPr>
        <w:t>ESTIMATED FISCAL IMPACT ON GENERAL FUND EXPENDITURES:</w:t>
      </w:r>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94102">
        <w:rPr>
          <w:szCs w:val="22"/>
        </w:rPr>
        <w:t>$0 (No additional expenditures or savings are expected)</w:t>
      </w:r>
    </w:p>
    <w:p w:rsidR="003C199D" w:rsidRPr="00894102" w:rsidRDefault="003C199D" w:rsidP="003C199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94102">
        <w:rPr>
          <w:szCs w:val="22"/>
        </w:rPr>
        <w:lastRenderedPageBreak/>
        <w:t>ESTIMATED FISCAL IMPACT ON FEDERAL &amp; OTHER FUND EXPENDITURES:</w:t>
      </w:r>
    </w:p>
    <w:p w:rsidR="003C199D" w:rsidRPr="00894102" w:rsidRDefault="003C199D" w:rsidP="003C199D">
      <w:pPr>
        <w:pStyle w:val="Header"/>
        <w:keepNext/>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94102">
        <w:rPr>
          <w:szCs w:val="22"/>
        </w:rPr>
        <w:t>$0 (No additional expenditures or savings are expected)</w:t>
      </w:r>
      <w:bookmarkStart w:id="2" w:name="c"/>
      <w:bookmarkEnd w:id="2"/>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4102">
        <w:rPr>
          <w:b/>
          <w:szCs w:val="22"/>
        </w:rPr>
        <w:t>EXPLANATION OF IMPACT:</w:t>
      </w:r>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94102">
        <w:rPr>
          <w:szCs w:val="22"/>
        </w:rPr>
        <w:t xml:space="preserve">There is no fiscal impact on the General Fund of the State or on </w:t>
      </w:r>
      <w:r>
        <w:rPr>
          <w:szCs w:val="22"/>
        </w:rPr>
        <w:t>f</w:t>
      </w:r>
      <w:r w:rsidRPr="00894102">
        <w:rPr>
          <w:szCs w:val="22"/>
        </w:rPr>
        <w:t xml:space="preserve">ederal and/or </w:t>
      </w:r>
      <w:r>
        <w:rPr>
          <w:szCs w:val="22"/>
        </w:rPr>
        <w:t>o</w:t>
      </w:r>
      <w:r w:rsidRPr="00894102">
        <w:rPr>
          <w:szCs w:val="22"/>
        </w:rPr>
        <w:t>ther funds.</w:t>
      </w:r>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4102">
        <w:rPr>
          <w:b/>
          <w:szCs w:val="22"/>
        </w:rPr>
        <w:t>LOCAL GOVERNMENT IMPACT:</w:t>
      </w:r>
    </w:p>
    <w:p w:rsidR="003C199D" w:rsidRPr="00894102"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894102">
        <w:rPr>
          <w:szCs w:val="22"/>
        </w:rPr>
        <w:t xml:space="preserve">This is a procedural change and there is no fiscal impact on local governments with the adoption of this </w:t>
      </w:r>
      <w:r>
        <w:rPr>
          <w:szCs w:val="22"/>
        </w:rPr>
        <w:t>b</w:t>
      </w:r>
      <w:r w:rsidRPr="00894102">
        <w:rPr>
          <w:szCs w:val="22"/>
        </w:rPr>
        <w:t>ill.</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3C199D">
      <w:pPr>
        <w:tabs>
          <w:tab w:val="left" w:pos="3024"/>
        </w:tabs>
        <w:suppressAutoHyphens/>
      </w:pPr>
      <w:r>
        <w:tab/>
      </w:r>
      <w:r>
        <w:rPr>
          <w:i/>
        </w:rPr>
        <w:t>Approved By:</w:t>
      </w:r>
    </w:p>
    <w:p w:rsidR="003C199D" w:rsidRDefault="003C199D" w:rsidP="003C199D">
      <w:pPr>
        <w:tabs>
          <w:tab w:val="left" w:pos="3024"/>
        </w:tabs>
        <w:suppressAutoHyphens/>
      </w:pPr>
      <w:r>
        <w:tab/>
        <w:t>Harry Bell</w:t>
      </w:r>
    </w:p>
    <w:p w:rsidR="003C199D" w:rsidRPr="003C199D" w:rsidRDefault="003C199D" w:rsidP="003C199D">
      <w:pPr>
        <w:tabs>
          <w:tab w:val="left" w:pos="3024"/>
        </w:tabs>
        <w:suppressAutoHyphens/>
      </w:pPr>
      <w:r>
        <w:tab/>
        <w:t>Office of State Budget</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199D" w:rsidSect="009544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5" w:name="whattype"/>
      <w:bookmarkEnd w:id="5"/>
      <w:r w:rsidR="00AD2C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18</w:t>
      </w:r>
      <w:r w:rsidR="00AF3922">
        <w:noBreakHyphen/>
      </w:r>
      <w:r>
        <w:t>3</w:t>
      </w:r>
      <w:r w:rsidR="00AF3922">
        <w:noBreakHyphen/>
      </w:r>
      <w:r>
        <w:t>30, CODE OF LAWS OF SOUTH CAROLINA, 1976, RELATING TO THE APPEAL OF A DECISION OF A MAGISTRATE, SO AS TO PROVIDE THAT AN APPELLANT MUST SERVE A NOTICE OF APPEAL OF A DECISION OF A MAGISTRATE UPON THE OFFICER OR ATTORNEY WHO PROSECUTED THE CASE IN ADDITION TO THE MAGISTRATE WHO TRIED THE CASE.</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B9F">
        <w:t>Section 18</w:t>
      </w:r>
      <w:r w:rsidR="00AF3922">
        <w:noBreakHyphen/>
      </w:r>
      <w:r w:rsidR="004F3B9F">
        <w:t>3</w:t>
      </w:r>
      <w:r w:rsidR="00AF3922">
        <w:noBreakHyphen/>
      </w:r>
      <w:r w:rsidR="004F3B9F">
        <w:t>30 of the 1976 Code is amended to read:</w:t>
      </w:r>
    </w:p>
    <w:p w:rsidR="004F3B9F" w:rsidRDefault="004F3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Pr="00897AC4"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18</w:t>
      </w:r>
      <w:r w:rsidR="00AF3922">
        <w:noBreakHyphen/>
      </w:r>
      <w:r>
        <w:t>3</w:t>
      </w:r>
      <w:r w:rsidR="00AF3922">
        <w:noBreakHyphen/>
      </w:r>
      <w:r>
        <w:t>30.</w:t>
      </w:r>
      <w:r>
        <w:tab/>
      </w:r>
      <w:r>
        <w:rPr>
          <w:u w:val="single"/>
        </w:rPr>
        <w:t>(A)</w:t>
      </w:r>
      <w:r w:rsidR="00AF3922" w:rsidRPr="00AF3922">
        <w:tab/>
      </w:r>
      <w:r w:rsidRPr="00897AC4">
        <w:t xml:space="preserve">The appellant </w:t>
      </w:r>
      <w:r w:rsidRPr="004F3B9F">
        <w:rPr>
          <w:strike/>
        </w:rPr>
        <w:t>shall</w:t>
      </w:r>
      <w:r w:rsidRPr="00897AC4">
        <w:t xml:space="preserve">, within ten days after sentence, </w:t>
      </w:r>
      <w:r>
        <w:rPr>
          <w:u w:val="single"/>
        </w:rPr>
        <w:t>shall</w:t>
      </w:r>
      <w:r>
        <w:t xml:space="preserve"> </w:t>
      </w:r>
      <w:r w:rsidRPr="00897AC4">
        <w:t xml:space="preserve">serve notice of appeal upon the magistrate who tried the case, </w:t>
      </w:r>
      <w:r>
        <w:rPr>
          <w:u w:val="single"/>
        </w:rPr>
        <w:t>and upon the officer or at</w:t>
      </w:r>
      <w:r w:rsidR="0060408E">
        <w:rPr>
          <w:u w:val="single"/>
        </w:rPr>
        <w:t>torney who prosecuted the charge</w:t>
      </w:r>
      <w:r w:rsidR="0060408E">
        <w:t xml:space="preserve"> </w:t>
      </w:r>
      <w:r w:rsidRPr="00897AC4">
        <w:t xml:space="preserve">stating the grounds upon which the appeal is founded. </w:t>
      </w: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AF3922" w:rsidRPr="00AF3922">
        <w:tab/>
      </w:r>
      <w:r w:rsidRPr="004F3B9F">
        <w:rPr>
          <w:strike/>
        </w:rPr>
        <w:t>Any</w:t>
      </w:r>
      <w:r w:rsidRPr="00897AC4">
        <w:t xml:space="preserve"> </w:t>
      </w:r>
      <w:r>
        <w:rPr>
          <w:u w:val="single"/>
        </w:rPr>
        <w:t>A</w:t>
      </w:r>
      <w:r>
        <w:t xml:space="preserve"> </w:t>
      </w:r>
      <w:r w:rsidRPr="00897AC4">
        <w:t xml:space="preserve">person convicted in </w:t>
      </w:r>
      <w:r w:rsidRPr="004F3B9F">
        <w:rPr>
          <w:strike/>
        </w:rPr>
        <w:t>a magistrate</w:t>
      </w:r>
      <w:r w:rsidR="00AF3922" w:rsidRPr="00AF3922">
        <w:rPr>
          <w:strike/>
        </w:rPr>
        <w:t>’</w:t>
      </w:r>
      <w:r w:rsidRPr="004F3B9F">
        <w:rPr>
          <w:strike/>
        </w:rPr>
        <w:t>s</w:t>
      </w:r>
      <w:r w:rsidRPr="00897AC4">
        <w:t xml:space="preserve"> </w:t>
      </w:r>
      <w:r>
        <w:rPr>
          <w:u w:val="single"/>
        </w:rPr>
        <w:t>magistrates</w:t>
      </w:r>
      <w:r>
        <w:t xml:space="preserve"> </w:t>
      </w:r>
      <w:r w:rsidRPr="00897AC4">
        <w:t xml:space="preserve">court who pays a fine assessed by the court does not </w:t>
      </w:r>
      <w:r w:rsidRPr="004F3B9F">
        <w:rPr>
          <w:strike/>
        </w:rPr>
        <w:t>thereby</w:t>
      </w:r>
      <w:r w:rsidRPr="00897AC4">
        <w:t xml:space="preserve"> waive his right of appeal and, upon proper notice, may appeal his conviction within the time allotted in this section.</w:t>
      </w:r>
      <w:r>
        <w:t>”</w:t>
      </w: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922">
        <w:t>3</w:t>
      </w:r>
      <w:r>
        <w:t>.</w:t>
      </w:r>
      <w:r>
        <w:tab/>
        <w:t>This act takes effect upon approval by the Governor.</w:t>
      </w:r>
    </w:p>
    <w:p w:rsidR="00BD1690" w:rsidRDefault="00AF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690" w:rsidRDefault="00BD1690" w:rsidP="00392E2A">
      <w:pPr>
        <w:suppressAutoHyphens/>
      </w:pPr>
    </w:p>
    <w:sectPr w:rsidR="00BD1690" w:rsidSect="009544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E8" w:rsidRDefault="005149E8" w:rsidP="009F0C77">
      <w:r>
        <w:separator/>
      </w:r>
    </w:p>
  </w:endnote>
  <w:endnote w:type="continuationSeparator" w:id="0">
    <w:p w:rsidR="005149E8" w:rsidRDefault="0051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6BCDD4-B93C-4FF2-8B11-2DA2C4A82E4F}"/>
    <w:embedBold r:id="rId2" w:fontKey="{145A5698-30F6-4A41-BB4A-A63981AD4E0D}"/>
    <w:embedItalic r:id="rId3" w:fontKey="{18DDE9EF-217A-4083-9CA0-8BA6F8E0CDB8}"/>
  </w:font>
  <w:font w:name="Calibri">
    <w:panose1 w:val="020F0502020204030204"/>
    <w:charset w:val="00"/>
    <w:family w:val="swiss"/>
    <w:pitch w:val="variable"/>
    <w:sig w:usb0="A00002EF" w:usb1="4000207B" w:usb2="00000000" w:usb3="00000000" w:csb0="0000009F" w:csb1="00000000"/>
    <w:embedRegular r:id="rId4" w:fontKey="{81D3F70F-F25A-45BE-B3BD-A75CBC180A8B}"/>
  </w:font>
  <w:font w:name="Cambria">
    <w:panose1 w:val="02040503050406030204"/>
    <w:charset w:val="00"/>
    <w:family w:val="roman"/>
    <w:pitch w:val="variable"/>
    <w:sig w:usb0="A00002EF" w:usb1="4000004B" w:usb2="00000000" w:usb3="00000000" w:csb0="0000009F" w:csb1="00000000"/>
    <w:embedRegular r:id="rId5" w:fontKey="{6A18EC68-3B20-4B48-ABAC-BE0F09BC42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CEC" w:rsidRPr="00BD1690" w:rsidRDefault="00BD1690" w:rsidP="00BD1690">
    <w:pPr>
      <w:pStyle w:val="Footer"/>
      <w:tabs>
        <w:tab w:val="clear" w:pos="4680"/>
        <w:tab w:val="clear" w:pos="9360"/>
        <w:tab w:val="center" w:pos="2995"/>
      </w:tabs>
      <w:spacing w:before="120"/>
    </w:pPr>
    <w:r>
      <w:t>[4215</w:t>
    </w:r>
    <w:r w:rsidR="0095441C">
      <w:t>-</w:t>
    </w:r>
    <w:fldSimple w:instr=" PAGE  \* MERGEFORMAT ">
      <w:r w:rsidR="00392E2A">
        <w:rPr>
          <w:noProof/>
        </w:rPr>
        <w:t>2</w:t>
      </w:r>
    </w:fldSimple>
    <w:r w:rsidR="009544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1C" w:rsidRPr="00BD1690" w:rsidRDefault="0095441C" w:rsidP="00BD1690">
    <w:pPr>
      <w:pStyle w:val="Footer"/>
      <w:tabs>
        <w:tab w:val="clear" w:pos="4680"/>
        <w:tab w:val="clear" w:pos="9360"/>
        <w:tab w:val="center" w:pos="2995"/>
      </w:tabs>
      <w:spacing w:before="120"/>
    </w:pPr>
    <w:r>
      <w:t>[4215]</w:t>
    </w:r>
    <w:r>
      <w:tab/>
    </w:r>
    <w:fldSimple w:instr=" PAGE  \* MERGEFORMAT ">
      <w:r w:rsidR="00392E2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E8" w:rsidRDefault="005149E8" w:rsidP="009F0C77">
      <w:r>
        <w:separator/>
      </w:r>
    </w:p>
  </w:footnote>
  <w:footnote w:type="continuationSeparator" w:id="0">
    <w:p w:rsidR="005149E8" w:rsidRDefault="0051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06AHB10"/>
    <w:docVar w:name="CoverBillType" w:val="b"/>
    <w:docVar w:name="docpath" w:val="L:\Council\bills\AGM\19506AHB10.DOCX"/>
    <w:docVar w:name="dvBillNumber" w:val="4215"/>
    <w:docVar w:name="dvBillNumberPrefix" w:val="H. "/>
    <w:docVar w:name="dvOriginalBody" w:val="House"/>
    <w:docVar w:name="dvSteno" w:val="AGM"/>
    <w:docVar w:name="NameofBody" w:val="h"/>
    <w:docVar w:name="vgroup2" w:val="Council"/>
  </w:docVars>
  <w:rsids>
    <w:rsidRoot w:val="00A03D20"/>
    <w:rsid w:val="00011869"/>
    <w:rsid w:val="00045992"/>
    <w:rsid w:val="000E1785"/>
    <w:rsid w:val="000F40FA"/>
    <w:rsid w:val="0010776B"/>
    <w:rsid w:val="00133E66"/>
    <w:rsid w:val="001435A3"/>
    <w:rsid w:val="001B180D"/>
    <w:rsid w:val="001C747D"/>
    <w:rsid w:val="001D08F2"/>
    <w:rsid w:val="001D2BC3"/>
    <w:rsid w:val="001D525B"/>
    <w:rsid w:val="001D7F4F"/>
    <w:rsid w:val="0020085A"/>
    <w:rsid w:val="002321B6"/>
    <w:rsid w:val="00250967"/>
    <w:rsid w:val="002543C8"/>
    <w:rsid w:val="00284AAE"/>
    <w:rsid w:val="002E5912"/>
    <w:rsid w:val="00325348"/>
    <w:rsid w:val="0032732C"/>
    <w:rsid w:val="00336AD0"/>
    <w:rsid w:val="0037079A"/>
    <w:rsid w:val="00392E2A"/>
    <w:rsid w:val="003C199D"/>
    <w:rsid w:val="003D01E8"/>
    <w:rsid w:val="003E5288"/>
    <w:rsid w:val="003F6D79"/>
    <w:rsid w:val="0041760A"/>
    <w:rsid w:val="00417C01"/>
    <w:rsid w:val="004809EE"/>
    <w:rsid w:val="004A18FC"/>
    <w:rsid w:val="004E7D54"/>
    <w:rsid w:val="004F3B9F"/>
    <w:rsid w:val="005149E8"/>
    <w:rsid w:val="005273C6"/>
    <w:rsid w:val="00530A69"/>
    <w:rsid w:val="00545593"/>
    <w:rsid w:val="00577C6C"/>
    <w:rsid w:val="005C2FE2"/>
    <w:rsid w:val="005E2BC9"/>
    <w:rsid w:val="0060408E"/>
    <w:rsid w:val="00605102"/>
    <w:rsid w:val="006215AA"/>
    <w:rsid w:val="006913C9"/>
    <w:rsid w:val="0069470D"/>
    <w:rsid w:val="00734F00"/>
    <w:rsid w:val="007A70AE"/>
    <w:rsid w:val="008362E8"/>
    <w:rsid w:val="0085510E"/>
    <w:rsid w:val="008A1768"/>
    <w:rsid w:val="008F4429"/>
    <w:rsid w:val="008F6961"/>
    <w:rsid w:val="0094021A"/>
    <w:rsid w:val="0095441C"/>
    <w:rsid w:val="009C6A0B"/>
    <w:rsid w:val="009F0C77"/>
    <w:rsid w:val="009F4DD1"/>
    <w:rsid w:val="00A03D20"/>
    <w:rsid w:val="00A41684"/>
    <w:rsid w:val="00A64E80"/>
    <w:rsid w:val="00A72BCD"/>
    <w:rsid w:val="00A741D9"/>
    <w:rsid w:val="00A833AB"/>
    <w:rsid w:val="00A9741D"/>
    <w:rsid w:val="00AD2C7C"/>
    <w:rsid w:val="00AD4B17"/>
    <w:rsid w:val="00AF3922"/>
    <w:rsid w:val="00B412D4"/>
    <w:rsid w:val="00B57A91"/>
    <w:rsid w:val="00BD1690"/>
    <w:rsid w:val="00BE3C22"/>
    <w:rsid w:val="00C0345E"/>
    <w:rsid w:val="00C3483A"/>
    <w:rsid w:val="00C74E9D"/>
    <w:rsid w:val="00C82FD3"/>
    <w:rsid w:val="00C92819"/>
    <w:rsid w:val="00CC6B7B"/>
    <w:rsid w:val="00CD2089"/>
    <w:rsid w:val="00D06CEC"/>
    <w:rsid w:val="00D704DD"/>
    <w:rsid w:val="00D73A67"/>
    <w:rsid w:val="00D970A9"/>
    <w:rsid w:val="00DF3845"/>
    <w:rsid w:val="00E41911"/>
    <w:rsid w:val="00E7621D"/>
    <w:rsid w:val="00E8340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762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4D265-2524-4AD4-85CE-CBCEC40D6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594</Words>
  <Characters>2960</Characters>
  <Application>Microsoft Office Word</Application>
  <DocSecurity>0</DocSecurity>
  <Lines>109</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2009-10-07T14:30:00Z</cp:lastPrinted>
  <dcterms:created xsi:type="dcterms:W3CDTF">2010-05-20T01:52:00Z</dcterms:created>
  <dcterms:modified xsi:type="dcterms:W3CDTF">2010-05-20T01:52:00Z</dcterms:modified>
</cp:coreProperties>
</file>