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C58" w:rsidRDefault="00394C58" w:rsidP="0039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C58" w:rsidRDefault="00394C58" w:rsidP="0039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C58" w:rsidRDefault="00394C58" w:rsidP="0039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C58" w:rsidRDefault="00394C58" w:rsidP="0039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C58" w:rsidRDefault="00394C58" w:rsidP="0039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C58" w:rsidRDefault="00394C58" w:rsidP="0039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C58" w:rsidRDefault="00394C58" w:rsidP="0039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C58" w:rsidRDefault="00394C58" w:rsidP="0039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1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0D30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4B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ARTICLE 18 TO CHAPTER 3, TITLE 16 SO AS TO PROVIDE ENHANCED PENALTIES FOR A PERSON CONVICTED OF A CRIME CONTAINED IN THIS CHAPTER WITH THE INTENT TO ASSAULT, INTIMIDATE, OR THREATEN A PERSON BECAUSE OF HIS RACE, RELIGION, OR SEXUAL ORIENTATION.</w:t>
      </w:r>
    </w:p>
    <w:p w:rsidR="000D3015" w:rsidRDefault="000D30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0D3015" w:rsidRDefault="000D30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3015" w:rsidRDefault="000D30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BD7" w:rsidRDefault="000D3015" w:rsidP="00C4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C44BD7">
        <w:t>Chapter 3, Title 16 of the 1976 Code is amended by adding:</w:t>
      </w:r>
    </w:p>
    <w:p w:rsidR="00C44BD7" w:rsidRDefault="00C44BD7" w:rsidP="00C4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4BD7" w:rsidRDefault="00C44BD7" w:rsidP="00C4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18</w:t>
      </w:r>
    </w:p>
    <w:p w:rsidR="00C44BD7" w:rsidRDefault="00C44BD7" w:rsidP="00C4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44BD7" w:rsidRDefault="00C44BD7" w:rsidP="00C4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Hate Crimes</w:t>
      </w:r>
    </w:p>
    <w:p w:rsidR="00C44BD7" w:rsidRDefault="00C44BD7" w:rsidP="00C4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44BD7" w:rsidRDefault="00C44BD7" w:rsidP="00C4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1910.</w:t>
      </w:r>
      <w:r>
        <w:tab/>
        <w:t xml:space="preserve">A person who commits an offense contained in this chapter with the intent to assault, intimidate, or threaten a person because of his race, religion,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article may not be suspended.  For purposes of this section, </w:t>
      </w:r>
      <w:r w:rsidRPr="00C44BD7">
        <w:t>‘</w:t>
      </w:r>
      <w:r>
        <w:t>sexual orientation</w:t>
      </w:r>
      <w:r w:rsidRPr="00C44BD7">
        <w:t>’</w:t>
      </w:r>
      <w:r>
        <w:t xml:space="preserve"> means a person</w:t>
      </w:r>
      <w:r w:rsidRPr="00C44BD7">
        <w:t>’</w:t>
      </w:r>
      <w:r>
        <w:t xml:space="preserve">s actual or perceived heterosexuality, bisexuality, homosexuality, or gender identity or expression.” </w:t>
      </w:r>
    </w:p>
    <w:p w:rsidR="00C44BD7" w:rsidRDefault="00C44BD7" w:rsidP="00C4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4B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B1636" w:rsidRDefault="00C44B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1636" w:rsidRDefault="009B1636" w:rsidP="009B1636">
      <w:pPr>
        <w:suppressAutoHyphens/>
      </w:pPr>
    </w:p>
    <w:sectPr w:rsidR="009B1636" w:rsidSect="009B16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17E9" w:rsidRDefault="009117E9" w:rsidP="009F0C77">
      <w:r>
        <w:separator/>
      </w:r>
    </w:p>
  </w:endnote>
  <w:endnote w:type="continuationSeparator" w:id="0">
    <w:p w:rsidR="009117E9" w:rsidRDefault="009117E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D7C6A2-456B-4591-A4CA-35D3466F22AB}"/>
    <w:embedBold r:id="rId2" w:fontKey="{E1490164-BDA3-4634-9257-BF588DE51AD7}"/>
  </w:font>
  <w:font w:name="Calibri">
    <w:panose1 w:val="020F0502020204030204"/>
    <w:charset w:val="00"/>
    <w:family w:val="swiss"/>
    <w:pitch w:val="variable"/>
    <w:sig w:usb0="A00002EF" w:usb1="4000207B" w:usb2="00000000" w:usb3="00000000" w:csb0="0000009F" w:csb1="00000000"/>
    <w:embedRegular r:id="rId3" w:fontKey="{4EE5ED3C-9028-4627-B3E1-7E95217DD1E5}"/>
  </w:font>
  <w:font w:name="Tahoma">
    <w:panose1 w:val="020B0604030504040204"/>
    <w:charset w:val="00"/>
    <w:family w:val="swiss"/>
    <w:pitch w:val="variable"/>
    <w:sig w:usb0="61002A87" w:usb1="80000000" w:usb2="00000008" w:usb3="00000000" w:csb0="000101FF" w:csb1="00000000"/>
    <w:embedRegular r:id="rId4" w:fontKey="{1C18C5FE-36FC-4CC7-A870-3B3E7F6FCA26}"/>
  </w:font>
  <w:font w:name="Cambria">
    <w:panose1 w:val="02040503050406030204"/>
    <w:charset w:val="00"/>
    <w:family w:val="roman"/>
    <w:pitch w:val="variable"/>
    <w:sig w:usb0="A00002EF" w:usb1="4000004B" w:usb2="00000000" w:usb3="00000000" w:csb0="0000009F" w:csb1="00000000"/>
    <w:embedRegular r:id="rId5" w:fontKey="{7697B3A0-C3F0-4D0F-9C5E-5CF6555F94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77C" w:rsidRPr="009B1636" w:rsidRDefault="009B1636" w:rsidP="009B1636">
    <w:pPr>
      <w:pStyle w:val="Footer"/>
      <w:tabs>
        <w:tab w:val="clear" w:pos="4680"/>
        <w:tab w:val="clear" w:pos="9360"/>
        <w:tab w:val="center" w:pos="2995"/>
      </w:tabs>
      <w:spacing w:before="120"/>
    </w:pPr>
    <w:r>
      <w:t>[4224]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17E9" w:rsidRDefault="009117E9" w:rsidP="009F0C77">
      <w:r>
        <w:separator/>
      </w:r>
    </w:p>
  </w:footnote>
  <w:footnote w:type="continuationSeparator" w:id="0">
    <w:p w:rsidR="009117E9" w:rsidRDefault="009117E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43AHB10"/>
    <w:docVar w:name="CoverBillType" w:val="b"/>
    <w:docVar w:name="docpath" w:val="L:\Council\bills\MS\7443AHB10.DOCX"/>
    <w:docVar w:name="dvBillNumber" w:val="4224"/>
    <w:docVar w:name="dvBillNumberPrefix" w:val="H. "/>
    <w:docVar w:name="dvOriginalBody" w:val="House"/>
    <w:docVar w:name="dvSteno" w:val="MS"/>
    <w:docVar w:name="NameofBody" w:val="h"/>
    <w:docVar w:name="vgroup2" w:val="Council"/>
  </w:docVars>
  <w:rsids>
    <w:rsidRoot w:val="00A43A87"/>
    <w:rsid w:val="00011869"/>
    <w:rsid w:val="000D3015"/>
    <w:rsid w:val="000E1785"/>
    <w:rsid w:val="000F40FA"/>
    <w:rsid w:val="0010776B"/>
    <w:rsid w:val="00133E66"/>
    <w:rsid w:val="001435A3"/>
    <w:rsid w:val="0018325D"/>
    <w:rsid w:val="001D08F2"/>
    <w:rsid w:val="001D525B"/>
    <w:rsid w:val="001D7F4F"/>
    <w:rsid w:val="0021363F"/>
    <w:rsid w:val="002321B6"/>
    <w:rsid w:val="00250967"/>
    <w:rsid w:val="002543C8"/>
    <w:rsid w:val="0026408E"/>
    <w:rsid w:val="00284AAE"/>
    <w:rsid w:val="002E5912"/>
    <w:rsid w:val="00325348"/>
    <w:rsid w:val="0032732C"/>
    <w:rsid w:val="00336AD0"/>
    <w:rsid w:val="0036277C"/>
    <w:rsid w:val="0037079A"/>
    <w:rsid w:val="00394C58"/>
    <w:rsid w:val="003A5850"/>
    <w:rsid w:val="003D01E8"/>
    <w:rsid w:val="003E5288"/>
    <w:rsid w:val="003F6D79"/>
    <w:rsid w:val="0041760A"/>
    <w:rsid w:val="00417C01"/>
    <w:rsid w:val="004809EE"/>
    <w:rsid w:val="004E7D54"/>
    <w:rsid w:val="00517657"/>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117E9"/>
    <w:rsid w:val="0094021A"/>
    <w:rsid w:val="009B1636"/>
    <w:rsid w:val="009C6A0B"/>
    <w:rsid w:val="009F0C77"/>
    <w:rsid w:val="009F4DD1"/>
    <w:rsid w:val="00A41684"/>
    <w:rsid w:val="00A43A87"/>
    <w:rsid w:val="00A64E80"/>
    <w:rsid w:val="00A72BCD"/>
    <w:rsid w:val="00A741D9"/>
    <w:rsid w:val="00A833AB"/>
    <w:rsid w:val="00A9741D"/>
    <w:rsid w:val="00AD4B17"/>
    <w:rsid w:val="00B412D4"/>
    <w:rsid w:val="00BE3C22"/>
    <w:rsid w:val="00C0345E"/>
    <w:rsid w:val="00C31EB0"/>
    <w:rsid w:val="00C3483A"/>
    <w:rsid w:val="00C44BD7"/>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4BD7"/>
    <w:rPr>
      <w:rFonts w:ascii="Tahoma" w:hAnsi="Tahoma" w:cs="Tahoma"/>
      <w:sz w:val="16"/>
      <w:szCs w:val="16"/>
    </w:rPr>
  </w:style>
  <w:style w:type="character" w:customStyle="1" w:styleId="BalloonTextChar">
    <w:name w:val="Balloon Text Char"/>
    <w:basedOn w:val="DefaultParagraphFont"/>
    <w:link w:val="BalloonText"/>
    <w:uiPriority w:val="99"/>
    <w:semiHidden/>
    <w:rsid w:val="00C44BD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4DCD1-9B18-45FA-ADA0-753E2A166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189</Words>
  <Characters>1079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PMGroupNSC</cp:lastModifiedBy>
  <cp:revision>2</cp:revision>
  <cp:lastPrinted>2009-11-30T20:18:00Z</cp:lastPrinted>
  <dcterms:created xsi:type="dcterms:W3CDTF">2009-12-01T17:34:00Z</dcterms:created>
  <dcterms:modified xsi:type="dcterms:W3CDTF">2009-12-01T17:34:00Z</dcterms:modified>
</cp:coreProperties>
</file>