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F4D" w:rsidRDefault="00530F4D" w:rsidP="00530F4D">
      <w:pPr>
        <w:pStyle w:val="BillDots"/>
      </w:pPr>
    </w:p>
    <w:p w:rsidR="00530F4D" w:rsidRDefault="00530F4D" w:rsidP="00530F4D">
      <w:pPr>
        <w:pStyle w:val="Numbersforbill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4D" w:rsidRDefault="00530F4D" w:rsidP="0053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E6F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w:t>
      </w:r>
      <w:r w:rsidR="00480780">
        <w:t>L</w:t>
      </w:r>
      <w:r>
        <w:t>INA, 1976, BY ADDING ARTICLE 2 TO CHAPTER 35, TITLE 43 SO AS TO ESTABLISH THE VULNERABLE ADULT ABUSE, NEGLECT, AND EXPLOITATION</w:t>
      </w:r>
      <w:r w:rsidR="006D57E9">
        <w:t xml:space="preserve"> REGISTRY</w:t>
      </w:r>
      <w:r>
        <w:t xml:space="preserve"> TO BE MAINTAINED BY THE SOUTH CAROLINA LAW ENFORCEMENT DIVISION WITHIN ITS VULNERABLE ADULTS INVESTIGATIONS UNIT; TO PROVIDE THE REQUIREMENTS FOR  AND THE MANNER IN WHICH A PERSON IS PLACED ON THE REGISTRY; TO SPECIFY INFORMATION THAT MAY BE MAINTAINED ON THE REGISTRY; TO AUTHORIZE SCREENING OF THE REGISTRY WHEN A PERSON’S HISTORY OF VULNERABLE ABUSE, NEGLECT, AND </w:t>
      </w:r>
      <w:r w:rsidR="006D57E9">
        <w:t>EXPLOITATION</w:t>
      </w:r>
      <w:r>
        <w:t xml:space="preserve">  IS A CONDITION OF EMPLOYMENT OR VOLUNTEER SERVICES</w:t>
      </w:r>
      <w:r w:rsidR="007A4A69">
        <w:t>; TO PROVIDE FOR THE CONFIDENTIALITY OF REPORTS AND RECORDS OF VULNERABLE ADULT ABUSE, NEGLECT, AND EXPLOITATION AND TO AUTHORIZE THE CONDITIONS UNDER WHICH SUCH INFORMATION MAY BE RELEASED; TO PROVIDE THE CONDITIONS UNDER WHICH RECORDS OF UNFOUNDED REPORTS MU</w:t>
      </w:r>
      <w:r w:rsidR="006D57E9">
        <w:t>S</w:t>
      </w:r>
      <w:r w:rsidR="007A4A69">
        <w:t>T BE RETAINED; AND TO REQUIRE THE VULNERABLE ADULTS INVESTIGAT</w:t>
      </w:r>
      <w:r w:rsidR="006D57E9">
        <w:t>IONS</w:t>
      </w:r>
      <w:r w:rsidR="007A4A69">
        <w:t xml:space="preserve"> UNIT TO REPORT TO THE GENERAL ASSEMBLY AND THE LIEUTENANT</w:t>
      </w:r>
      <w:r w:rsidR="006D57E9">
        <w:t xml:space="preserve"> </w:t>
      </w:r>
      <w:r w:rsidR="007A4A69">
        <w:t xml:space="preserve">GOVERNOR ANNUALLY; AND </w:t>
      </w:r>
      <w:r w:rsidR="00903530">
        <w:t>BY ADDING</w:t>
      </w:r>
      <w:r w:rsidR="007A4A69">
        <w:t xml:space="preserve"> SECTION 17-25-136 SO AS TO PROVIDE THAT WHEN A PERSON IS CONVICTED OF OR PLEADS </w:t>
      </w:r>
      <w:r w:rsidR="006D57E9">
        <w:t>GUILTY</w:t>
      </w:r>
      <w:r w:rsidR="007A4A69">
        <w:t xml:space="preserve"> OR NOLO CONTENDERE TO CERTAIN CRIMES AGAINST THE PERSON OR MORALITY THAT ARE </w:t>
      </w:r>
      <w:r w:rsidR="003D5DF4">
        <w:t xml:space="preserve">BASED ON </w:t>
      </w:r>
      <w:r w:rsidR="007A4A69">
        <w:t>VULNERABLE ADULT ABUSE, NEGLECT, OR EXPLOITATION, THE COURT SHALL ORDER THAT THE PERSON BE ENTERED ON THE VULNERABLE ADULT ABUSE, NEGLECT, AND EXPLOITATION</w:t>
      </w:r>
      <w:r w:rsidR="00565079">
        <w:t xml:space="preserve"> REGISTRY</w:t>
      </w:r>
      <w:r w:rsidR="006D57E9">
        <w:t>.</w:t>
      </w:r>
    </w:p>
    <w:p w:rsidR="00AE6F84" w:rsidRDefault="00AE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E6F84" w:rsidRDefault="00AE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F84" w:rsidRDefault="00AE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80" w:rsidRDefault="00480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480780" w:rsidRDefault="00480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8003CF">
        <w:t>2</w:t>
      </w:r>
    </w:p>
    <w:p w:rsidR="007351A0" w:rsidRDefault="007351A0"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51A0" w:rsidRDefault="007351A0"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Vulnerable Adult </w:t>
      </w:r>
    </w:p>
    <w:p w:rsidR="007351A0" w:rsidRDefault="007351A0"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Abuse</w:t>
      </w:r>
      <w:r w:rsidR="007A4A69">
        <w:t>, Neglect,</w:t>
      </w:r>
      <w:r>
        <w:t xml:space="preserve"> and Exploitation</w:t>
      </w:r>
      <w:r w:rsidR="00480780">
        <w:t xml:space="preserve"> Registry</w:t>
      </w: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3CF"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 xml:space="preserve">Section </w:t>
      </w:r>
      <w:r w:rsidR="008003CF">
        <w:rPr>
          <w:color w:val="000000" w:themeColor="text1"/>
          <w:u w:color="000000" w:themeColor="text1"/>
        </w:rPr>
        <w:t>43-35-200</w:t>
      </w:r>
      <w:r>
        <w:rPr>
          <w:color w:val="000000" w:themeColor="text1"/>
          <w:u w:color="000000" w:themeColor="text1"/>
        </w:rPr>
        <w:t>.</w:t>
      </w:r>
      <w:r w:rsidR="008003CF">
        <w:rPr>
          <w:color w:val="000000" w:themeColor="text1"/>
          <w:u w:color="000000" w:themeColor="text1"/>
        </w:rPr>
        <w:tab/>
      </w:r>
      <w:r>
        <w:rPr>
          <w:color w:val="000000" w:themeColor="text1"/>
          <w:u w:color="000000" w:themeColor="text1"/>
        </w:rPr>
        <w:tab/>
      </w:r>
      <w:r w:rsidRPr="00285F8D">
        <w:rPr>
          <w:color w:val="000000" w:themeColor="text1"/>
          <w:u w:color="000000" w:themeColor="text1"/>
        </w:rPr>
        <w:t xml:space="preserve">The purpose of this article is to establish a system for the identification </w:t>
      </w:r>
      <w:r w:rsidR="007351A0">
        <w:rPr>
          <w:color w:val="000000" w:themeColor="text1"/>
          <w:u w:color="000000" w:themeColor="text1"/>
        </w:rPr>
        <w:t>of</w:t>
      </w:r>
      <w:r w:rsidR="008003CF">
        <w:rPr>
          <w:color w:val="000000" w:themeColor="text1"/>
          <w:u w:color="000000" w:themeColor="text1"/>
        </w:rPr>
        <w:t xml:space="preserve"> </w:t>
      </w:r>
      <w:r w:rsidR="007351A0">
        <w:rPr>
          <w:color w:val="000000" w:themeColor="text1"/>
          <w:u w:color="000000" w:themeColor="text1"/>
        </w:rPr>
        <w:t>vulnerable adult</w:t>
      </w:r>
      <w:r w:rsidR="008003CF">
        <w:rPr>
          <w:color w:val="000000" w:themeColor="text1"/>
          <w:u w:color="000000" w:themeColor="text1"/>
        </w:rPr>
        <w:t xml:space="preserve"> abuse, neglect, or exploitation</w:t>
      </w:r>
      <w:r w:rsidRPr="00285F8D">
        <w:rPr>
          <w:color w:val="000000" w:themeColor="text1"/>
          <w:u w:color="000000" w:themeColor="text1"/>
        </w:rPr>
        <w:t>,</w:t>
      </w:r>
      <w:r w:rsidR="008003CF">
        <w:rPr>
          <w:color w:val="000000" w:themeColor="text1"/>
          <w:u w:color="000000" w:themeColor="text1"/>
        </w:rPr>
        <w:t xml:space="preserve"> in order</w:t>
      </w:r>
      <w:r w:rsidRPr="00285F8D">
        <w:rPr>
          <w:color w:val="000000" w:themeColor="text1"/>
          <w:u w:color="000000" w:themeColor="text1"/>
        </w:rPr>
        <w:t xml:space="preserve"> to provide a system for the coordination of reports concerning abused</w:t>
      </w:r>
      <w:r>
        <w:rPr>
          <w:color w:val="000000" w:themeColor="text1"/>
          <w:u w:color="000000" w:themeColor="text1"/>
        </w:rPr>
        <w:t>,</w:t>
      </w:r>
      <w:r w:rsidRPr="00285F8D">
        <w:rPr>
          <w:color w:val="000000" w:themeColor="text1"/>
          <w:u w:color="000000" w:themeColor="text1"/>
        </w:rPr>
        <w:t xml:space="preserve"> neglected</w:t>
      </w:r>
      <w:r w:rsidR="007A4A69">
        <w:rPr>
          <w:color w:val="000000" w:themeColor="text1"/>
          <w:u w:color="000000" w:themeColor="text1"/>
        </w:rPr>
        <w:t>,</w:t>
      </w:r>
      <w:r w:rsidRPr="00285F8D">
        <w:rPr>
          <w:color w:val="000000" w:themeColor="text1"/>
          <w:u w:color="000000" w:themeColor="text1"/>
        </w:rPr>
        <w:t xml:space="preserve"> </w:t>
      </w:r>
      <w:r>
        <w:rPr>
          <w:color w:val="000000" w:themeColor="text1"/>
          <w:u w:color="000000" w:themeColor="text1"/>
        </w:rPr>
        <w:t>or exploited vulnerable adults</w:t>
      </w:r>
      <w:r w:rsidRPr="00285F8D">
        <w:rPr>
          <w:color w:val="000000" w:themeColor="text1"/>
          <w:u w:color="000000" w:themeColor="text1"/>
        </w:rPr>
        <w:t xml:space="preserve">, and to provide data for determining the incidence and prevalence of </w:t>
      </w:r>
      <w:r w:rsidR="002E62E4">
        <w:rPr>
          <w:color w:val="000000" w:themeColor="text1"/>
          <w:u w:color="000000" w:themeColor="text1"/>
        </w:rPr>
        <w:t>such</w:t>
      </w:r>
      <w:r>
        <w:rPr>
          <w:color w:val="000000" w:themeColor="text1"/>
          <w:u w:color="000000" w:themeColor="text1"/>
        </w:rPr>
        <w:t xml:space="preserve"> abuse, neglect, and exploitation</w:t>
      </w:r>
      <w:r w:rsidRPr="00285F8D">
        <w:rPr>
          <w:color w:val="000000" w:themeColor="text1"/>
          <w:u w:color="000000" w:themeColor="text1"/>
        </w:rPr>
        <w:t xml:space="preserve"> in this State.  To further these purposes, the </w:t>
      </w:r>
      <w:r>
        <w:rPr>
          <w:color w:val="000000" w:themeColor="text1"/>
          <w:u w:color="000000" w:themeColor="text1"/>
        </w:rPr>
        <w:t>State Law Enforcement Division must</w:t>
      </w:r>
      <w:r w:rsidRPr="00285F8D">
        <w:rPr>
          <w:color w:val="000000" w:themeColor="text1"/>
          <w:u w:color="000000" w:themeColor="text1"/>
        </w:rPr>
        <w:t xml:space="preserve"> maintain a </w:t>
      </w:r>
      <w:r>
        <w:rPr>
          <w:color w:val="000000" w:themeColor="text1"/>
          <w:u w:color="000000" w:themeColor="text1"/>
        </w:rPr>
        <w:t>Vulnerable Adult Abuse, Neglect</w:t>
      </w:r>
      <w:r w:rsidR="002E62E4">
        <w:rPr>
          <w:color w:val="000000" w:themeColor="text1"/>
          <w:u w:color="000000" w:themeColor="text1"/>
        </w:rPr>
        <w:t>,</w:t>
      </w:r>
      <w:r>
        <w:rPr>
          <w:color w:val="000000" w:themeColor="text1"/>
          <w:u w:color="000000" w:themeColor="text1"/>
        </w:rPr>
        <w:t xml:space="preserve"> and Exploitation</w:t>
      </w:r>
      <w:r w:rsidR="00480780">
        <w:rPr>
          <w:color w:val="000000" w:themeColor="text1"/>
          <w:u w:color="000000" w:themeColor="text1"/>
        </w:rPr>
        <w:t xml:space="preserve"> Registry</w:t>
      </w:r>
      <w:r w:rsidRPr="00285F8D">
        <w:rPr>
          <w:color w:val="000000" w:themeColor="text1"/>
          <w:u w:color="000000" w:themeColor="text1"/>
        </w:rPr>
        <w:t xml:space="preserve"> within the department</w:t>
      </w:r>
      <w:r w:rsidRPr="0098124F">
        <w:rPr>
          <w:color w:val="000000" w:themeColor="text1"/>
          <w:u w:color="000000" w:themeColor="text1"/>
        </w:rPr>
        <w:t>’</w:t>
      </w:r>
      <w:r w:rsidRPr="00285F8D">
        <w:rPr>
          <w:color w:val="000000" w:themeColor="text1"/>
          <w:u w:color="000000" w:themeColor="text1"/>
        </w:rPr>
        <w:t xml:space="preserve">s </w:t>
      </w:r>
      <w:r>
        <w:rPr>
          <w:color w:val="000000" w:themeColor="text1"/>
          <w:u w:color="000000" w:themeColor="text1"/>
        </w:rPr>
        <w:t>Vulnerable Adults Investigations Unit</w:t>
      </w:r>
      <w:r w:rsidRPr="00285F8D">
        <w:rPr>
          <w:color w:val="000000" w:themeColor="text1"/>
          <w:u w:color="000000" w:themeColor="text1"/>
        </w:rPr>
        <w:t xml:space="preserve"> in accordance with this article</w:t>
      </w:r>
      <w:r>
        <w:rPr>
          <w:color w:val="000000" w:themeColor="text1"/>
          <w:u w:color="000000" w:themeColor="text1"/>
        </w:rPr>
        <w:t>.</w:t>
      </w:r>
      <w:r w:rsidRPr="00285F8D">
        <w:rPr>
          <w:color w:val="000000" w:themeColor="text1"/>
          <w:u w:color="000000" w:themeColor="text1"/>
        </w:rPr>
        <w:t xml:space="preserve"> </w:t>
      </w:r>
    </w:p>
    <w:p w:rsidR="002E62E4" w:rsidRDefault="002E62E4"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2E4" w:rsidRDefault="002E62E4"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43-35-205.</w:t>
      </w:r>
      <w:r>
        <w:rPr>
          <w:color w:val="000000" w:themeColor="text1"/>
          <w:u w:color="000000" w:themeColor="text1"/>
        </w:rPr>
        <w:tab/>
        <w:t>Reports of vulnerable adult abuse, neglect, and exploitation must be made and investigated in accordance with Article 1.</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w:t>
      </w:r>
      <w:r w:rsidR="002E62E4">
        <w:rPr>
          <w:color w:val="000000" w:themeColor="text1"/>
          <w:u w:color="000000" w:themeColor="text1"/>
        </w:rPr>
        <w:t>10</w:t>
      </w:r>
      <w:r>
        <w:rPr>
          <w:color w:val="000000" w:themeColor="text1"/>
          <w:u w:color="000000" w:themeColor="text1"/>
        </w:rPr>
        <w:t>.</w:t>
      </w:r>
      <w:r>
        <w:rPr>
          <w:color w:val="000000" w:themeColor="text1"/>
          <w:u w:color="000000" w:themeColor="text1"/>
        </w:rPr>
        <w:tab/>
      </w:r>
      <w:r w:rsidR="00F16B2B" w:rsidRPr="00285F8D">
        <w:rPr>
          <w:color w:val="000000" w:themeColor="text1"/>
          <w:u w:color="000000" w:themeColor="text1"/>
        </w:rPr>
        <w:t xml:space="preserve">Perpetrators of </w:t>
      </w:r>
      <w:r w:rsidR="00F16B2B">
        <w:rPr>
          <w:color w:val="000000" w:themeColor="text1"/>
          <w:u w:color="000000" w:themeColor="text1"/>
        </w:rPr>
        <w:t>vulnerable adult</w:t>
      </w:r>
      <w:r w:rsidR="00F16B2B" w:rsidRPr="00285F8D">
        <w:rPr>
          <w:color w:val="000000" w:themeColor="text1"/>
          <w:u w:color="000000" w:themeColor="text1"/>
        </w:rPr>
        <w:t xml:space="preserve"> abuse</w:t>
      </w:r>
      <w:r w:rsidR="00F16B2B">
        <w:rPr>
          <w:color w:val="000000" w:themeColor="text1"/>
          <w:u w:color="000000" w:themeColor="text1"/>
        </w:rPr>
        <w:t xml:space="preserve">, </w:t>
      </w:r>
      <w:r w:rsidR="00F16B2B" w:rsidRPr="00285F8D">
        <w:rPr>
          <w:color w:val="000000" w:themeColor="text1"/>
          <w:u w:color="000000" w:themeColor="text1"/>
        </w:rPr>
        <w:t>neglect</w:t>
      </w:r>
      <w:r>
        <w:rPr>
          <w:color w:val="000000" w:themeColor="text1"/>
          <w:u w:color="000000" w:themeColor="text1"/>
        </w:rPr>
        <w:t>, or exploitation</w:t>
      </w:r>
      <w:r w:rsidR="00F16B2B" w:rsidRPr="00285F8D">
        <w:rPr>
          <w:color w:val="000000" w:themeColor="text1"/>
          <w:u w:color="000000" w:themeColor="text1"/>
        </w:rPr>
        <w:t xml:space="preserve"> must be entered in the</w:t>
      </w:r>
      <w:r w:rsidR="002E62E4">
        <w:rPr>
          <w:color w:val="000000" w:themeColor="text1"/>
          <w:u w:color="000000" w:themeColor="text1"/>
        </w:rPr>
        <w:t xml:space="preserve"> </w:t>
      </w:r>
      <w:r w:rsidR="00F16B2B" w:rsidRPr="00285F8D">
        <w:rPr>
          <w:color w:val="000000" w:themeColor="text1"/>
          <w:u w:color="000000" w:themeColor="text1"/>
        </w:rPr>
        <w:t xml:space="preserve"> registry</w:t>
      </w:r>
      <w:r>
        <w:rPr>
          <w:color w:val="000000" w:themeColor="text1"/>
          <w:u w:color="000000" w:themeColor="text1"/>
        </w:rPr>
        <w:t>:</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16B2B" w:rsidRPr="00285F8D">
        <w:rPr>
          <w:color w:val="000000" w:themeColor="text1"/>
          <w:u w:color="000000" w:themeColor="text1"/>
        </w:rPr>
        <w:t xml:space="preserve">by order of a court </w:t>
      </w:r>
      <w:r w:rsidR="00F16B2B">
        <w:rPr>
          <w:color w:val="000000" w:themeColor="text1"/>
          <w:u w:color="000000" w:themeColor="text1"/>
        </w:rPr>
        <w:t>when pursuant to Section 43</w:t>
      </w:r>
      <w:r w:rsidR="00F16B2B">
        <w:rPr>
          <w:color w:val="000000" w:themeColor="text1"/>
          <w:u w:color="000000" w:themeColor="text1"/>
        </w:rPr>
        <w:noBreakHyphen/>
        <w:t>35</w:t>
      </w:r>
      <w:r w:rsidR="00F16B2B">
        <w:rPr>
          <w:color w:val="000000" w:themeColor="text1"/>
          <w:u w:color="000000" w:themeColor="text1"/>
        </w:rPr>
        <w:noBreakHyphen/>
        <w:t>45 the court orders the</w:t>
      </w:r>
      <w:r w:rsidR="002E62E4">
        <w:rPr>
          <w:color w:val="000000" w:themeColor="text1"/>
          <w:u w:color="000000" w:themeColor="text1"/>
        </w:rPr>
        <w:t xml:space="preserve"> Department of Social Services,</w:t>
      </w:r>
      <w:r w:rsidR="00F16B2B">
        <w:rPr>
          <w:color w:val="000000" w:themeColor="text1"/>
          <w:u w:color="000000" w:themeColor="text1"/>
        </w:rPr>
        <w:t xml:space="preserve"> Adult Protective Services Program to provide protective services because the court finds that the vulnerable adult has been abused, neglected, or exploited</w:t>
      </w:r>
      <w:r w:rsidR="007351A0">
        <w:rPr>
          <w:color w:val="000000" w:themeColor="text1"/>
          <w:u w:color="000000" w:themeColor="text1"/>
        </w:rPr>
        <w:t>;</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351A0">
        <w:rPr>
          <w:color w:val="000000" w:themeColor="text1"/>
          <w:u w:color="000000" w:themeColor="text1"/>
        </w:rPr>
        <w:t xml:space="preserve">if </w:t>
      </w:r>
      <w:r>
        <w:rPr>
          <w:color w:val="000000" w:themeColor="text1"/>
          <w:u w:color="000000" w:themeColor="text1"/>
        </w:rPr>
        <w:t>order</w:t>
      </w:r>
      <w:r w:rsidR="007351A0">
        <w:rPr>
          <w:color w:val="000000" w:themeColor="text1"/>
          <w:u w:color="000000" w:themeColor="text1"/>
        </w:rPr>
        <w:t>ed</w:t>
      </w:r>
      <w:r>
        <w:rPr>
          <w:color w:val="000000" w:themeColor="text1"/>
          <w:u w:color="000000" w:themeColor="text1"/>
        </w:rPr>
        <w:t xml:space="preserve"> </w:t>
      </w:r>
      <w:r w:rsidR="007351A0">
        <w:rPr>
          <w:color w:val="000000" w:themeColor="text1"/>
          <w:u w:color="000000" w:themeColor="text1"/>
        </w:rPr>
        <w:t>by</w:t>
      </w:r>
      <w:r>
        <w:rPr>
          <w:color w:val="000000" w:themeColor="text1"/>
          <w:u w:color="000000" w:themeColor="text1"/>
        </w:rPr>
        <w:t xml:space="preserve"> a court when petitioned pursuant to Section 43-35-2</w:t>
      </w:r>
      <w:r w:rsidR="007A4A69">
        <w:rPr>
          <w:color w:val="000000" w:themeColor="text1"/>
          <w:u w:color="000000" w:themeColor="text1"/>
        </w:rPr>
        <w:t>15</w:t>
      </w:r>
      <w:r>
        <w:rPr>
          <w:color w:val="000000" w:themeColor="text1"/>
          <w:u w:color="000000" w:themeColor="text1"/>
        </w:rPr>
        <w:t>;</w:t>
      </w:r>
    </w:p>
    <w:p w:rsidR="007351A0"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2E62E4">
        <w:rPr>
          <w:color w:val="000000" w:themeColor="text1"/>
          <w:u w:color="000000" w:themeColor="text1"/>
        </w:rPr>
        <w:tab/>
        <w:t>pursuant to Section 43-35-2</w:t>
      </w:r>
      <w:r w:rsidR="007A4A69">
        <w:rPr>
          <w:color w:val="000000" w:themeColor="text1"/>
          <w:u w:color="000000" w:themeColor="text1"/>
        </w:rPr>
        <w:t>20</w:t>
      </w:r>
      <w:r w:rsidR="007351A0">
        <w:rPr>
          <w:color w:val="000000" w:themeColor="text1"/>
          <w:u w:color="000000" w:themeColor="text1"/>
        </w:rPr>
        <w:t>;</w:t>
      </w:r>
    </w:p>
    <w:p w:rsidR="007A4A69" w:rsidRDefault="007A4A69"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when as a result of an investigation conducted by the unit or law enforcement pursuant to this article, the perpetrator pleads guilty or nolo contendere or is convicted of criminal conduct based on abuse, neglect, or exploitation perpetrated against a vulnerable adult</w:t>
      </w:r>
      <w:r w:rsidR="003D5DF4">
        <w:rPr>
          <w:color w:val="000000" w:themeColor="text1"/>
          <w:u w:color="000000" w:themeColor="text1"/>
        </w:rPr>
        <w:t>; and</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4A69">
        <w:rPr>
          <w:color w:val="000000" w:themeColor="text1"/>
          <w:u w:color="000000" w:themeColor="text1"/>
        </w:rPr>
        <w:t>(5</w:t>
      </w:r>
      <w:r w:rsidR="007351A0">
        <w:rPr>
          <w:color w:val="000000" w:themeColor="text1"/>
          <w:u w:color="000000" w:themeColor="text1"/>
        </w:rPr>
        <w:t>)</w:t>
      </w:r>
      <w:r w:rsidR="007351A0">
        <w:rPr>
          <w:color w:val="000000" w:themeColor="text1"/>
          <w:u w:color="000000" w:themeColor="text1"/>
        </w:rPr>
        <w:tab/>
      </w:r>
      <w:r>
        <w:rPr>
          <w:color w:val="000000" w:themeColor="text1"/>
          <w:u w:color="000000" w:themeColor="text1"/>
        </w:rPr>
        <w:t>pursuant to Section</w:t>
      </w:r>
      <w:r w:rsidR="007351A0">
        <w:rPr>
          <w:color w:val="000000" w:themeColor="text1"/>
          <w:u w:color="000000" w:themeColor="text1"/>
        </w:rPr>
        <w:t xml:space="preserve"> 17-25-136</w:t>
      </w:r>
      <w:r w:rsidR="003D5DF4">
        <w:rPr>
          <w:color w:val="000000" w:themeColor="text1"/>
          <w:u w:color="000000" w:themeColor="text1"/>
        </w:rPr>
        <w:t>.</w:t>
      </w:r>
    </w:p>
    <w:p w:rsidR="008003CF"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CFC" w:rsidRDefault="008003CF"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6B2B" w:rsidRPr="00285F8D">
        <w:rPr>
          <w:color w:val="000000" w:themeColor="text1"/>
          <w:u w:color="000000" w:themeColor="text1"/>
        </w:rPr>
        <w:tab/>
        <w:t xml:space="preserve">Section </w:t>
      </w:r>
      <w:r>
        <w:rPr>
          <w:color w:val="000000" w:themeColor="text1"/>
          <w:u w:color="000000" w:themeColor="text1"/>
        </w:rPr>
        <w:t>43-35-2</w:t>
      </w:r>
      <w:r w:rsidR="003D5DF4">
        <w:rPr>
          <w:color w:val="000000" w:themeColor="text1"/>
          <w:u w:color="000000" w:themeColor="text1"/>
        </w:rPr>
        <w:t>15</w:t>
      </w:r>
      <w:r w:rsidR="00F16B2B" w:rsidRPr="00285F8D">
        <w:rPr>
          <w:color w:val="000000" w:themeColor="text1"/>
          <w:u w:color="000000" w:themeColor="text1"/>
        </w:rPr>
        <w:t>.</w:t>
      </w:r>
      <w:r w:rsidR="002E62E4">
        <w:rPr>
          <w:color w:val="000000" w:themeColor="text1"/>
          <w:u w:color="000000" w:themeColor="text1"/>
        </w:rPr>
        <w:tab/>
      </w:r>
      <w:r w:rsidR="00F16B2B" w:rsidRPr="00285F8D">
        <w:rPr>
          <w:color w:val="000000" w:themeColor="text1"/>
          <w:u w:color="000000" w:themeColor="text1"/>
        </w:rPr>
        <w:tab/>
        <w:t>(A)</w:t>
      </w:r>
      <w:r w:rsidR="00F16B2B" w:rsidRPr="00285F8D">
        <w:rPr>
          <w:color w:val="000000" w:themeColor="text1"/>
          <w:u w:color="000000" w:themeColor="text1"/>
        </w:rPr>
        <w:tab/>
        <w:t>At any time foll</w:t>
      </w:r>
      <w:r w:rsidR="00F16B2B">
        <w:rPr>
          <w:color w:val="000000" w:themeColor="text1"/>
          <w:u w:color="000000" w:themeColor="text1"/>
        </w:rPr>
        <w:t>owing receipt of a report, the</w:t>
      </w:r>
      <w:r w:rsidR="002E62E4">
        <w:rPr>
          <w:color w:val="000000" w:themeColor="text1"/>
          <w:u w:color="000000" w:themeColor="text1"/>
        </w:rPr>
        <w:t xml:space="preserve"> unit or the</w:t>
      </w:r>
      <w:r w:rsidR="00F16B2B">
        <w:rPr>
          <w:color w:val="000000" w:themeColor="text1"/>
          <w:u w:color="000000" w:themeColor="text1"/>
        </w:rPr>
        <w:t xml:space="preserve"> investigative entity</w:t>
      </w:r>
      <w:r w:rsidR="00F16B2B" w:rsidRPr="00285F8D">
        <w:rPr>
          <w:color w:val="000000" w:themeColor="text1"/>
          <w:u w:color="000000" w:themeColor="text1"/>
        </w:rPr>
        <w:t xml:space="preserve"> may petition the family court for an order directing that the person named as</w:t>
      </w:r>
      <w:r w:rsidR="00F16B2B">
        <w:rPr>
          <w:color w:val="000000" w:themeColor="text1"/>
          <w:u w:color="000000" w:themeColor="text1"/>
        </w:rPr>
        <w:t xml:space="preserve"> the</w:t>
      </w:r>
      <w:r w:rsidR="00F16B2B" w:rsidRPr="00285F8D">
        <w:rPr>
          <w:color w:val="000000" w:themeColor="text1"/>
          <w:u w:color="000000" w:themeColor="text1"/>
        </w:rPr>
        <w:t xml:space="preserve"> perpetrator</w:t>
      </w:r>
      <w:r w:rsidR="00F16B2B">
        <w:rPr>
          <w:color w:val="000000" w:themeColor="text1"/>
          <w:u w:color="000000" w:themeColor="text1"/>
        </w:rPr>
        <w:t xml:space="preserve"> in the report</w:t>
      </w:r>
      <w:r w:rsidR="00F16B2B" w:rsidRPr="00285F8D">
        <w:rPr>
          <w:color w:val="000000" w:themeColor="text1"/>
          <w:u w:color="000000" w:themeColor="text1"/>
        </w:rPr>
        <w:t xml:space="preserve"> be entered in the </w:t>
      </w:r>
      <w:r w:rsidR="002E62E4">
        <w:rPr>
          <w:color w:val="000000" w:themeColor="text1"/>
          <w:u w:color="000000" w:themeColor="text1"/>
        </w:rPr>
        <w:t>registry</w:t>
      </w:r>
      <w:r w:rsidR="00F16B2B" w:rsidRPr="00285F8D">
        <w:rPr>
          <w:color w:val="000000" w:themeColor="text1"/>
          <w:u w:color="000000" w:themeColor="text1"/>
        </w:rPr>
        <w:t>.  The petition must have a written case summary</w:t>
      </w:r>
      <w:r w:rsidR="002E62E4">
        <w:rPr>
          <w:color w:val="000000" w:themeColor="text1"/>
          <w:u w:color="000000" w:themeColor="text1"/>
        </w:rPr>
        <w:t xml:space="preserve"> attached</w:t>
      </w:r>
      <w:r w:rsidR="00F16B2B" w:rsidRPr="00285F8D">
        <w:rPr>
          <w:color w:val="000000" w:themeColor="text1"/>
          <w:u w:color="000000" w:themeColor="text1"/>
        </w:rPr>
        <w:t xml:space="preserve"> stating facts sufficient to establish by a preponderance of evidence that the person named as perpetrator abused</w:t>
      </w:r>
      <w:r w:rsidR="00F16B2B">
        <w:rPr>
          <w:color w:val="000000" w:themeColor="text1"/>
          <w:u w:color="000000" w:themeColor="text1"/>
        </w:rPr>
        <w:t>,</w:t>
      </w:r>
      <w:r w:rsidR="00F16B2B" w:rsidRPr="00285F8D">
        <w:rPr>
          <w:color w:val="000000" w:themeColor="text1"/>
          <w:u w:color="000000" w:themeColor="text1"/>
        </w:rPr>
        <w:t xml:space="preserve"> </w:t>
      </w:r>
      <w:r w:rsidR="003D5DF4">
        <w:rPr>
          <w:color w:val="000000" w:themeColor="text1"/>
          <w:u w:color="000000" w:themeColor="text1"/>
        </w:rPr>
        <w:t>wilful</w:t>
      </w:r>
      <w:r w:rsidR="00480780">
        <w:rPr>
          <w:color w:val="000000" w:themeColor="text1"/>
          <w:u w:color="000000" w:themeColor="text1"/>
        </w:rPr>
        <w:t>l</w:t>
      </w:r>
      <w:r w:rsidR="003D5DF4">
        <w:rPr>
          <w:color w:val="000000" w:themeColor="text1"/>
          <w:u w:color="000000" w:themeColor="text1"/>
        </w:rPr>
        <w:t xml:space="preserve">y or recklessly </w:t>
      </w:r>
      <w:r w:rsidR="00F16B2B" w:rsidRPr="00285F8D">
        <w:rPr>
          <w:color w:val="000000" w:themeColor="text1"/>
          <w:u w:color="000000" w:themeColor="text1"/>
        </w:rPr>
        <w:t>neglected</w:t>
      </w:r>
      <w:r w:rsidR="00F16B2B">
        <w:rPr>
          <w:color w:val="000000" w:themeColor="text1"/>
          <w:u w:color="000000" w:themeColor="text1"/>
        </w:rPr>
        <w:t>, or exploited the vulnerable adult</w:t>
      </w:r>
      <w:r w:rsidR="00F16B2B" w:rsidRPr="00285F8D">
        <w:rPr>
          <w:color w:val="000000" w:themeColor="text1"/>
          <w:u w:color="000000" w:themeColor="text1"/>
        </w:rPr>
        <w:t xml:space="preserve"> and that the nature and circumstances of the abuse</w:t>
      </w:r>
      <w:r w:rsidR="00F16B2B">
        <w:rPr>
          <w:color w:val="000000" w:themeColor="text1"/>
          <w:u w:color="000000" w:themeColor="text1"/>
        </w:rPr>
        <w:t>, neglect, or exploitation</w:t>
      </w:r>
      <w:r w:rsidR="00F16B2B" w:rsidRPr="00285F8D">
        <w:rPr>
          <w:color w:val="000000" w:themeColor="text1"/>
          <w:u w:color="000000" w:themeColor="text1"/>
        </w:rPr>
        <w:t xml:space="preserve"> indicate that the person named as perpetrator would present a significant risk of committing abuse</w:t>
      </w:r>
      <w:r w:rsidR="00F16B2B">
        <w:rPr>
          <w:color w:val="000000" w:themeColor="text1"/>
          <w:u w:color="000000" w:themeColor="text1"/>
        </w:rPr>
        <w:t>,</w:t>
      </w:r>
      <w:r w:rsidR="00F16B2B" w:rsidRPr="00285F8D">
        <w:rPr>
          <w:color w:val="000000" w:themeColor="text1"/>
          <w:u w:color="000000" w:themeColor="text1"/>
        </w:rPr>
        <w:t xml:space="preserve"> wilful or reckless neglect</w:t>
      </w:r>
      <w:r w:rsidR="00F16B2B">
        <w:rPr>
          <w:color w:val="000000" w:themeColor="text1"/>
          <w:u w:color="000000" w:themeColor="text1"/>
        </w:rPr>
        <w:t>, or exploitation</w:t>
      </w:r>
      <w:r w:rsidR="00F16B2B" w:rsidRPr="00285F8D">
        <w:rPr>
          <w:color w:val="000000" w:themeColor="text1"/>
          <w:u w:color="000000" w:themeColor="text1"/>
        </w:rPr>
        <w:t xml:space="preserve"> if placed in a position or setting that involves care of or sub</w:t>
      </w:r>
      <w:r w:rsidR="00F16B2B">
        <w:rPr>
          <w:color w:val="000000" w:themeColor="text1"/>
          <w:u w:color="000000" w:themeColor="text1"/>
        </w:rPr>
        <w:t xml:space="preserve">stantial contact with </w:t>
      </w:r>
      <w:r w:rsidR="008F5CFC">
        <w:rPr>
          <w:color w:val="000000" w:themeColor="text1"/>
          <w:u w:color="000000" w:themeColor="text1"/>
        </w:rPr>
        <w:t>a</w:t>
      </w:r>
      <w:r w:rsidR="00F16B2B">
        <w:rPr>
          <w:color w:val="000000" w:themeColor="text1"/>
          <w:u w:color="000000" w:themeColor="text1"/>
        </w:rPr>
        <w:t xml:space="preserve"> vulnerable adult.</w:t>
      </w:r>
      <w:r w:rsidR="00F16B2B" w:rsidRPr="00285F8D">
        <w:rPr>
          <w:color w:val="000000" w:themeColor="text1"/>
          <w:u w:color="000000" w:themeColor="text1"/>
        </w:rPr>
        <w:t xml:space="preserve">  </w:t>
      </w:r>
    </w:p>
    <w:p w:rsidR="00F16B2B" w:rsidRPr="00285F8D" w:rsidRDefault="008F5CF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16B2B" w:rsidRPr="00285F8D">
        <w:rPr>
          <w:color w:val="000000" w:themeColor="text1"/>
          <w:u w:color="000000" w:themeColor="text1"/>
        </w:rPr>
        <w:t>The</w:t>
      </w:r>
      <w:r w:rsidR="002E62E4">
        <w:rPr>
          <w:color w:val="000000" w:themeColor="text1"/>
          <w:u w:color="000000" w:themeColor="text1"/>
        </w:rPr>
        <w:t xml:space="preserve"> unit or the</w:t>
      </w:r>
      <w:r w:rsidR="00F16B2B" w:rsidRPr="00285F8D">
        <w:rPr>
          <w:color w:val="000000" w:themeColor="text1"/>
          <w:u w:color="000000" w:themeColor="text1"/>
        </w:rPr>
        <w:t xml:space="preserve"> </w:t>
      </w:r>
      <w:r>
        <w:rPr>
          <w:color w:val="000000" w:themeColor="text1"/>
          <w:u w:color="000000" w:themeColor="text1"/>
        </w:rPr>
        <w:t>investigative entity</w:t>
      </w:r>
      <w:r w:rsidR="00F16B2B" w:rsidRPr="00285F8D">
        <w:rPr>
          <w:color w:val="000000" w:themeColor="text1"/>
          <w:u w:color="000000" w:themeColor="text1"/>
        </w:rPr>
        <w:t xml:space="preserve"> must serve a copy of the petition and summary on the person named as</w:t>
      </w:r>
      <w:r w:rsidR="002E62E4">
        <w:rPr>
          <w:color w:val="000000" w:themeColor="text1"/>
          <w:u w:color="000000" w:themeColor="text1"/>
        </w:rPr>
        <w:t xml:space="preserve"> the</w:t>
      </w:r>
      <w:r w:rsidR="00F16B2B" w:rsidRPr="00285F8D">
        <w:rPr>
          <w:color w:val="000000" w:themeColor="text1"/>
          <w:u w:color="000000" w:themeColor="text1"/>
        </w:rPr>
        <w:t xml:space="preserve"> perpetrator.  The petition must include a statement that the judge must rule based on the facts stated in the petition unless the clerk of court or the clerk</w:t>
      </w:r>
      <w:r w:rsidR="00F16B2B" w:rsidRPr="0098124F">
        <w:rPr>
          <w:color w:val="000000" w:themeColor="text1"/>
          <w:u w:color="000000" w:themeColor="text1"/>
        </w:rPr>
        <w:t>’</w:t>
      </w:r>
      <w:r w:rsidR="00F16B2B" w:rsidRPr="00285F8D">
        <w:rPr>
          <w:color w:val="000000" w:themeColor="text1"/>
          <w:u w:color="000000" w:themeColor="text1"/>
        </w:rPr>
        <w:t>s designee receives a written request for a hearing from the person named as</w:t>
      </w:r>
      <w:r w:rsidR="002E62E4">
        <w:rPr>
          <w:color w:val="000000" w:themeColor="text1"/>
          <w:u w:color="000000" w:themeColor="text1"/>
        </w:rPr>
        <w:t xml:space="preserve"> the</w:t>
      </w:r>
      <w:r w:rsidR="00F16B2B" w:rsidRPr="00285F8D">
        <w:rPr>
          <w:color w:val="000000" w:themeColor="text1"/>
          <w:u w:color="000000" w:themeColor="text1"/>
        </w:rPr>
        <w:t xml:space="preserve"> perpetrator within five days after service of the petition.  The name, address, and telephone number of the clerk of court or the clerk</w:t>
      </w:r>
      <w:r w:rsidR="00F16B2B" w:rsidRPr="0098124F">
        <w:rPr>
          <w:color w:val="000000" w:themeColor="text1"/>
          <w:u w:color="000000" w:themeColor="text1"/>
        </w:rPr>
        <w:t>’</w:t>
      </w:r>
      <w:r w:rsidR="00F16B2B" w:rsidRPr="00285F8D">
        <w:rPr>
          <w:color w:val="000000" w:themeColor="text1"/>
          <w:u w:color="000000" w:themeColor="text1"/>
        </w:rPr>
        <w:t xml:space="preserve">s designee must be stated in the petition.  If the person named as perpetrator requests a hearing, the court must schedule a hearing on the merits of the allegations in the petition and summary to be held no later than five working days following the request.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8F5CFC">
        <w:rPr>
          <w:color w:val="000000" w:themeColor="text1"/>
          <w:u w:color="000000" w:themeColor="text1"/>
        </w:rPr>
        <w:t>C</w:t>
      </w:r>
      <w:r w:rsidRPr="00285F8D">
        <w:rPr>
          <w:color w:val="000000" w:themeColor="text1"/>
          <w:u w:color="000000" w:themeColor="text1"/>
        </w:rPr>
        <w:t>)</w:t>
      </w:r>
      <w:r w:rsidRPr="00285F8D">
        <w:rPr>
          <w:color w:val="000000" w:themeColor="text1"/>
          <w:u w:color="000000" w:themeColor="text1"/>
        </w:rPr>
        <w:tab/>
        <w:t>The</w:t>
      </w:r>
      <w:r w:rsidR="002E62E4">
        <w:rPr>
          <w:color w:val="000000" w:themeColor="text1"/>
          <w:u w:color="000000" w:themeColor="text1"/>
        </w:rPr>
        <w:t xml:space="preserve"> unit or the</w:t>
      </w:r>
      <w:r w:rsidRPr="00285F8D">
        <w:rPr>
          <w:color w:val="000000" w:themeColor="text1"/>
          <w:u w:color="000000" w:themeColor="text1"/>
        </w:rPr>
        <w:t xml:space="preserve"> </w:t>
      </w:r>
      <w:r>
        <w:rPr>
          <w:color w:val="000000" w:themeColor="text1"/>
          <w:u w:color="000000" w:themeColor="text1"/>
        </w:rPr>
        <w:t>investigative entity</w:t>
      </w:r>
      <w:r w:rsidRPr="00285F8D">
        <w:rPr>
          <w:color w:val="000000" w:themeColor="text1"/>
          <w:u w:color="000000" w:themeColor="text1"/>
        </w:rPr>
        <w:t xml:space="preserve"> must seek an order placing a person in the </w:t>
      </w:r>
      <w:r w:rsidR="003D5DF4">
        <w:rPr>
          <w:color w:val="000000" w:themeColor="text1"/>
          <w:u w:color="000000" w:themeColor="text1"/>
        </w:rPr>
        <w:t>r</w:t>
      </w:r>
      <w:r w:rsidRPr="00285F8D">
        <w:rPr>
          <w:color w:val="000000" w:themeColor="text1"/>
          <w:u w:color="000000" w:themeColor="text1"/>
        </w:rPr>
        <w:t xml:space="preserve">egistry pursuant to subsection (A) in all cases in which the </w:t>
      </w:r>
      <w:r>
        <w:rPr>
          <w:color w:val="000000" w:themeColor="text1"/>
          <w:u w:color="000000" w:themeColor="text1"/>
        </w:rPr>
        <w:t>entity</w:t>
      </w:r>
      <w:r w:rsidRPr="00285F8D">
        <w:rPr>
          <w:color w:val="000000" w:themeColor="text1"/>
          <w:u w:color="000000" w:themeColor="text1"/>
        </w:rPr>
        <w:t xml:space="preserve"> concludes that there is a preponderance of evidence that the per</w:t>
      </w:r>
      <w:r>
        <w:rPr>
          <w:color w:val="000000" w:themeColor="text1"/>
          <w:u w:color="000000" w:themeColor="text1"/>
        </w:rPr>
        <w:t>petrator</w:t>
      </w:r>
      <w:r w:rsidRPr="00285F8D">
        <w:rPr>
          <w:color w:val="000000" w:themeColor="text1"/>
          <w:u w:color="000000" w:themeColor="text1"/>
        </w:rPr>
        <w:t xml:space="preserve"> committed sexual </w:t>
      </w:r>
      <w:r w:rsidR="008F5CFC">
        <w:rPr>
          <w:color w:val="000000" w:themeColor="text1"/>
          <w:u w:color="000000" w:themeColor="text1"/>
        </w:rPr>
        <w:t>battery against the vulnerable adult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2E4" w:rsidRDefault="00F16B2B" w:rsidP="002E6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2E62E4">
        <w:rPr>
          <w:color w:val="000000" w:themeColor="text1"/>
          <w:u w:color="000000" w:themeColor="text1"/>
        </w:rPr>
        <w:t>43-35-22</w:t>
      </w:r>
      <w:r w:rsidR="003D5DF4">
        <w:rPr>
          <w:color w:val="000000" w:themeColor="text1"/>
          <w:u w:color="000000" w:themeColor="text1"/>
        </w:rPr>
        <w:t>0</w:t>
      </w:r>
      <w:r w:rsidRPr="00285F8D">
        <w:rPr>
          <w:color w:val="000000" w:themeColor="text1"/>
          <w:u w:color="000000" w:themeColor="text1"/>
        </w:rPr>
        <w:t>.</w:t>
      </w:r>
      <w:r w:rsidRPr="00285F8D">
        <w:rPr>
          <w:color w:val="000000" w:themeColor="text1"/>
          <w:u w:color="000000" w:themeColor="text1"/>
        </w:rPr>
        <w:tab/>
      </w:r>
      <w:r w:rsidR="002E62E4">
        <w:rPr>
          <w:color w:val="000000" w:themeColor="text1"/>
          <w:u w:color="000000" w:themeColor="text1"/>
        </w:rPr>
        <w:tab/>
      </w:r>
      <w:r w:rsidRPr="00285F8D">
        <w:rPr>
          <w:color w:val="000000" w:themeColor="text1"/>
          <w:u w:color="000000" w:themeColor="text1"/>
        </w:rPr>
        <w:t>At a hearing</w:t>
      </w:r>
      <w:r w:rsidR="002E62E4">
        <w:rPr>
          <w:color w:val="000000" w:themeColor="text1"/>
          <w:u w:color="000000" w:themeColor="text1"/>
        </w:rPr>
        <w:t xml:space="preserve"> held</w:t>
      </w:r>
      <w:r w:rsidRPr="00285F8D">
        <w:rPr>
          <w:color w:val="000000" w:themeColor="text1"/>
          <w:u w:color="000000" w:themeColor="text1"/>
        </w:rPr>
        <w:t xml:space="preserve"> pursuant to Section </w:t>
      </w:r>
      <w:r>
        <w:rPr>
          <w:color w:val="000000" w:themeColor="text1"/>
          <w:u w:color="000000" w:themeColor="text1"/>
        </w:rPr>
        <w:t>44</w:t>
      </w:r>
      <w:r>
        <w:rPr>
          <w:color w:val="000000" w:themeColor="text1"/>
          <w:u w:color="000000" w:themeColor="text1"/>
        </w:rPr>
        <w:noBreakHyphen/>
        <w:t>35</w:t>
      </w:r>
      <w:r>
        <w:rPr>
          <w:color w:val="000000" w:themeColor="text1"/>
          <w:u w:color="000000" w:themeColor="text1"/>
        </w:rPr>
        <w:noBreakHyphen/>
        <w:t>45</w:t>
      </w:r>
      <w:r w:rsidRPr="00285F8D">
        <w:rPr>
          <w:color w:val="000000" w:themeColor="text1"/>
          <w:u w:color="000000" w:themeColor="text1"/>
        </w:rPr>
        <w:t xml:space="preserve">, at which the court finds that the </w:t>
      </w:r>
      <w:r>
        <w:rPr>
          <w:color w:val="000000" w:themeColor="text1"/>
          <w:u w:color="000000" w:themeColor="text1"/>
        </w:rPr>
        <w:t>vulnerable adult</w:t>
      </w:r>
      <w:r w:rsidRPr="00285F8D">
        <w:rPr>
          <w:color w:val="000000" w:themeColor="text1"/>
          <w:u w:color="000000" w:themeColor="text1"/>
        </w:rPr>
        <w:t xml:space="preserve"> was abused</w:t>
      </w:r>
      <w:r>
        <w:rPr>
          <w:color w:val="000000" w:themeColor="text1"/>
          <w:u w:color="000000" w:themeColor="text1"/>
        </w:rPr>
        <w:t>,</w:t>
      </w:r>
      <w:r w:rsidRPr="00285F8D">
        <w:rPr>
          <w:color w:val="000000" w:themeColor="text1"/>
          <w:u w:color="000000" w:themeColor="text1"/>
        </w:rPr>
        <w:t xml:space="preserve"> neglected</w:t>
      </w:r>
      <w:r>
        <w:rPr>
          <w:color w:val="000000" w:themeColor="text1"/>
          <w:u w:color="000000" w:themeColor="text1"/>
        </w:rPr>
        <w:t>, or exploited</w:t>
      </w:r>
      <w:r w:rsidR="002E62E4">
        <w:rPr>
          <w:color w:val="000000" w:themeColor="text1"/>
          <w:u w:color="000000" w:themeColor="text1"/>
        </w:rPr>
        <w:t xml:space="preserve">, the court </w:t>
      </w:r>
      <w:r>
        <w:rPr>
          <w:color w:val="000000" w:themeColor="text1"/>
          <w:u w:color="000000" w:themeColor="text1"/>
        </w:rPr>
        <w:tab/>
        <w:t>must order that</w:t>
      </w:r>
      <w:r w:rsidRPr="00285F8D">
        <w:rPr>
          <w:color w:val="000000" w:themeColor="text1"/>
          <w:u w:color="000000" w:themeColor="text1"/>
        </w:rPr>
        <w:t xml:space="preserve"> </w:t>
      </w:r>
      <w:r>
        <w:rPr>
          <w:color w:val="000000" w:themeColor="text1"/>
          <w:u w:color="000000" w:themeColor="text1"/>
        </w:rPr>
        <w:t xml:space="preserve">the </w:t>
      </w:r>
      <w:r w:rsidR="003D5DF4">
        <w:rPr>
          <w:color w:val="000000" w:themeColor="text1"/>
          <w:u w:color="000000" w:themeColor="text1"/>
        </w:rPr>
        <w:t xml:space="preserve">name of the </w:t>
      </w:r>
      <w:r>
        <w:rPr>
          <w:color w:val="000000" w:themeColor="text1"/>
          <w:u w:color="000000" w:themeColor="text1"/>
        </w:rPr>
        <w:t>perpetrator</w:t>
      </w:r>
      <w:r w:rsidRPr="00285F8D">
        <w:rPr>
          <w:color w:val="000000" w:themeColor="text1"/>
          <w:u w:color="000000" w:themeColor="text1"/>
        </w:rPr>
        <w:t xml:space="preserve"> be entered in the </w:t>
      </w:r>
      <w:r w:rsidR="002E62E4">
        <w:rPr>
          <w:color w:val="000000" w:themeColor="text1"/>
          <w:u w:color="000000" w:themeColor="text1"/>
        </w:rPr>
        <w:t>r</w:t>
      </w:r>
      <w:r w:rsidRPr="00285F8D">
        <w:rPr>
          <w:color w:val="000000" w:themeColor="text1"/>
          <w:u w:color="000000" w:themeColor="text1"/>
        </w:rPr>
        <w:t>egistry if the court finds that there is a preponderance of evidence that the person abused</w:t>
      </w:r>
      <w:r w:rsidR="008F5CFC">
        <w:rPr>
          <w:color w:val="000000" w:themeColor="text1"/>
          <w:u w:color="000000" w:themeColor="text1"/>
        </w:rPr>
        <w:t>,</w:t>
      </w:r>
      <w:r w:rsidRPr="00285F8D">
        <w:rPr>
          <w:color w:val="000000" w:themeColor="text1"/>
          <w:u w:color="000000" w:themeColor="text1"/>
        </w:rPr>
        <w:t xml:space="preserve"> wilfully or recklessly neglected</w:t>
      </w:r>
      <w:r w:rsidR="008F5CFC">
        <w:rPr>
          <w:color w:val="000000" w:themeColor="text1"/>
          <w:u w:color="000000" w:themeColor="text1"/>
        </w:rPr>
        <w:t>, or exploited</w:t>
      </w:r>
      <w:r w:rsidRPr="00285F8D">
        <w:rPr>
          <w:color w:val="000000" w:themeColor="text1"/>
          <w:u w:color="000000" w:themeColor="text1"/>
        </w:rPr>
        <w:t xml:space="preserve"> the </w:t>
      </w:r>
      <w:r>
        <w:rPr>
          <w:color w:val="000000" w:themeColor="text1"/>
          <w:u w:color="000000" w:themeColor="text1"/>
        </w:rPr>
        <w:t>vulnerable adult</w:t>
      </w:r>
      <w:r w:rsidR="003B4122">
        <w:rPr>
          <w:color w:val="000000" w:themeColor="text1"/>
          <w:u w:color="000000" w:themeColor="text1"/>
        </w:rPr>
        <w:t>.  Placement i</w:t>
      </w:r>
      <w:r w:rsidRPr="00285F8D">
        <w:rPr>
          <w:color w:val="000000" w:themeColor="text1"/>
          <w:u w:color="000000" w:themeColor="text1"/>
        </w:rPr>
        <w:t xml:space="preserve">n the </w:t>
      </w:r>
      <w:r w:rsidR="002E62E4">
        <w:rPr>
          <w:color w:val="000000" w:themeColor="text1"/>
          <w:u w:color="000000" w:themeColor="text1"/>
        </w:rPr>
        <w:t>r</w:t>
      </w:r>
      <w:r w:rsidRPr="00285F8D">
        <w:rPr>
          <w:color w:val="000000" w:themeColor="text1"/>
          <w:u w:color="000000" w:themeColor="text1"/>
        </w:rPr>
        <w:t>egistry cannot be waived</w:t>
      </w:r>
      <w:r>
        <w:rPr>
          <w:color w:val="000000" w:themeColor="text1"/>
          <w:u w:color="000000" w:themeColor="text1"/>
        </w:rPr>
        <w:t xml:space="preserve"> by any party or by the court</w:t>
      </w:r>
      <w:r w:rsidR="002E62E4">
        <w:rPr>
          <w:color w:val="000000" w:themeColor="text1"/>
          <w:u w:color="000000" w:themeColor="text1"/>
        </w:rPr>
        <w:t>.</w:t>
      </w: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2E4" w:rsidRDefault="006C551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44-35-</w:t>
      </w:r>
      <w:r w:rsidR="002E62E4">
        <w:rPr>
          <w:color w:val="000000" w:themeColor="text1"/>
          <w:u w:color="000000" w:themeColor="text1"/>
        </w:rPr>
        <w:t>2</w:t>
      </w:r>
      <w:r w:rsidR="003D5DF4">
        <w:rPr>
          <w:color w:val="000000" w:themeColor="text1"/>
          <w:u w:color="000000" w:themeColor="text1"/>
        </w:rPr>
        <w:t>25</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002E62E4">
        <w:rPr>
          <w:color w:val="000000" w:themeColor="text1"/>
          <w:u w:color="000000" w:themeColor="text1"/>
        </w:rPr>
        <w:t>(A)</w:t>
      </w:r>
      <w:r w:rsidR="002E62E4">
        <w:rPr>
          <w:color w:val="000000" w:themeColor="text1"/>
          <w:u w:color="000000" w:themeColor="text1"/>
        </w:rPr>
        <w:tab/>
      </w:r>
      <w:r w:rsidRPr="00890E7B">
        <w:t>When the</w:t>
      </w:r>
      <w:r>
        <w:t xml:space="preserve"> Long Term Care Ombudsman conduct</w:t>
      </w:r>
      <w:r w:rsidR="002E62E4">
        <w:t>s</w:t>
      </w:r>
      <w:r>
        <w:t xml:space="preserve"> an</w:t>
      </w:r>
      <w:r w:rsidRPr="00890E7B">
        <w:t xml:space="preserve"> investigation </w:t>
      </w:r>
      <w:r>
        <w:t xml:space="preserve">of </w:t>
      </w:r>
      <w:r w:rsidR="002E62E4">
        <w:t>a report of</w:t>
      </w:r>
      <w:r>
        <w:t xml:space="preserve"> vulnerable</w:t>
      </w:r>
      <w:r w:rsidR="002E62E4">
        <w:t xml:space="preserve"> </w:t>
      </w:r>
      <w:r w:rsidR="002E62E4">
        <w:lastRenderedPageBreak/>
        <w:t>adult</w:t>
      </w:r>
      <w:r>
        <w:t xml:space="preserve"> abuse, neglect, or exploitation in a facility, as defined in Section 43-35-10, that</w:t>
      </w:r>
      <w:r w:rsidRPr="00890E7B">
        <w:t xml:space="preserve"> results in a determination</w:t>
      </w:r>
      <w:r w:rsidR="002E62E4">
        <w:t xml:space="preserve"> by the </w:t>
      </w:r>
      <w:r w:rsidR="00B63B57">
        <w:t>o</w:t>
      </w:r>
      <w:r w:rsidR="002E62E4">
        <w:t>mbudsman</w:t>
      </w:r>
      <w:r w:rsidRPr="00890E7B">
        <w:t xml:space="preserve"> that </w:t>
      </w:r>
      <w:r w:rsidR="003D5DF4">
        <w:t>the person</w:t>
      </w:r>
      <w:r w:rsidRPr="00890E7B">
        <w:t xml:space="preserve"> has</w:t>
      </w:r>
      <w:r>
        <w:t xml:space="preserve"> abuse</w:t>
      </w:r>
      <w:r w:rsidR="002E62E4">
        <w:t>d</w:t>
      </w:r>
      <w:r>
        <w:t xml:space="preserve">, </w:t>
      </w:r>
      <w:r w:rsidR="003D5DF4">
        <w:t>wilful</w:t>
      </w:r>
      <w:r w:rsidR="00480780">
        <w:t>l</w:t>
      </w:r>
      <w:r w:rsidR="003D5DF4">
        <w:t xml:space="preserve">y or recklessly </w:t>
      </w:r>
      <w:r>
        <w:t>neglect</w:t>
      </w:r>
      <w:r w:rsidR="002E62E4">
        <w:t>ed</w:t>
      </w:r>
      <w:r>
        <w:t>, or exploit</w:t>
      </w:r>
      <w:r w:rsidR="002E62E4">
        <w:t>ed</w:t>
      </w:r>
      <w:r>
        <w:t xml:space="preserve"> </w:t>
      </w:r>
      <w:r w:rsidR="003D5DF4">
        <w:t>the</w:t>
      </w:r>
      <w:r>
        <w:t xml:space="preserve"> vulnerable adult</w:t>
      </w:r>
      <w:r w:rsidRPr="00890E7B">
        <w:t>, the name of th</w:t>
      </w:r>
      <w:r w:rsidR="003D5DF4">
        <w:t>e perpetrator</w:t>
      </w:r>
      <w:r w:rsidRPr="00890E7B">
        <w:t xml:space="preserve"> </w:t>
      </w:r>
      <w:r w:rsidR="003D5DF4">
        <w:t xml:space="preserve">immediately </w:t>
      </w:r>
      <w:r w:rsidRPr="00890E7B">
        <w:t xml:space="preserve">must be entered in the </w:t>
      </w:r>
      <w:r w:rsidR="002E62E4">
        <w:t>registry</w:t>
      </w:r>
      <w:r w:rsidRPr="00890E7B">
        <w:t>.</w:t>
      </w:r>
      <w:r w:rsidR="002E62E4">
        <w:t xml:space="preserve"> </w:t>
      </w:r>
    </w:p>
    <w:p w:rsidR="006C551C" w:rsidRDefault="002E62E4"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t>The Long Term Care Ombudsman</w:t>
      </w:r>
      <w:r w:rsidR="006C551C" w:rsidRPr="00890E7B">
        <w:t xml:space="preserve"> must notify the </w:t>
      </w:r>
      <w:r w:rsidR="003D5DF4">
        <w:t>person</w:t>
      </w:r>
      <w:r w:rsidR="006C551C" w:rsidRPr="00890E7B">
        <w:t xml:space="preserve"> in writing by certified mail that his name has been entered in the</w:t>
      </w:r>
      <w:r>
        <w:t xml:space="preserve"> </w:t>
      </w:r>
      <w:r w:rsidR="006C551C" w:rsidRPr="00890E7B">
        <w:t>registry, of his right to request an appeal of the decision to enter his name in the registry</w:t>
      </w:r>
      <w:r>
        <w:t xml:space="preserve"> and the procedures for requesting </w:t>
      </w:r>
      <w:r w:rsidR="003B4122">
        <w:t>an</w:t>
      </w:r>
      <w:r>
        <w:t xml:space="preserve"> appeal,</w:t>
      </w:r>
      <w:r w:rsidR="003D5DF4">
        <w:t xml:space="preserve"> </w:t>
      </w:r>
      <w:r w:rsidR="006C551C" w:rsidRPr="00890E7B">
        <w:t>and of the possible ramifications regarding future employment and licensing if he allows his na</w:t>
      </w:r>
      <w:r>
        <w:t>me to remain in the registry.</w:t>
      </w:r>
    </w:p>
    <w:p w:rsidR="006C551C" w:rsidRDefault="006C551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228" w:rsidRPr="00285F8D" w:rsidRDefault="002A3228" w:rsidP="002A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43-35-230</w:t>
      </w:r>
      <w:r w:rsidRPr="00285F8D">
        <w:rPr>
          <w:color w:val="000000" w:themeColor="text1"/>
          <w:u w:color="000000" w:themeColor="text1"/>
        </w:rPr>
        <w:t>.</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5F8D">
        <w:rPr>
          <w:color w:val="000000" w:themeColor="text1"/>
          <w:u w:color="000000" w:themeColor="text1"/>
        </w:rPr>
        <w:t>Each entry in the registry must be accompanied by information further identifying the p</w:t>
      </w:r>
      <w:r>
        <w:rPr>
          <w:color w:val="000000" w:themeColor="text1"/>
          <w:u w:color="000000" w:themeColor="text1"/>
        </w:rPr>
        <w:t>erpetrator</w:t>
      </w:r>
      <w:r w:rsidRPr="00285F8D">
        <w:rPr>
          <w:color w:val="000000" w:themeColor="text1"/>
          <w:u w:color="000000" w:themeColor="text1"/>
        </w:rPr>
        <w:t xml:space="preserve"> including, but not limited to, the person</w:t>
      </w:r>
      <w:r w:rsidRPr="0098124F">
        <w:rPr>
          <w:color w:val="000000" w:themeColor="text1"/>
          <w:u w:color="000000" w:themeColor="text1"/>
        </w:rPr>
        <w:t>’</w:t>
      </w:r>
      <w:r w:rsidRPr="00285F8D">
        <w:rPr>
          <w:color w:val="000000" w:themeColor="text1"/>
          <w:u w:color="000000" w:themeColor="text1"/>
        </w:rPr>
        <w:t>s date of birth, address, and any other identifying characteristics and describing the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committed by the person</w:t>
      </w:r>
      <w:r>
        <w:rPr>
          <w:color w:val="000000" w:themeColor="text1"/>
          <w:u w:color="000000" w:themeColor="text1"/>
        </w:rPr>
        <w:t xml:space="preserve"> against the vulnerable adult</w:t>
      </w:r>
      <w:r w:rsidRPr="00285F8D">
        <w:rPr>
          <w:color w:val="000000" w:themeColor="text1"/>
          <w:u w:color="000000" w:themeColor="text1"/>
        </w:rPr>
        <w:t xml:space="preserve">. </w:t>
      </w:r>
    </w:p>
    <w:p w:rsidR="002A3228" w:rsidRPr="00285F8D" w:rsidRDefault="002A3228" w:rsidP="002A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(B)</w:t>
      </w:r>
      <w:r w:rsidRPr="00285F8D">
        <w:rPr>
          <w:color w:val="000000" w:themeColor="text1"/>
          <w:u w:color="000000" w:themeColor="text1"/>
        </w:rPr>
        <w:tab/>
      </w:r>
      <w:r>
        <w:rPr>
          <w:color w:val="000000" w:themeColor="text1"/>
          <w:u w:color="000000" w:themeColor="text1"/>
        </w:rPr>
        <w:t xml:space="preserve">The registry only may contain information from reports of cases in which the perpetrator was placed </w:t>
      </w:r>
      <w:r w:rsidR="003B4122">
        <w:rPr>
          <w:color w:val="000000" w:themeColor="text1"/>
          <w:u w:color="000000" w:themeColor="text1"/>
        </w:rPr>
        <w:t>i</w:t>
      </w:r>
      <w:r>
        <w:rPr>
          <w:color w:val="000000" w:themeColor="text1"/>
          <w:u w:color="000000" w:themeColor="text1"/>
        </w:rPr>
        <w:t xml:space="preserve">n the registry pursuant to Section 43-35-210.  </w:t>
      </w:r>
      <w:r w:rsidRPr="00285F8D">
        <w:rPr>
          <w:color w:val="000000" w:themeColor="text1"/>
          <w:u w:color="000000" w:themeColor="text1"/>
        </w:rPr>
        <w:t xml:space="preserve">  </w:t>
      </w:r>
    </w:p>
    <w:p w:rsidR="002A3228"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B57" w:rsidRDefault="00B63B57" w:rsidP="00B6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43-35-235.</w:t>
      </w:r>
      <w:r>
        <w:rPr>
          <w:color w:val="000000" w:themeColor="text1"/>
          <w:u w:color="000000" w:themeColor="text1"/>
        </w:rPr>
        <w:tab/>
      </w:r>
      <w:r w:rsidR="005D666D">
        <w:rPr>
          <w:color w:val="000000" w:themeColor="text1"/>
          <w:u w:color="000000" w:themeColor="text1"/>
        </w:rPr>
        <w:tab/>
      </w:r>
      <w:r>
        <w:rPr>
          <w:color w:val="000000" w:themeColor="text1"/>
          <w:u w:color="000000" w:themeColor="text1"/>
        </w:rPr>
        <w:t>(A)</w:t>
      </w:r>
      <w:r>
        <w:rPr>
          <w:color w:val="000000" w:themeColor="text1"/>
          <w:u w:color="000000" w:themeColor="text1"/>
        </w:rPr>
        <w:tab/>
        <w:t>If a person is entered into the Vulnerable Adult Abuse, Neglect, and Exploitation</w:t>
      </w:r>
      <w:r w:rsidR="00480780">
        <w:rPr>
          <w:color w:val="000000" w:themeColor="text1"/>
          <w:u w:color="000000" w:themeColor="text1"/>
        </w:rPr>
        <w:t xml:space="preserve"> Registry</w:t>
      </w:r>
      <w:r>
        <w:rPr>
          <w:color w:val="000000" w:themeColor="text1"/>
          <w:u w:color="000000" w:themeColor="text1"/>
        </w:rPr>
        <w:t xml:space="preserve"> as a result of a finding made by the family court or by a circuit court pursuant to Section 43-35-210(</w:t>
      </w:r>
      <w:r w:rsidR="003D5DF4">
        <w:rPr>
          <w:color w:val="000000" w:themeColor="text1"/>
          <w:u w:color="000000" w:themeColor="text1"/>
        </w:rPr>
        <w:t>4</w:t>
      </w:r>
      <w:r>
        <w:rPr>
          <w:color w:val="000000" w:themeColor="text1"/>
          <w:u w:color="000000" w:themeColor="text1"/>
        </w:rPr>
        <w:t>)</w:t>
      </w:r>
      <w:r w:rsidR="003D5DF4">
        <w:rPr>
          <w:color w:val="000000" w:themeColor="text1"/>
          <w:u w:color="000000" w:themeColor="text1"/>
        </w:rPr>
        <w:t xml:space="preserve"> or Section 17-25-136</w:t>
      </w:r>
      <w:r>
        <w:rPr>
          <w:color w:val="000000" w:themeColor="text1"/>
          <w:u w:color="000000" w:themeColor="text1"/>
        </w:rPr>
        <w:t>, there is no appeal of the determination.</w:t>
      </w:r>
    </w:p>
    <w:p w:rsidR="00B63B57" w:rsidRDefault="00B63B57" w:rsidP="00B6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person is entered into the registry pursuant to Section 43-35-</w:t>
      </w:r>
      <w:r w:rsidR="00DF7EB6">
        <w:rPr>
          <w:color w:val="000000" w:themeColor="text1"/>
          <w:u w:color="000000" w:themeColor="text1"/>
        </w:rPr>
        <w:t>230</w:t>
      </w:r>
      <w:r>
        <w:rPr>
          <w:color w:val="000000" w:themeColor="text1"/>
          <w:u w:color="000000" w:themeColor="text1"/>
        </w:rPr>
        <w:t>, the person may appeal the determination and entry into the registry by requesting a contested case hearing pursuant to the Administrative Procedures Act</w:t>
      </w:r>
      <w:r w:rsidR="003D5DF4">
        <w:rPr>
          <w:color w:val="000000" w:themeColor="text1"/>
          <w:u w:color="000000" w:themeColor="text1"/>
        </w:rPr>
        <w:t>,</w:t>
      </w:r>
      <w:r>
        <w:rPr>
          <w:color w:val="000000" w:themeColor="text1"/>
          <w:u w:color="000000" w:themeColor="text1"/>
        </w:rPr>
        <w:t xml:space="preserve"> and a hearing must be granted expedited review.</w:t>
      </w:r>
    </w:p>
    <w:p w:rsidR="00B63B57" w:rsidRDefault="00B63B57" w:rsidP="00B6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8F5CFC">
        <w:rPr>
          <w:color w:val="000000" w:themeColor="text1"/>
          <w:u w:color="000000" w:themeColor="text1"/>
        </w:rPr>
        <w:t>43-35-24</w:t>
      </w:r>
      <w:r w:rsidR="002A3228">
        <w:rPr>
          <w:color w:val="000000" w:themeColor="text1"/>
          <w:u w:color="000000" w:themeColor="text1"/>
        </w:rPr>
        <w:t>0</w:t>
      </w:r>
      <w:r w:rsidRPr="00285F8D">
        <w:rPr>
          <w:color w:val="000000" w:themeColor="text1"/>
          <w:u w:color="000000" w:themeColor="text1"/>
        </w:rPr>
        <w:t>.</w:t>
      </w:r>
      <w:r w:rsidR="005D666D">
        <w:rPr>
          <w:color w:val="000000" w:themeColor="text1"/>
          <w:u w:color="000000" w:themeColor="text1"/>
        </w:rPr>
        <w:tab/>
      </w:r>
      <w:r w:rsidRPr="00285F8D">
        <w:rPr>
          <w:color w:val="000000" w:themeColor="text1"/>
          <w:u w:color="000000" w:themeColor="text1"/>
        </w:rPr>
        <w:tab/>
        <w:t>(A)</w:t>
      </w:r>
      <w:r w:rsidRPr="00285F8D">
        <w:rPr>
          <w:color w:val="000000" w:themeColor="text1"/>
          <w:u w:color="000000" w:themeColor="text1"/>
        </w:rPr>
        <w:tab/>
        <w:t>When a statute or regulation makes determination of a person</w:t>
      </w:r>
      <w:r w:rsidRPr="0098124F">
        <w:rPr>
          <w:color w:val="000000" w:themeColor="text1"/>
          <w:u w:color="000000" w:themeColor="text1"/>
        </w:rPr>
        <w:t>’</w:t>
      </w:r>
      <w:r w:rsidRPr="00285F8D">
        <w:rPr>
          <w:color w:val="000000" w:themeColor="text1"/>
          <w:u w:color="000000" w:themeColor="text1"/>
        </w:rPr>
        <w:t xml:space="preserve">s history of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a condition for employment or volunteer service in a facility or other entity regulated by the </w:t>
      </w:r>
      <w:r>
        <w:rPr>
          <w:color w:val="000000" w:themeColor="text1"/>
          <w:u w:color="000000" w:themeColor="text1"/>
        </w:rPr>
        <w:t>State</w:t>
      </w:r>
      <w:r w:rsidRPr="00285F8D">
        <w:rPr>
          <w:color w:val="000000" w:themeColor="text1"/>
          <w:u w:color="000000" w:themeColor="text1"/>
        </w:rPr>
        <w:t xml:space="preserve">, the person must be screened against the </w:t>
      </w:r>
      <w:r w:rsidR="00480780">
        <w:rPr>
          <w:color w:val="000000" w:themeColor="text1"/>
          <w:u w:color="000000" w:themeColor="text1"/>
        </w:rPr>
        <w:t>Vulnerable Adults Abuse, Neglect, and Exploitation R</w:t>
      </w:r>
      <w:r w:rsidR="00480780" w:rsidRPr="00285F8D">
        <w:rPr>
          <w:color w:val="000000" w:themeColor="text1"/>
          <w:u w:color="000000" w:themeColor="text1"/>
        </w:rPr>
        <w:t xml:space="preserve">egistry </w:t>
      </w:r>
      <w:r w:rsidRPr="00285F8D">
        <w:rPr>
          <w:color w:val="000000" w:themeColor="text1"/>
          <w:u w:color="000000" w:themeColor="text1"/>
        </w:rPr>
        <w:t xml:space="preserve">before employment or service in the volunteer role.  The person must be screened each time the license, registration, or other operating approval of the facility or other entity is renewed.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lastRenderedPageBreak/>
        <w:tab/>
        <w:t>(B)</w:t>
      </w:r>
      <w:r w:rsidRPr="00285F8D">
        <w:rPr>
          <w:color w:val="000000" w:themeColor="text1"/>
          <w:u w:color="000000" w:themeColor="text1"/>
        </w:rPr>
        <w:tab/>
        <w:t>When a statute or regulation makes determination of an applicant</w:t>
      </w:r>
      <w:r w:rsidRPr="0098124F">
        <w:rPr>
          <w:color w:val="000000" w:themeColor="text1"/>
          <w:u w:color="000000" w:themeColor="text1"/>
        </w:rPr>
        <w:t>’</w:t>
      </w:r>
      <w:r w:rsidRPr="00285F8D">
        <w:rPr>
          <w:color w:val="000000" w:themeColor="text1"/>
          <w:u w:color="000000" w:themeColor="text1"/>
        </w:rPr>
        <w:t xml:space="preserve">s history of </w:t>
      </w:r>
      <w:r>
        <w:rPr>
          <w:color w:val="000000" w:themeColor="text1"/>
          <w:u w:color="000000" w:themeColor="text1"/>
        </w:rPr>
        <w:t>vulnerable adult abuse, neglect</w:t>
      </w:r>
      <w:r w:rsidRPr="00285F8D">
        <w:rPr>
          <w:color w:val="000000" w:themeColor="text1"/>
          <w:u w:color="000000" w:themeColor="text1"/>
        </w:rPr>
        <w:t>,</w:t>
      </w:r>
      <w:r>
        <w:rPr>
          <w:color w:val="000000" w:themeColor="text1"/>
          <w:u w:color="000000" w:themeColor="text1"/>
        </w:rPr>
        <w:t xml:space="preserve"> or exploitation</w:t>
      </w:r>
      <w:r w:rsidRPr="00285F8D">
        <w:rPr>
          <w:color w:val="000000" w:themeColor="text1"/>
          <w:u w:color="000000" w:themeColor="text1"/>
        </w:rPr>
        <w:t xml:space="preserve"> a condition for issuance of a license, registration, or other operating approval by the </w:t>
      </w:r>
      <w:r>
        <w:rPr>
          <w:color w:val="000000" w:themeColor="text1"/>
          <w:u w:color="000000" w:themeColor="text1"/>
        </w:rPr>
        <w:t>State</w:t>
      </w:r>
      <w:r w:rsidRPr="00285F8D">
        <w:rPr>
          <w:color w:val="000000" w:themeColor="text1"/>
          <w:u w:color="000000" w:themeColor="text1"/>
        </w:rPr>
        <w:t xml:space="preserve">, the applicant must be screened against the </w:t>
      </w:r>
      <w:r w:rsidR="00480780">
        <w:rPr>
          <w:color w:val="000000" w:themeColor="text1"/>
          <w:u w:color="000000" w:themeColor="text1"/>
        </w:rPr>
        <w:t>registry</w:t>
      </w:r>
      <w:r w:rsidRPr="00285F8D">
        <w:rPr>
          <w:color w:val="000000" w:themeColor="text1"/>
          <w:u w:color="000000" w:themeColor="text1"/>
        </w:rPr>
        <w:t xml:space="preserve"> before issuance of the initial license, registration, or other approval and each time the license, registration, or other operating approval is renewed. </w:t>
      </w:r>
    </w:p>
    <w:p w:rsidR="006C551C" w:rsidRPr="00285F8D" w:rsidRDefault="006C551C"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228"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8F5CFC">
        <w:rPr>
          <w:color w:val="000000" w:themeColor="text1"/>
          <w:u w:color="000000" w:themeColor="text1"/>
        </w:rPr>
        <w:t>43-35-2</w:t>
      </w:r>
      <w:r w:rsidR="002A3228">
        <w:rPr>
          <w:color w:val="000000" w:themeColor="text1"/>
          <w:u w:color="000000" w:themeColor="text1"/>
        </w:rPr>
        <w:t>4</w:t>
      </w:r>
      <w:r w:rsidR="008F5CFC">
        <w:rPr>
          <w:color w:val="000000" w:themeColor="text1"/>
          <w:u w:color="000000" w:themeColor="text1"/>
        </w:rPr>
        <w:t>5</w:t>
      </w:r>
      <w:r w:rsidRPr="00285F8D">
        <w:rPr>
          <w:color w:val="000000" w:themeColor="text1"/>
          <w:u w:color="000000" w:themeColor="text1"/>
        </w:rPr>
        <w:t>.</w:t>
      </w:r>
      <w:r w:rsidRPr="00285F8D">
        <w:rPr>
          <w:color w:val="000000" w:themeColor="text1"/>
          <w:u w:color="000000" w:themeColor="text1"/>
        </w:rPr>
        <w:tab/>
      </w:r>
      <w:r w:rsidR="00B63B57">
        <w:rPr>
          <w:color w:val="000000" w:themeColor="text1"/>
          <w:u w:color="000000" w:themeColor="text1"/>
        </w:rPr>
        <w:tab/>
      </w:r>
      <w:r w:rsidR="002A3228">
        <w:rPr>
          <w:color w:val="000000" w:themeColor="text1"/>
          <w:u w:color="000000" w:themeColor="text1"/>
        </w:rPr>
        <w:t xml:space="preserve">(A) </w:t>
      </w:r>
      <w:r w:rsidR="002A3228" w:rsidRPr="00285F8D">
        <w:rPr>
          <w:color w:val="000000" w:themeColor="text1"/>
          <w:u w:color="000000" w:themeColor="text1"/>
        </w:rPr>
        <w:t xml:space="preserve">Information in the </w:t>
      </w:r>
      <w:r w:rsidR="002A3228">
        <w:rPr>
          <w:color w:val="000000" w:themeColor="text1"/>
          <w:u w:color="000000" w:themeColor="text1"/>
        </w:rPr>
        <w:t>Vulnerable Adults</w:t>
      </w:r>
      <w:r w:rsidR="002A3228" w:rsidRPr="00285F8D">
        <w:rPr>
          <w:color w:val="000000" w:themeColor="text1"/>
          <w:u w:color="000000" w:themeColor="text1"/>
        </w:rPr>
        <w:t xml:space="preserve"> Abuse</w:t>
      </w:r>
      <w:r w:rsidR="002A3228">
        <w:rPr>
          <w:color w:val="000000" w:themeColor="text1"/>
          <w:u w:color="000000" w:themeColor="text1"/>
        </w:rPr>
        <w:t>,</w:t>
      </w:r>
      <w:r w:rsidR="002A3228" w:rsidRPr="00285F8D">
        <w:rPr>
          <w:color w:val="000000" w:themeColor="text1"/>
          <w:u w:color="000000" w:themeColor="text1"/>
        </w:rPr>
        <w:t xml:space="preserve"> Neglect,</w:t>
      </w:r>
      <w:r w:rsidR="002A3228">
        <w:rPr>
          <w:color w:val="000000" w:themeColor="text1"/>
          <w:u w:color="000000" w:themeColor="text1"/>
        </w:rPr>
        <w:t xml:space="preserve"> and Exploitation</w:t>
      </w:r>
      <w:r w:rsidR="00480780">
        <w:rPr>
          <w:color w:val="000000" w:themeColor="text1"/>
          <w:u w:color="000000" w:themeColor="text1"/>
        </w:rPr>
        <w:t xml:space="preserve"> Registry</w:t>
      </w:r>
      <w:r w:rsidR="002A3228" w:rsidRPr="00285F8D">
        <w:rPr>
          <w:color w:val="000000" w:themeColor="text1"/>
          <w:u w:color="000000" w:themeColor="text1"/>
        </w:rPr>
        <w:t xml:space="preserve"> may be released only as authorized in </w:t>
      </w:r>
      <w:r w:rsidR="002A3228">
        <w:rPr>
          <w:color w:val="000000" w:themeColor="text1"/>
          <w:u w:color="000000" w:themeColor="text1"/>
        </w:rPr>
        <w:t>this s</w:t>
      </w:r>
      <w:r w:rsidR="002A3228" w:rsidRPr="00285F8D">
        <w:rPr>
          <w:color w:val="000000" w:themeColor="text1"/>
          <w:u w:color="000000" w:themeColor="text1"/>
        </w:rPr>
        <w:t xml:space="preserve">ection or as otherwise specifically authorized by statute.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6B2B" w:rsidRPr="00285F8D">
        <w:rPr>
          <w:color w:val="000000" w:themeColor="text1"/>
          <w:u w:color="000000" w:themeColor="text1"/>
        </w:rPr>
        <w:t>(</w:t>
      </w:r>
      <w:r>
        <w:rPr>
          <w:color w:val="000000" w:themeColor="text1"/>
          <w:u w:color="000000" w:themeColor="text1"/>
        </w:rPr>
        <w:t>B</w:t>
      </w:r>
      <w:r w:rsidR="00F16B2B" w:rsidRPr="00285F8D">
        <w:rPr>
          <w:color w:val="000000" w:themeColor="text1"/>
          <w:u w:color="000000" w:themeColor="text1"/>
        </w:rPr>
        <w:t>)</w:t>
      </w:r>
      <w:r w:rsidR="00F16B2B" w:rsidRPr="00285F8D">
        <w:rPr>
          <w:color w:val="000000" w:themeColor="text1"/>
          <w:u w:color="000000" w:themeColor="text1"/>
        </w:rPr>
        <w:tab/>
        <w:t>All reports made</w:t>
      </w:r>
      <w:r w:rsidR="007351A0">
        <w:rPr>
          <w:color w:val="000000" w:themeColor="text1"/>
          <w:u w:color="000000" w:themeColor="text1"/>
        </w:rPr>
        <w:t>,</w:t>
      </w:r>
      <w:r w:rsidR="00F16B2B" w:rsidRPr="00285F8D">
        <w:rPr>
          <w:color w:val="000000" w:themeColor="text1"/>
          <w:u w:color="000000" w:themeColor="text1"/>
        </w:rPr>
        <w:t xml:space="preserve"> information collected</w:t>
      </w:r>
      <w:r w:rsidR="007351A0">
        <w:rPr>
          <w:color w:val="000000" w:themeColor="text1"/>
          <w:u w:color="000000" w:themeColor="text1"/>
        </w:rPr>
        <w:t>, and records maintained</w:t>
      </w:r>
      <w:r w:rsidR="00F16B2B" w:rsidRPr="00285F8D">
        <w:rPr>
          <w:color w:val="000000" w:themeColor="text1"/>
          <w:u w:color="000000" w:themeColor="text1"/>
        </w:rPr>
        <w:t xml:space="preserve"> pursuant to</w:t>
      </w:r>
      <w:r w:rsidR="00F16B2B">
        <w:rPr>
          <w:color w:val="000000" w:themeColor="text1"/>
          <w:u w:color="000000" w:themeColor="text1"/>
        </w:rPr>
        <w:t xml:space="preserve"> this </w:t>
      </w:r>
      <w:r>
        <w:rPr>
          <w:color w:val="000000" w:themeColor="text1"/>
          <w:u w:color="000000" w:themeColor="text1"/>
        </w:rPr>
        <w:t>chapter</w:t>
      </w:r>
      <w:r w:rsidR="007351A0">
        <w:rPr>
          <w:color w:val="000000" w:themeColor="text1"/>
          <w:u w:color="000000" w:themeColor="text1"/>
        </w:rPr>
        <w:t xml:space="preserve"> by the Vulnerable Adult</w:t>
      </w:r>
      <w:r w:rsidR="0089271B">
        <w:rPr>
          <w:color w:val="000000" w:themeColor="text1"/>
          <w:u w:color="000000" w:themeColor="text1"/>
        </w:rPr>
        <w:t>s</w:t>
      </w:r>
      <w:r w:rsidR="007351A0">
        <w:rPr>
          <w:color w:val="000000" w:themeColor="text1"/>
          <w:u w:color="000000" w:themeColor="text1"/>
        </w:rPr>
        <w:t xml:space="preserve"> Investigations Unit or an investigative entity</w:t>
      </w:r>
      <w:r w:rsidR="00F16B2B">
        <w:rPr>
          <w:color w:val="000000" w:themeColor="text1"/>
          <w:u w:color="000000" w:themeColor="text1"/>
        </w:rPr>
        <w:t xml:space="preserve"> </w:t>
      </w:r>
      <w:r w:rsidR="00F16B2B" w:rsidRPr="00285F8D">
        <w:rPr>
          <w:color w:val="000000" w:themeColor="text1"/>
          <w:u w:color="000000" w:themeColor="text1"/>
        </w:rPr>
        <w:t xml:space="preserve">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C</w:t>
      </w:r>
      <w:r w:rsidRPr="00285F8D">
        <w:rPr>
          <w:color w:val="000000" w:themeColor="text1"/>
          <w:u w:color="000000" w:themeColor="text1"/>
        </w:rPr>
        <w:t>)</w:t>
      </w:r>
      <w:r w:rsidRPr="00285F8D">
        <w:rPr>
          <w:color w:val="000000" w:themeColor="text1"/>
          <w:u w:color="000000" w:themeColor="text1"/>
        </w:rPr>
        <w:tab/>
        <w:t xml:space="preserve">The </w:t>
      </w:r>
      <w:r w:rsidR="002A3228">
        <w:rPr>
          <w:color w:val="000000" w:themeColor="text1"/>
          <w:u w:color="000000" w:themeColor="text1"/>
        </w:rPr>
        <w:t>V</w:t>
      </w:r>
      <w:r w:rsidR="00B63B57">
        <w:rPr>
          <w:color w:val="000000" w:themeColor="text1"/>
          <w:u w:color="000000" w:themeColor="text1"/>
        </w:rPr>
        <w:t>ulnerable Adults Investigations Unit or an investigative entity</w:t>
      </w:r>
      <w:r w:rsidRPr="00285F8D">
        <w:rPr>
          <w:color w:val="000000" w:themeColor="text1"/>
          <w:u w:color="000000" w:themeColor="text1"/>
        </w:rPr>
        <w:t xml:space="preserve"> is authorized to grant access to the records of </w:t>
      </w:r>
      <w:r w:rsidR="002A3228">
        <w:rPr>
          <w:color w:val="000000" w:themeColor="text1"/>
          <w:u w:color="000000" w:themeColor="text1"/>
        </w:rPr>
        <w:t xml:space="preserve">their respective </w:t>
      </w:r>
      <w:r w:rsidRPr="00285F8D">
        <w:rPr>
          <w:color w:val="000000" w:themeColor="text1"/>
          <w:u w:color="000000" w:themeColor="text1"/>
        </w:rPr>
        <w:t>cases</w:t>
      </w:r>
      <w:r>
        <w:rPr>
          <w:color w:val="000000" w:themeColor="text1"/>
          <w:u w:color="000000" w:themeColor="text1"/>
        </w:rPr>
        <w:t xml:space="preserve"> of vulnerable adult abuse, neglect, or exploitation</w:t>
      </w:r>
      <w:r w:rsidR="008F5CFC">
        <w:rPr>
          <w:color w:val="000000" w:themeColor="text1"/>
          <w:u w:color="000000" w:themeColor="text1"/>
        </w:rPr>
        <w:t xml:space="preserve"> entered in the </w:t>
      </w:r>
      <w:r w:rsidR="007351A0">
        <w:rPr>
          <w:color w:val="000000" w:themeColor="text1"/>
          <w:u w:color="000000" w:themeColor="text1"/>
        </w:rPr>
        <w:t>Vulnerable Adult Abuse, Neglect, and Exploitation</w:t>
      </w:r>
      <w:r w:rsidR="00480780">
        <w:rPr>
          <w:color w:val="000000" w:themeColor="text1"/>
          <w:u w:color="000000" w:themeColor="text1"/>
        </w:rPr>
        <w:t xml:space="preserve"> Registry</w:t>
      </w:r>
      <w:r w:rsidR="007351A0">
        <w:rPr>
          <w:color w:val="000000" w:themeColor="text1"/>
          <w:u w:color="000000" w:themeColor="text1"/>
        </w:rPr>
        <w:t xml:space="preserve"> upon request of</w:t>
      </w:r>
      <w:r w:rsidRPr="00285F8D">
        <w:rPr>
          <w:color w:val="000000" w:themeColor="text1"/>
          <w:u w:color="000000" w:themeColor="text1"/>
        </w:rPr>
        <w:t xml:space="preserve"> the following persons, agencies, or entities</w:t>
      </w:r>
      <w:r w:rsidR="007351A0">
        <w:rPr>
          <w:color w:val="000000" w:themeColor="text1"/>
          <w:u w:color="000000" w:themeColor="text1"/>
        </w:rPr>
        <w:t xml:space="preserve"> only</w:t>
      </w:r>
      <w:r w:rsidR="00B63B57">
        <w:rPr>
          <w:color w:val="000000" w:themeColor="text1"/>
          <w:u w:color="000000" w:themeColor="text1"/>
        </w:rPr>
        <w: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(1)</w:t>
      </w:r>
      <w:r w:rsidRPr="00285F8D">
        <w:rPr>
          <w:color w:val="000000" w:themeColor="text1"/>
          <w:u w:color="000000" w:themeColor="text1"/>
        </w:rPr>
        <w:tab/>
        <w:t xml:space="preserve">the </w:t>
      </w:r>
      <w:r w:rsidR="005645A2" w:rsidRPr="00285F8D">
        <w:rPr>
          <w:color w:val="000000" w:themeColor="text1"/>
          <w:u w:color="000000" w:themeColor="text1"/>
        </w:rPr>
        <w:t xml:space="preserve">Ombudsman </w:t>
      </w:r>
      <w:r w:rsidRPr="00285F8D">
        <w:rPr>
          <w:color w:val="000000" w:themeColor="text1"/>
          <w:u w:color="000000" w:themeColor="text1"/>
        </w:rPr>
        <w:t xml:space="preserve">of the </w:t>
      </w:r>
      <w:r w:rsidR="005645A2" w:rsidRPr="00285F8D">
        <w:rPr>
          <w:color w:val="000000" w:themeColor="text1"/>
          <w:u w:color="000000" w:themeColor="text1"/>
        </w:rPr>
        <w:t xml:space="preserve">Office </w:t>
      </w:r>
      <w:r w:rsidRPr="00285F8D">
        <w:rPr>
          <w:color w:val="000000" w:themeColor="text1"/>
          <w:u w:color="000000" w:themeColor="text1"/>
        </w:rPr>
        <w:t>of the Governor or the Governor</w:t>
      </w:r>
      <w:r w:rsidRPr="0098124F">
        <w:rPr>
          <w:color w:val="000000" w:themeColor="text1"/>
          <w:u w:color="000000" w:themeColor="text1"/>
        </w:rPr>
        <w:t>’</w:t>
      </w:r>
      <w:r w:rsidRPr="00285F8D">
        <w:rPr>
          <w:color w:val="000000" w:themeColor="text1"/>
          <w:u w:color="000000" w:themeColor="text1"/>
        </w:rPr>
        <w:t xml:space="preserve">s designee;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(2)</w:t>
      </w:r>
      <w:r w:rsidRPr="00285F8D">
        <w:rPr>
          <w:color w:val="000000" w:themeColor="text1"/>
          <w:u w:color="000000" w:themeColor="text1"/>
        </w:rPr>
        <w:tab/>
        <w:t xml:space="preserve">a person appointed as the </w:t>
      </w:r>
      <w:r>
        <w:rPr>
          <w:color w:val="000000" w:themeColor="text1"/>
          <w:u w:color="000000" w:themeColor="text1"/>
        </w:rPr>
        <w:t>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guardian ad litem, the attorney for the </w:t>
      </w:r>
      <w:r>
        <w:rPr>
          <w:color w:val="000000" w:themeColor="text1"/>
          <w:u w:color="000000" w:themeColor="text1"/>
        </w:rPr>
        <w:t>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g</w:t>
      </w:r>
      <w:r>
        <w:rPr>
          <w:color w:val="000000" w:themeColor="text1"/>
          <w:u w:color="000000" w:themeColor="text1"/>
        </w:rPr>
        <w:t>uardian ad litem, or the 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attorney;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(3)</w:t>
      </w:r>
      <w:r w:rsidRPr="00285F8D">
        <w:rPr>
          <w:color w:val="000000" w:themeColor="text1"/>
          <w:u w:color="000000" w:themeColor="text1"/>
        </w:rPr>
        <w:tab/>
        <w:t>appropriate staff of</w:t>
      </w:r>
      <w:r w:rsidR="008F5CFC">
        <w:rPr>
          <w:color w:val="000000" w:themeColor="text1"/>
          <w:u w:color="000000" w:themeColor="text1"/>
        </w:rPr>
        <w:t xml:space="preserve"> the </w:t>
      </w:r>
      <w:r w:rsidR="000C1E26">
        <w:rPr>
          <w:color w:val="000000" w:themeColor="text1"/>
          <w:u w:color="000000" w:themeColor="text1"/>
        </w:rPr>
        <w:t>unit</w:t>
      </w:r>
      <w:r w:rsidR="008F5CFC">
        <w:rPr>
          <w:color w:val="000000" w:themeColor="text1"/>
          <w:u w:color="000000" w:themeColor="text1"/>
        </w:rPr>
        <w:t xml:space="preserve"> or of</w:t>
      </w:r>
      <w:r w:rsidRPr="00285F8D">
        <w:rPr>
          <w:color w:val="000000" w:themeColor="text1"/>
          <w:u w:color="000000" w:themeColor="text1"/>
        </w:rPr>
        <w:t xml:space="preserve"> </w:t>
      </w:r>
      <w:r>
        <w:rPr>
          <w:color w:val="000000" w:themeColor="text1"/>
          <w:u w:color="000000" w:themeColor="text1"/>
        </w:rPr>
        <w:t>an investigative entity</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(4)</w:t>
      </w:r>
      <w:r w:rsidRPr="00285F8D">
        <w:rPr>
          <w:color w:val="000000" w:themeColor="text1"/>
          <w:u w:color="000000" w:themeColor="text1"/>
        </w:rPr>
        <w:tab/>
        <w:t>a law enforcement agency investigating or prosecuting known or suspected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of a </w:t>
      </w:r>
      <w:r>
        <w:rPr>
          <w:color w:val="000000" w:themeColor="text1"/>
          <w:u w:color="000000" w:themeColor="text1"/>
        </w:rPr>
        <w:t>vulnerable adult</w:t>
      </w:r>
      <w:r w:rsidRPr="00285F8D">
        <w:rPr>
          <w:color w:val="000000" w:themeColor="text1"/>
          <w:u w:color="000000" w:themeColor="text1"/>
        </w:rPr>
        <w:t xml:space="preserve"> or any other crime against a </w:t>
      </w:r>
      <w:r>
        <w:rPr>
          <w:color w:val="000000" w:themeColor="text1"/>
          <w:u w:color="000000" w:themeColor="text1"/>
        </w:rPr>
        <w:t>vulnerable adult</w:t>
      </w:r>
      <w:r w:rsidRPr="00285F8D">
        <w:rPr>
          <w:color w:val="000000" w:themeColor="text1"/>
          <w:u w:color="000000" w:themeColor="text1"/>
        </w:rPr>
        <w:t xml:space="preserve">, attempting to locate a missing </w:t>
      </w:r>
      <w:r>
        <w:rPr>
          <w:color w:val="000000" w:themeColor="text1"/>
          <w:u w:color="000000" w:themeColor="text1"/>
        </w:rPr>
        <w:t>vulnerable adult</w:t>
      </w:r>
      <w:r w:rsidRPr="00285F8D">
        <w:rPr>
          <w:color w:val="000000" w:themeColor="text1"/>
          <w:u w:color="000000" w:themeColor="text1"/>
        </w:rPr>
        <w:t xml:space="preserve">, investigating or prosecuting the death of a </w:t>
      </w:r>
      <w:r>
        <w:rPr>
          <w:color w:val="000000" w:themeColor="text1"/>
          <w:u w:color="000000" w:themeColor="text1"/>
        </w:rPr>
        <w:t>vulnerable adult</w:t>
      </w:r>
      <w:r w:rsidRPr="00285F8D">
        <w:rPr>
          <w:color w:val="000000" w:themeColor="text1"/>
          <w:u w:color="000000" w:themeColor="text1"/>
        </w:rPr>
        <w:t xml:space="preserve">, or investigating or prosecuting any other crime established in or associated with activities authorized under this </w:t>
      </w:r>
      <w:r>
        <w:rPr>
          <w:color w:val="000000" w:themeColor="text1"/>
          <w:u w:color="000000" w:themeColor="text1"/>
        </w:rPr>
        <w:t>chapter</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(5)</w:t>
      </w:r>
      <w:r w:rsidRPr="00285F8D">
        <w:rPr>
          <w:color w:val="000000" w:themeColor="text1"/>
          <w:u w:color="000000" w:themeColor="text1"/>
        </w:rPr>
        <w:tab/>
        <w:t xml:space="preserve">a person who is named in </w:t>
      </w:r>
      <w:r w:rsidR="008F5CFC">
        <w:rPr>
          <w:color w:val="000000" w:themeColor="text1"/>
          <w:u w:color="000000" w:themeColor="text1"/>
        </w:rPr>
        <w:t>the</w:t>
      </w:r>
      <w:r w:rsidR="00B63B57">
        <w:rPr>
          <w:color w:val="000000" w:themeColor="text1"/>
          <w:u w:color="000000" w:themeColor="text1"/>
        </w:rPr>
        <w:t xml:space="preserve"> </w:t>
      </w:r>
      <w:r w:rsidR="007351A0">
        <w:rPr>
          <w:color w:val="000000" w:themeColor="text1"/>
          <w:u w:color="000000" w:themeColor="text1"/>
        </w:rPr>
        <w:t>r</w:t>
      </w:r>
      <w:r w:rsidR="008F5CFC">
        <w:rPr>
          <w:color w:val="000000" w:themeColor="text1"/>
          <w:u w:color="000000" w:themeColor="text1"/>
        </w:rPr>
        <w:t>egistry</w:t>
      </w:r>
      <w:r w:rsidRPr="00285F8D">
        <w:rPr>
          <w:color w:val="000000" w:themeColor="text1"/>
          <w:u w:color="000000" w:themeColor="text1"/>
        </w:rPr>
        <w:t xml:space="preserve"> as having abused</w:t>
      </w:r>
      <w:r>
        <w:rPr>
          <w:color w:val="000000" w:themeColor="text1"/>
          <w:u w:color="000000" w:themeColor="text1"/>
        </w:rPr>
        <w:t>,</w:t>
      </w:r>
      <w:r w:rsidRPr="00285F8D">
        <w:rPr>
          <w:color w:val="000000" w:themeColor="text1"/>
          <w:u w:color="000000" w:themeColor="text1"/>
        </w:rPr>
        <w:t xml:space="preserve"> neglected</w:t>
      </w:r>
      <w:r>
        <w:rPr>
          <w:color w:val="000000" w:themeColor="text1"/>
          <w:u w:color="000000" w:themeColor="text1"/>
        </w:rPr>
        <w:t xml:space="preserve">, or exploited </w:t>
      </w:r>
      <w:r w:rsidRPr="00285F8D">
        <w:rPr>
          <w:color w:val="000000" w:themeColor="text1"/>
          <w:u w:color="000000" w:themeColor="text1"/>
        </w:rPr>
        <w:t xml:space="preserve">a </w:t>
      </w:r>
      <w:r>
        <w:rPr>
          <w:color w:val="000000" w:themeColor="text1"/>
          <w:u w:color="000000" w:themeColor="text1"/>
        </w:rPr>
        <w:t>vulnerable adult</w:t>
      </w:r>
      <w:r w:rsidRPr="00285F8D">
        <w:rPr>
          <w:color w:val="000000" w:themeColor="text1"/>
          <w:u w:color="000000" w:themeColor="text1"/>
        </w:rPr>
        <w:t>, that person</w:t>
      </w:r>
      <w:r w:rsidRPr="0098124F">
        <w:rPr>
          <w:color w:val="000000" w:themeColor="text1"/>
          <w:u w:color="000000" w:themeColor="text1"/>
        </w:rPr>
        <w:t>’</w:t>
      </w:r>
      <w:r w:rsidRPr="00285F8D">
        <w:rPr>
          <w:color w:val="000000" w:themeColor="text1"/>
          <w:u w:color="000000" w:themeColor="text1"/>
        </w:rPr>
        <w:t>s attorney, and that person</w:t>
      </w:r>
      <w:r w:rsidRPr="0098124F">
        <w:rPr>
          <w:color w:val="000000" w:themeColor="text1"/>
          <w:u w:color="000000" w:themeColor="text1"/>
        </w:rPr>
        <w:t>’</w:t>
      </w:r>
      <w:r w:rsidRPr="00285F8D">
        <w:rPr>
          <w:color w:val="000000" w:themeColor="text1"/>
          <w:u w:color="000000" w:themeColor="text1"/>
        </w:rPr>
        <w:t xml:space="preserve">s guardian ad litem;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lastRenderedPageBreak/>
        <w:tab/>
      </w:r>
      <w:r w:rsidRPr="00285F8D">
        <w:rPr>
          <w:color w:val="000000" w:themeColor="text1"/>
          <w:u w:color="000000" w:themeColor="text1"/>
        </w:rPr>
        <w:tab/>
        <w:t>(6)</w:t>
      </w:r>
      <w:r w:rsidRPr="00285F8D">
        <w:rPr>
          <w:color w:val="000000" w:themeColor="text1"/>
          <w:u w:color="000000" w:themeColor="text1"/>
        </w:rPr>
        <w:tab/>
        <w:t xml:space="preserve">a </w:t>
      </w:r>
      <w:r>
        <w:rPr>
          <w:color w:val="000000" w:themeColor="text1"/>
          <w:u w:color="000000" w:themeColor="text1"/>
        </w:rPr>
        <w:t>vulnerable adult</w:t>
      </w:r>
      <w:r w:rsidRPr="00285F8D">
        <w:rPr>
          <w:color w:val="000000" w:themeColor="text1"/>
          <w:u w:color="000000" w:themeColor="text1"/>
        </w:rPr>
        <w:t xml:space="preserve"> who is named i</w:t>
      </w:r>
      <w:r>
        <w:rPr>
          <w:color w:val="000000" w:themeColor="text1"/>
          <w:u w:color="000000" w:themeColor="text1"/>
        </w:rPr>
        <w:t xml:space="preserve">n a report as a victim of </w:t>
      </w:r>
      <w:r w:rsidRPr="00285F8D">
        <w:rPr>
          <w:color w:val="000000" w:themeColor="text1"/>
          <w:u w:color="000000" w:themeColor="text1"/>
        </w:rPr>
        <w:t>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xml:space="preserve"> or exploitation</w:t>
      </w:r>
      <w:r w:rsidRPr="00285F8D">
        <w:rPr>
          <w:color w:val="000000" w:themeColor="text1"/>
          <w:u w:color="000000" w:themeColor="text1"/>
        </w:rPr>
        <w:t xml:space="preserve"> except in regard to</w:t>
      </w:r>
      <w:r>
        <w:rPr>
          <w:color w:val="000000" w:themeColor="text1"/>
          <w:u w:color="000000" w:themeColor="text1"/>
        </w:rPr>
        <w:t xml:space="preserve"> information that the </w:t>
      </w:r>
      <w:r w:rsidR="007351A0">
        <w:rPr>
          <w:color w:val="000000" w:themeColor="text1"/>
          <w:u w:color="000000" w:themeColor="text1"/>
        </w:rPr>
        <w:t xml:space="preserve">unit </w:t>
      </w:r>
      <w:r w:rsidR="008F5CFC">
        <w:rPr>
          <w:color w:val="000000" w:themeColor="text1"/>
          <w:u w:color="000000" w:themeColor="text1"/>
        </w:rPr>
        <w:t>or the investigative entity</w:t>
      </w:r>
      <w:r w:rsidRPr="00285F8D">
        <w:rPr>
          <w:color w:val="000000" w:themeColor="text1"/>
          <w:u w:color="000000" w:themeColor="text1"/>
        </w:rPr>
        <w:t xml:space="preserve"> may determine to be detrimental to the </w:t>
      </w:r>
      <w:r>
        <w:rPr>
          <w:color w:val="000000" w:themeColor="text1"/>
          <w:u w:color="000000" w:themeColor="text1"/>
        </w:rPr>
        <w:t>well</w:t>
      </w:r>
      <w:r>
        <w:rPr>
          <w:color w:val="000000" w:themeColor="text1"/>
          <w:u w:color="000000" w:themeColor="text1"/>
        </w:rPr>
        <w:noBreakHyphen/>
        <w:t>being of the vulnerable adult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committee or</w:t>
      </w:r>
      <w:r w:rsidRPr="00285F8D">
        <w:rPr>
          <w:color w:val="000000" w:themeColor="text1"/>
          <w:u w:color="000000" w:themeColor="text1"/>
        </w:rPr>
        <w:t xml:space="preserve"> guardian of a </w:t>
      </w:r>
      <w:r>
        <w:rPr>
          <w:color w:val="000000" w:themeColor="text1"/>
          <w:u w:color="000000" w:themeColor="text1"/>
        </w:rPr>
        <w:t>vulnerable adult</w:t>
      </w:r>
      <w:r w:rsidRPr="00285F8D">
        <w:rPr>
          <w:color w:val="000000" w:themeColor="text1"/>
          <w:u w:color="000000" w:themeColor="text1"/>
        </w:rPr>
        <w:t xml:space="preserve"> who is named i</w:t>
      </w:r>
      <w:r>
        <w:rPr>
          <w:color w:val="000000" w:themeColor="text1"/>
          <w:u w:color="000000" w:themeColor="text1"/>
        </w:rPr>
        <w:t xml:space="preserve">n </w:t>
      </w:r>
      <w:r w:rsidR="008F5CFC">
        <w:rPr>
          <w:color w:val="000000" w:themeColor="text1"/>
          <w:u w:color="000000" w:themeColor="text1"/>
        </w:rPr>
        <w:t>the</w:t>
      </w:r>
      <w:r w:rsidR="00B63B57">
        <w:rPr>
          <w:color w:val="000000" w:themeColor="text1"/>
          <w:u w:color="000000" w:themeColor="text1"/>
        </w:rPr>
        <w:t xml:space="preserve"> </w:t>
      </w:r>
      <w:r w:rsidR="007351A0">
        <w:rPr>
          <w:color w:val="000000" w:themeColor="text1"/>
          <w:u w:color="000000" w:themeColor="text1"/>
        </w:rPr>
        <w:t>r</w:t>
      </w:r>
      <w:r w:rsidR="008F5CFC">
        <w:rPr>
          <w:color w:val="000000" w:themeColor="text1"/>
          <w:u w:color="000000" w:themeColor="text1"/>
        </w:rPr>
        <w:t>egistry</w:t>
      </w:r>
      <w:r>
        <w:rPr>
          <w:color w:val="000000" w:themeColor="text1"/>
          <w:u w:color="000000" w:themeColor="text1"/>
        </w:rPr>
        <w:t xml:space="preserve"> as a victim of </w:t>
      </w:r>
      <w:r w:rsidRPr="00285F8D">
        <w:rPr>
          <w:color w:val="000000" w:themeColor="text1"/>
          <w:u w:color="000000" w:themeColor="text1"/>
        </w:rPr>
        <w:t>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(8)</w:t>
      </w:r>
      <w:r w:rsidRPr="00285F8D">
        <w:rPr>
          <w:color w:val="000000" w:themeColor="text1"/>
          <w:u w:color="000000" w:themeColor="text1"/>
        </w:rPr>
        <w:tab/>
      </w:r>
      <w:r w:rsidR="007351A0">
        <w:rPr>
          <w:color w:val="000000" w:themeColor="text1"/>
          <w:u w:color="000000" w:themeColor="text1"/>
        </w:rPr>
        <w:t xml:space="preserve">a </w:t>
      </w:r>
      <w:r w:rsidRPr="00285F8D">
        <w:rPr>
          <w:color w:val="000000" w:themeColor="text1"/>
          <w:u w:color="000000" w:themeColor="text1"/>
        </w:rPr>
        <w:t xml:space="preserve">county medical examiner or coroner who </w:t>
      </w:r>
      <w:r w:rsidR="007351A0">
        <w:rPr>
          <w:color w:val="000000" w:themeColor="text1"/>
          <w:u w:color="000000" w:themeColor="text1"/>
        </w:rPr>
        <w:t>is</w:t>
      </w:r>
      <w:r w:rsidRPr="00285F8D">
        <w:rPr>
          <w:color w:val="000000" w:themeColor="text1"/>
          <w:u w:color="000000" w:themeColor="text1"/>
        </w:rPr>
        <w:t xml:space="preserve"> investigating the death of a </w:t>
      </w:r>
      <w:r>
        <w:rPr>
          <w:color w:val="000000" w:themeColor="text1"/>
          <w:u w:color="000000" w:themeColor="text1"/>
        </w:rPr>
        <w:t>vulnerable adult</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(9)</w:t>
      </w:r>
      <w:r w:rsidRPr="00285F8D">
        <w:rPr>
          <w:color w:val="000000" w:themeColor="text1"/>
          <w:u w:color="000000" w:themeColor="text1"/>
        </w:rPr>
        <w:tab/>
      </w:r>
      <w:r w:rsidR="00B63B57">
        <w:rPr>
          <w:color w:val="000000" w:themeColor="text1"/>
          <w:u w:color="000000" w:themeColor="text1"/>
        </w:rPr>
        <w:t>a family court</w:t>
      </w:r>
      <w:r w:rsidRPr="00285F8D">
        <w:rPr>
          <w:color w:val="000000" w:themeColor="text1"/>
          <w:u w:color="000000" w:themeColor="text1"/>
        </w:rPr>
        <w:t xml:space="preserve"> conducting proceedings pursuant to this article;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285F8D">
        <w:rPr>
          <w:color w:val="000000" w:themeColor="text1"/>
          <w:u w:color="000000" w:themeColor="text1"/>
        </w:rPr>
        <w:t>)</w:t>
      </w:r>
      <w:r w:rsidRPr="00285F8D">
        <w:rPr>
          <w:color w:val="000000" w:themeColor="text1"/>
          <w:u w:color="000000" w:themeColor="text1"/>
        </w:rPr>
        <w:tab/>
        <w:t xml:space="preserve">the parties to a court proceeding in which information in the records is legally relevant and necessary for the determination of an issue before the court, if before the disclosure the judge has reviewed the records </w:t>
      </w:r>
      <w:r w:rsidR="003B4122">
        <w:rPr>
          <w:color w:val="000000" w:themeColor="text1"/>
          <w:u w:color="000000" w:themeColor="text1"/>
        </w:rPr>
        <w:t>i</w:t>
      </w:r>
      <w:r w:rsidRPr="00285F8D">
        <w:rPr>
          <w:color w:val="000000" w:themeColor="text1"/>
          <w:u w:color="000000" w:themeColor="text1"/>
        </w:rPr>
        <w:t xml:space="preserve">n camera, has determined the relevancy and necessity of the disclosure, and has limited disclosure to legally relevant information under a protective order;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r>
      <w:r w:rsidRPr="00285F8D">
        <w:rPr>
          <w:color w:val="000000" w:themeColor="text1"/>
          <w:u w:color="000000" w:themeColor="text1"/>
        </w:rPr>
        <w:tab/>
        <w:t>(1</w:t>
      </w:r>
      <w:r>
        <w:rPr>
          <w:color w:val="000000" w:themeColor="text1"/>
          <w:u w:color="000000" w:themeColor="text1"/>
        </w:rPr>
        <w:t>1</w:t>
      </w:r>
      <w:r w:rsidRPr="00285F8D">
        <w:rPr>
          <w:color w:val="000000" w:themeColor="text1"/>
          <w:u w:color="000000" w:themeColor="text1"/>
        </w:rPr>
        <w:t>)</w:t>
      </w:r>
      <w:r w:rsidRPr="00285F8D">
        <w:rPr>
          <w:color w:val="000000" w:themeColor="text1"/>
          <w:u w:color="000000" w:themeColor="text1"/>
        </w:rPr>
        <w:tab/>
        <w:t xml:space="preserve">a grand jury by subpoena upon its determination that access to the record is necessary in the conduct of its official business;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285F8D">
        <w:rPr>
          <w:color w:val="000000" w:themeColor="text1"/>
          <w:u w:color="000000" w:themeColor="text1"/>
        </w:rPr>
        <w:t>)</w:t>
      </w:r>
      <w:r w:rsidRPr="00285F8D">
        <w:rPr>
          <w:color w:val="000000" w:themeColor="text1"/>
          <w:u w:color="000000" w:themeColor="text1"/>
        </w:rPr>
        <w:tab/>
        <w:t xml:space="preserve">authorities in other states conducting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investigations or providing </w:t>
      </w:r>
      <w:r>
        <w:rPr>
          <w:color w:val="000000" w:themeColor="text1"/>
          <w:u w:color="000000" w:themeColor="text1"/>
        </w:rPr>
        <w:t>adult protective</w:t>
      </w:r>
      <w:r w:rsidRPr="00285F8D">
        <w:rPr>
          <w:color w:val="000000" w:themeColor="text1"/>
          <w:u w:color="000000" w:themeColor="text1"/>
        </w:rPr>
        <w:t xml:space="preserve"> services;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285F8D">
        <w:rPr>
          <w:color w:val="000000" w:themeColor="text1"/>
          <w:u w:color="000000" w:themeColor="text1"/>
        </w:rPr>
        <w:t>)</w:t>
      </w:r>
      <w:r w:rsidRPr="00285F8D">
        <w:rPr>
          <w:color w:val="000000" w:themeColor="text1"/>
          <w:u w:color="000000" w:themeColor="text1"/>
        </w:rPr>
        <w:tab/>
        <w:t xml:space="preserve">courts in other states conducting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proceedings or </w:t>
      </w:r>
      <w:r>
        <w:rPr>
          <w:color w:val="000000" w:themeColor="text1"/>
          <w:u w:color="000000" w:themeColor="text1"/>
        </w:rPr>
        <w:t>committee or guardianship</w:t>
      </w:r>
      <w:r w:rsidRPr="00285F8D">
        <w:rPr>
          <w:color w:val="000000" w:themeColor="text1"/>
          <w:u w:color="000000" w:themeColor="text1"/>
        </w:rPr>
        <w:t xml:space="preserve"> proceedings;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285F8D">
        <w:rPr>
          <w:color w:val="000000" w:themeColor="text1"/>
          <w:u w:color="000000" w:themeColor="text1"/>
        </w:rPr>
        <w:t>)</w:t>
      </w:r>
      <w:r w:rsidRPr="00285F8D">
        <w:rPr>
          <w:color w:val="000000" w:themeColor="text1"/>
          <w:u w:color="000000" w:themeColor="text1"/>
        </w:rPr>
        <w:tab/>
        <w:t>the director or chief executive officer of a</w:t>
      </w:r>
      <w:r>
        <w:rPr>
          <w:color w:val="000000" w:themeColor="text1"/>
          <w:u w:color="000000" w:themeColor="text1"/>
        </w:rPr>
        <w:t>n adult daycare</w:t>
      </w:r>
      <w:r w:rsidRPr="00285F8D">
        <w:rPr>
          <w:color w:val="000000" w:themeColor="text1"/>
          <w:u w:color="000000" w:themeColor="text1"/>
        </w:rPr>
        <w:t xml:space="preserve"> facility, </w:t>
      </w:r>
      <w:r>
        <w:rPr>
          <w:color w:val="000000" w:themeColor="text1"/>
          <w:u w:color="000000" w:themeColor="text1"/>
        </w:rPr>
        <w:t>community residential care facility</w:t>
      </w:r>
      <w:r w:rsidRPr="00285F8D">
        <w:rPr>
          <w:color w:val="000000" w:themeColor="text1"/>
          <w:u w:color="000000" w:themeColor="text1"/>
        </w:rPr>
        <w:t xml:space="preserve">, or </w:t>
      </w:r>
      <w:r>
        <w:rPr>
          <w:color w:val="000000" w:themeColor="text1"/>
          <w:u w:color="000000" w:themeColor="text1"/>
        </w:rPr>
        <w:t>other</w:t>
      </w:r>
      <w:r w:rsidRPr="00285F8D">
        <w:rPr>
          <w:color w:val="000000" w:themeColor="text1"/>
          <w:u w:color="000000" w:themeColor="text1"/>
        </w:rPr>
        <w:t xml:space="preserve"> facility</w:t>
      </w:r>
      <w:r>
        <w:rPr>
          <w:color w:val="000000" w:themeColor="text1"/>
          <w:u w:color="000000" w:themeColor="text1"/>
        </w:rPr>
        <w:t xml:space="preserve"> providing services to vulnerable adults</w:t>
      </w:r>
      <w:r w:rsidRPr="00285F8D">
        <w:rPr>
          <w:color w:val="000000" w:themeColor="text1"/>
          <w:u w:color="000000" w:themeColor="text1"/>
        </w:rPr>
        <w:t xml:space="preserve"> when the records concern the investigation of an incident of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that allegedly was perpetrated by an employee or volunteer of </w:t>
      </w:r>
      <w:r w:rsidR="002A3228">
        <w:rPr>
          <w:color w:val="000000" w:themeColor="text1"/>
          <w:u w:color="000000" w:themeColor="text1"/>
        </w:rPr>
        <w:t xml:space="preserve">such </w:t>
      </w:r>
      <w:r w:rsidRPr="00285F8D">
        <w:rPr>
          <w:color w:val="000000" w:themeColor="text1"/>
          <w:u w:color="000000" w:themeColor="text1"/>
        </w:rPr>
        <w:t xml:space="preserve">facility against a </w:t>
      </w:r>
      <w:r>
        <w:rPr>
          <w:color w:val="000000" w:themeColor="text1"/>
          <w:u w:color="000000" w:themeColor="text1"/>
        </w:rPr>
        <w:t>vulnerable adult</w:t>
      </w:r>
      <w:r w:rsidRPr="00285F8D">
        <w:rPr>
          <w:color w:val="000000" w:themeColor="text1"/>
          <w:u w:color="000000" w:themeColor="text1"/>
        </w:rPr>
        <w:t xml:space="preserve"> </w:t>
      </w:r>
      <w:r>
        <w:rPr>
          <w:color w:val="000000" w:themeColor="text1"/>
          <w:u w:color="000000" w:themeColor="text1"/>
        </w:rPr>
        <w:t>served by the facility</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285F8D">
        <w:rPr>
          <w:color w:val="000000" w:themeColor="text1"/>
          <w:u w:color="000000" w:themeColor="text1"/>
        </w:rPr>
        <w:t>)</w:t>
      </w:r>
      <w:r w:rsidRPr="00285F8D">
        <w:rPr>
          <w:color w:val="000000" w:themeColor="text1"/>
          <w:u w:color="000000" w:themeColor="text1"/>
        </w:rPr>
        <w:tab/>
        <w:t xml:space="preserve">a person or agency with authorization to care for, diagnose, supervise, or treat the </w:t>
      </w:r>
      <w:r>
        <w:rPr>
          <w:color w:val="000000" w:themeColor="text1"/>
          <w:u w:color="000000" w:themeColor="text1"/>
        </w:rPr>
        <w:t>vulnerable adult</w:t>
      </w:r>
      <w:r w:rsidR="008F5CFC">
        <w:rPr>
          <w:color w:val="000000" w:themeColor="text1"/>
          <w:u w:color="000000" w:themeColor="text1"/>
        </w:rPr>
        <w:t xml:space="preserve"> and</w:t>
      </w:r>
      <w:r w:rsidRPr="00285F8D">
        <w:rPr>
          <w:color w:val="000000" w:themeColor="text1"/>
          <w:u w:color="000000" w:themeColor="text1"/>
        </w:rPr>
        <w:t xml:space="preserve"> the </w:t>
      </w:r>
      <w:r>
        <w:rPr>
          <w:color w:val="000000" w:themeColor="text1"/>
          <w:u w:color="000000" w:themeColor="text1"/>
        </w:rPr>
        <w:t>vulnerable adult</w:t>
      </w:r>
      <w:r w:rsidRPr="0098124F">
        <w:rPr>
          <w:color w:val="000000" w:themeColor="text1"/>
          <w:u w:color="000000" w:themeColor="text1"/>
        </w:rPr>
        <w:t>’</w:t>
      </w:r>
      <w:r>
        <w:rPr>
          <w:color w:val="000000" w:themeColor="text1"/>
          <w:u w:color="000000" w:themeColor="text1"/>
        </w:rPr>
        <w:t>s</w:t>
      </w:r>
      <w:r w:rsidRPr="00285F8D">
        <w:rPr>
          <w:color w:val="000000" w:themeColor="text1"/>
          <w:u w:color="000000" w:themeColor="text1"/>
        </w:rPr>
        <w:t xml:space="preserve"> family;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sidRPr="00285F8D">
        <w:rPr>
          <w:color w:val="000000" w:themeColor="text1"/>
          <w:u w:color="000000" w:themeColor="text1"/>
        </w:rPr>
        <w:t>)</w:t>
      </w:r>
      <w:r w:rsidRPr="00285F8D">
        <w:rPr>
          <w:color w:val="000000" w:themeColor="text1"/>
          <w:u w:color="000000" w:themeColor="text1"/>
        </w:rPr>
        <w:tab/>
        <w:t>a person engaged in bona fide research with the written permission of the Director</w:t>
      </w:r>
      <w:r>
        <w:rPr>
          <w:color w:val="000000" w:themeColor="text1"/>
          <w:u w:color="000000" w:themeColor="text1"/>
        </w:rPr>
        <w:t xml:space="preserve"> of the State Law Enforcement Division</w:t>
      </w:r>
      <w:r w:rsidRPr="00285F8D">
        <w:rPr>
          <w:color w:val="000000" w:themeColor="text1"/>
          <w:u w:color="000000" w:themeColor="text1"/>
        </w:rPr>
        <w:t xml:space="preserve"> or the director</w:t>
      </w:r>
      <w:r w:rsidRPr="0098124F">
        <w:rPr>
          <w:color w:val="000000" w:themeColor="text1"/>
          <w:u w:color="000000" w:themeColor="text1"/>
        </w:rPr>
        <w:t>’</w:t>
      </w:r>
      <w:r w:rsidRPr="00285F8D">
        <w:rPr>
          <w:color w:val="000000" w:themeColor="text1"/>
          <w:u w:color="000000" w:themeColor="text1"/>
        </w:rPr>
        <w:t xml:space="preserve">s designee, subject to limitations the director may impose;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285F8D">
        <w:rPr>
          <w:color w:val="000000" w:themeColor="text1"/>
          <w:u w:color="000000" w:themeColor="text1"/>
        </w:rPr>
        <w:t>)</w:t>
      </w:r>
      <w:r w:rsidRPr="00285F8D">
        <w:rPr>
          <w:color w:val="000000" w:themeColor="text1"/>
          <w:u w:color="000000" w:themeColor="text1"/>
        </w:rPr>
        <w:tab/>
        <w:t xml:space="preserve">multidisciplinary teams impaneled by the </w:t>
      </w:r>
      <w:r w:rsidR="007351A0">
        <w:rPr>
          <w:color w:val="000000" w:themeColor="text1"/>
          <w:u w:color="000000" w:themeColor="text1"/>
        </w:rPr>
        <w:t>Vulnerable Adult</w:t>
      </w:r>
      <w:r w:rsidR="00B63B57">
        <w:rPr>
          <w:color w:val="000000" w:themeColor="text1"/>
          <w:u w:color="000000" w:themeColor="text1"/>
        </w:rPr>
        <w:t>s</w:t>
      </w:r>
      <w:r w:rsidR="007351A0">
        <w:rPr>
          <w:color w:val="000000" w:themeColor="text1"/>
          <w:u w:color="000000" w:themeColor="text1"/>
        </w:rPr>
        <w:t xml:space="preserve"> Investigations Unit</w:t>
      </w:r>
      <w:r w:rsidR="00B63B57">
        <w:rPr>
          <w:color w:val="000000" w:themeColor="text1"/>
          <w:u w:color="000000" w:themeColor="text1"/>
        </w:rPr>
        <w:t xml:space="preserve"> or</w:t>
      </w:r>
      <w:r w:rsidR="003B4122">
        <w:rPr>
          <w:color w:val="000000" w:themeColor="text1"/>
          <w:u w:color="000000" w:themeColor="text1"/>
        </w:rPr>
        <w:t xml:space="preserve"> by</w:t>
      </w:r>
      <w:r w:rsidR="00B63B57">
        <w:rPr>
          <w:color w:val="000000" w:themeColor="text1"/>
          <w:u w:color="000000" w:themeColor="text1"/>
        </w:rPr>
        <w:t xml:space="preserve"> </w:t>
      </w:r>
      <w:r w:rsidR="007351A0">
        <w:rPr>
          <w:color w:val="000000" w:themeColor="text1"/>
          <w:u w:color="000000" w:themeColor="text1"/>
        </w:rPr>
        <w:t>an investigative entity</w:t>
      </w:r>
      <w:r w:rsidRPr="00285F8D">
        <w:rPr>
          <w:color w:val="000000" w:themeColor="text1"/>
          <w:u w:color="000000" w:themeColor="text1"/>
        </w:rPr>
        <w:t xml:space="preserve"> or impaneled pursuant to </w:t>
      </w:r>
      <w:r>
        <w:rPr>
          <w:color w:val="000000" w:themeColor="text1"/>
          <w:u w:color="000000" w:themeColor="text1"/>
        </w:rPr>
        <w:t>law</w:t>
      </w:r>
      <w:r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lastRenderedPageBreak/>
        <w:tab/>
      </w:r>
      <w:r w:rsidRPr="00285F8D">
        <w:rPr>
          <w:color w:val="000000" w:themeColor="text1"/>
          <w:u w:color="000000" w:themeColor="text1"/>
        </w:rPr>
        <w:tab/>
        <w:t>(1</w:t>
      </w:r>
      <w:r>
        <w:rPr>
          <w:color w:val="000000" w:themeColor="text1"/>
          <w:u w:color="000000" w:themeColor="text1"/>
        </w:rPr>
        <w:t>8</w:t>
      </w:r>
      <w:r w:rsidRPr="00285F8D">
        <w:rPr>
          <w:color w:val="000000" w:themeColor="text1"/>
          <w:u w:color="000000" w:themeColor="text1"/>
        </w:rPr>
        <w:t>)</w:t>
      </w:r>
      <w:r w:rsidRPr="00285F8D">
        <w:rPr>
          <w:color w:val="000000" w:themeColor="text1"/>
          <w:u w:color="000000" w:themeColor="text1"/>
        </w:rPr>
        <w:tab/>
        <w:t>circuit solicitors and their agents investigating or prosecuting known or suspected 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of a </w:t>
      </w:r>
      <w:r>
        <w:rPr>
          <w:color w:val="000000" w:themeColor="text1"/>
          <w:u w:color="000000" w:themeColor="text1"/>
        </w:rPr>
        <w:t>vulnerable adult</w:t>
      </w:r>
      <w:r w:rsidRPr="00285F8D">
        <w:rPr>
          <w:color w:val="000000" w:themeColor="text1"/>
          <w:u w:color="000000" w:themeColor="text1"/>
        </w:rPr>
        <w:t xml:space="preserve"> or any other crime against a </w:t>
      </w:r>
      <w:r>
        <w:rPr>
          <w:color w:val="000000" w:themeColor="text1"/>
          <w:u w:color="000000" w:themeColor="text1"/>
        </w:rPr>
        <w:t>vulnerable adult</w:t>
      </w:r>
      <w:r w:rsidRPr="00285F8D">
        <w:rPr>
          <w:color w:val="000000" w:themeColor="text1"/>
          <w:u w:color="000000" w:themeColor="text1"/>
        </w:rPr>
        <w:t xml:space="preserve">, attempting to locate a missing </w:t>
      </w:r>
      <w:r>
        <w:rPr>
          <w:color w:val="000000" w:themeColor="text1"/>
          <w:u w:color="000000" w:themeColor="text1"/>
        </w:rPr>
        <w:t>vulnerable adult</w:t>
      </w:r>
      <w:r w:rsidRPr="00285F8D">
        <w:rPr>
          <w:color w:val="000000" w:themeColor="text1"/>
          <w:u w:color="000000" w:themeColor="text1"/>
        </w:rPr>
        <w:t xml:space="preserve">, investigating or </w:t>
      </w:r>
      <w:r>
        <w:rPr>
          <w:color w:val="000000" w:themeColor="text1"/>
          <w:u w:color="000000" w:themeColor="text1"/>
        </w:rPr>
        <w:t>prosecuting the death of a vulnerable adult</w:t>
      </w:r>
      <w:r w:rsidRPr="00285F8D">
        <w:rPr>
          <w:color w:val="000000" w:themeColor="text1"/>
          <w:u w:color="000000" w:themeColor="text1"/>
        </w:rPr>
        <w:t>, or investigating or prosecuting any other crime established in or associated with activities author</w:t>
      </w:r>
      <w:r>
        <w:rPr>
          <w:color w:val="000000" w:themeColor="text1"/>
          <w:u w:color="000000" w:themeColor="text1"/>
        </w:rPr>
        <w:t>ized under this chapter</w:t>
      </w:r>
      <w:r w:rsidR="008F5CFC">
        <w:rPr>
          <w:color w:val="000000" w:themeColor="text1"/>
          <w:u w:color="000000" w:themeColor="text1"/>
        </w:rPr>
        <w:t>.</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D</w:t>
      </w:r>
      <w:r w:rsidRPr="00285F8D">
        <w:rPr>
          <w:color w:val="000000" w:themeColor="text1"/>
          <w:u w:color="000000" w:themeColor="text1"/>
        </w:rPr>
        <w:t>)</w:t>
      </w:r>
      <w:r w:rsidRPr="00285F8D">
        <w:rPr>
          <w:color w:val="000000" w:themeColor="text1"/>
          <w:u w:color="000000" w:themeColor="text1"/>
        </w:rPr>
        <w:tab/>
        <w:t xml:space="preserve">The </w:t>
      </w:r>
      <w:r w:rsidR="00B63B57">
        <w:rPr>
          <w:color w:val="000000" w:themeColor="text1"/>
          <w:u w:color="000000" w:themeColor="text1"/>
        </w:rPr>
        <w:t xml:space="preserve">Vulnerable Adults Investigations Unit or </w:t>
      </w:r>
      <w:r w:rsidR="002A3228">
        <w:rPr>
          <w:color w:val="000000" w:themeColor="text1"/>
          <w:u w:color="000000" w:themeColor="text1"/>
        </w:rPr>
        <w:t>the</w:t>
      </w:r>
      <w:r w:rsidR="00B63B57">
        <w:rPr>
          <w:color w:val="000000" w:themeColor="text1"/>
          <w:u w:color="000000" w:themeColor="text1"/>
        </w:rPr>
        <w:t xml:space="preserve"> </w:t>
      </w:r>
      <w:r w:rsidR="002A3228">
        <w:rPr>
          <w:color w:val="000000" w:themeColor="text1"/>
          <w:u w:color="000000" w:themeColor="text1"/>
        </w:rPr>
        <w:t>i</w:t>
      </w:r>
      <w:r w:rsidR="00B63B57">
        <w:rPr>
          <w:color w:val="000000" w:themeColor="text1"/>
          <w:u w:color="000000" w:themeColor="text1"/>
        </w:rPr>
        <w:t>nvestigative entity</w:t>
      </w:r>
      <w:r w:rsidRPr="00285F8D">
        <w:rPr>
          <w:color w:val="000000" w:themeColor="text1"/>
          <w:u w:color="000000" w:themeColor="text1"/>
        </w:rPr>
        <w:t xml:space="preserve"> may limit the information disclosed to individuals and entities named in </w:t>
      </w:r>
      <w:r w:rsidR="008F5CFC">
        <w:rPr>
          <w:color w:val="000000" w:themeColor="text1"/>
          <w:u w:color="000000" w:themeColor="text1"/>
        </w:rPr>
        <w:t xml:space="preserve">items </w:t>
      </w:r>
      <w:r w:rsidRPr="00285F8D">
        <w:rPr>
          <w:color w:val="000000" w:themeColor="text1"/>
          <w:u w:color="000000" w:themeColor="text1"/>
        </w:rPr>
        <w:t>(1</w:t>
      </w:r>
      <w:r>
        <w:rPr>
          <w:color w:val="000000" w:themeColor="text1"/>
          <w:u w:color="000000" w:themeColor="text1"/>
        </w:rPr>
        <w:t>2</w:t>
      </w:r>
      <w:r w:rsidRPr="00285F8D">
        <w:rPr>
          <w:color w:val="000000" w:themeColor="text1"/>
          <w:u w:color="000000" w:themeColor="text1"/>
        </w:rPr>
        <w:t>), (1</w:t>
      </w:r>
      <w:r>
        <w:rPr>
          <w:color w:val="000000" w:themeColor="text1"/>
          <w:u w:color="000000" w:themeColor="text1"/>
        </w:rPr>
        <w:t>3</w:t>
      </w:r>
      <w:r w:rsidRPr="00285F8D">
        <w:rPr>
          <w:color w:val="000000" w:themeColor="text1"/>
          <w:u w:color="000000" w:themeColor="text1"/>
        </w:rPr>
        <w:t>), (1</w:t>
      </w:r>
      <w:r>
        <w:rPr>
          <w:color w:val="000000" w:themeColor="text1"/>
          <w:u w:color="000000" w:themeColor="text1"/>
        </w:rPr>
        <w:t>4</w:t>
      </w:r>
      <w:r w:rsidRPr="00285F8D">
        <w:rPr>
          <w:color w:val="000000" w:themeColor="text1"/>
          <w:u w:color="000000" w:themeColor="text1"/>
        </w:rPr>
        <w:t>), (1</w:t>
      </w:r>
      <w:r>
        <w:rPr>
          <w:color w:val="000000" w:themeColor="text1"/>
          <w:u w:color="000000" w:themeColor="text1"/>
        </w:rPr>
        <w:t>5</w:t>
      </w:r>
      <w:r w:rsidRPr="00285F8D">
        <w:rPr>
          <w:color w:val="000000" w:themeColor="text1"/>
          <w:u w:color="000000" w:themeColor="text1"/>
        </w:rPr>
        <w:t>), (1</w:t>
      </w:r>
      <w:r>
        <w:rPr>
          <w:color w:val="000000" w:themeColor="text1"/>
          <w:u w:color="000000" w:themeColor="text1"/>
        </w:rPr>
        <w:t>6</w:t>
      </w:r>
      <w:r w:rsidRPr="00285F8D">
        <w:rPr>
          <w:color w:val="000000" w:themeColor="text1"/>
          <w:u w:color="000000" w:themeColor="text1"/>
        </w:rPr>
        <w:t>),</w:t>
      </w:r>
      <w:r>
        <w:rPr>
          <w:color w:val="000000" w:themeColor="text1"/>
          <w:u w:color="000000" w:themeColor="text1"/>
        </w:rPr>
        <w:t xml:space="preserve"> and</w:t>
      </w:r>
      <w:r w:rsidRPr="00285F8D">
        <w:rPr>
          <w:color w:val="000000" w:themeColor="text1"/>
          <w:u w:color="000000" w:themeColor="text1"/>
        </w:rPr>
        <w:t xml:space="preserve"> (1</w:t>
      </w:r>
      <w:r>
        <w:rPr>
          <w:color w:val="000000" w:themeColor="text1"/>
          <w:u w:color="000000" w:themeColor="text1"/>
        </w:rPr>
        <w:t>7</w:t>
      </w:r>
      <w:r w:rsidRPr="00285F8D">
        <w:rPr>
          <w:color w:val="000000" w:themeColor="text1"/>
          <w:u w:color="000000" w:themeColor="text1"/>
        </w:rPr>
        <w:t>)</w:t>
      </w:r>
      <w:r w:rsidR="008F5CFC">
        <w:rPr>
          <w:color w:val="000000" w:themeColor="text1"/>
          <w:u w:color="000000" w:themeColor="text1"/>
        </w:rPr>
        <w:t xml:space="preserve"> of subsection (</w:t>
      </w:r>
      <w:r w:rsidR="002A3228">
        <w:rPr>
          <w:color w:val="000000" w:themeColor="text1"/>
          <w:u w:color="000000" w:themeColor="text1"/>
        </w:rPr>
        <w:t>C</w:t>
      </w:r>
      <w:r w:rsidR="008F5CFC">
        <w:rPr>
          <w:color w:val="000000" w:themeColor="text1"/>
          <w:u w:color="000000" w:themeColor="text1"/>
        </w:rPr>
        <w:t>)</w:t>
      </w:r>
      <w:r w:rsidR="007351A0">
        <w:rPr>
          <w:color w:val="000000" w:themeColor="text1"/>
          <w:u w:color="000000" w:themeColor="text1"/>
        </w:rPr>
        <w:t xml:space="preserve"> </w:t>
      </w:r>
      <w:r w:rsidRPr="00285F8D">
        <w:rPr>
          <w:color w:val="000000" w:themeColor="text1"/>
          <w:u w:color="000000" w:themeColor="text1"/>
        </w:rPr>
        <w:t xml:space="preserve">to that information necessary to accomplish the purposes for which it is requested or for which it is being disclosed.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E</w:t>
      </w:r>
      <w:r w:rsidRPr="00285F8D">
        <w:rPr>
          <w:color w:val="000000" w:themeColor="text1"/>
          <w:u w:color="000000" w:themeColor="text1"/>
        </w:rPr>
        <w:t>)</w:t>
      </w:r>
      <w:r w:rsidRPr="00285F8D">
        <w:rPr>
          <w:color w:val="000000" w:themeColor="text1"/>
          <w:u w:color="000000" w:themeColor="text1"/>
        </w:rPr>
        <w:tab/>
        <w:t xml:space="preserve">When a request for access to the record comes from an individual identified in </w:t>
      </w:r>
      <w:r w:rsidR="008F5CFC">
        <w:rPr>
          <w:color w:val="000000" w:themeColor="text1"/>
          <w:u w:color="000000" w:themeColor="text1"/>
        </w:rPr>
        <w:t xml:space="preserve">items </w:t>
      </w:r>
      <w:r w:rsidRPr="00285F8D">
        <w:rPr>
          <w:color w:val="000000" w:themeColor="text1"/>
          <w:u w:color="000000" w:themeColor="text1"/>
        </w:rPr>
        <w:t>(5), (6), or (7)</w:t>
      </w:r>
      <w:r w:rsidR="008F5CFC">
        <w:rPr>
          <w:color w:val="000000" w:themeColor="text1"/>
          <w:u w:color="000000" w:themeColor="text1"/>
        </w:rPr>
        <w:t xml:space="preserve"> of subsection (</w:t>
      </w:r>
      <w:r w:rsidR="002A3228">
        <w:rPr>
          <w:color w:val="000000" w:themeColor="text1"/>
          <w:u w:color="000000" w:themeColor="text1"/>
        </w:rPr>
        <w:t>C</w:t>
      </w:r>
      <w:r w:rsidR="008F5CFC">
        <w:rPr>
          <w:color w:val="000000" w:themeColor="text1"/>
          <w:u w:color="000000" w:themeColor="text1"/>
        </w:rPr>
        <w:t>)</w:t>
      </w:r>
      <w:r w:rsidRPr="00285F8D">
        <w:rPr>
          <w:color w:val="000000" w:themeColor="text1"/>
          <w:u w:color="000000" w:themeColor="text1"/>
        </w:rPr>
        <w:t xml:space="preserve"> or that person</w:t>
      </w:r>
      <w:r w:rsidRPr="0098124F">
        <w:rPr>
          <w:color w:val="000000" w:themeColor="text1"/>
          <w:u w:color="000000" w:themeColor="text1"/>
        </w:rPr>
        <w:t>’</w:t>
      </w:r>
      <w:r w:rsidRPr="00285F8D">
        <w:rPr>
          <w:color w:val="000000" w:themeColor="text1"/>
          <w:u w:color="000000" w:themeColor="text1"/>
        </w:rPr>
        <w:t xml:space="preserve">s attorney, the </w:t>
      </w:r>
      <w:r w:rsidR="00DD059D">
        <w:rPr>
          <w:color w:val="000000" w:themeColor="text1"/>
          <w:u w:color="000000" w:themeColor="text1"/>
        </w:rPr>
        <w:t>unit</w:t>
      </w:r>
      <w:r w:rsidR="008F5CFC">
        <w:rPr>
          <w:color w:val="000000" w:themeColor="text1"/>
          <w:u w:color="000000" w:themeColor="text1"/>
        </w:rPr>
        <w:t xml:space="preserve"> or the investigative entity,</w:t>
      </w:r>
      <w:r w:rsidRPr="00285F8D">
        <w:rPr>
          <w:color w:val="000000" w:themeColor="text1"/>
          <w:u w:color="000000" w:themeColor="text1"/>
        </w:rPr>
        <w:t xml:space="preserve"> shall review any reports from medical care providers and mental health care providers to determine whether the report contains information that does not pertain to the case decision, to the treatment needs of the </w:t>
      </w:r>
      <w:r w:rsidR="008F5CFC">
        <w:rPr>
          <w:color w:val="000000" w:themeColor="text1"/>
          <w:u w:color="000000" w:themeColor="text1"/>
        </w:rPr>
        <w:t>vulnerable adult</w:t>
      </w:r>
      <w:r w:rsidRPr="00285F8D">
        <w:rPr>
          <w:color w:val="000000" w:themeColor="text1"/>
          <w:u w:color="000000" w:themeColor="text1"/>
        </w:rPr>
        <w:t xml:space="preserve"> as a whole, or to the care of the </w:t>
      </w:r>
      <w:r>
        <w:rPr>
          <w:color w:val="000000" w:themeColor="text1"/>
          <w:u w:color="000000" w:themeColor="text1"/>
        </w:rPr>
        <w:t>vulnerable adult</w:t>
      </w:r>
      <w:r w:rsidRPr="00285F8D">
        <w:rPr>
          <w:color w:val="000000" w:themeColor="text1"/>
          <w:u w:color="000000" w:themeColor="text1"/>
        </w:rPr>
        <w:t xml:space="preserve">.  If the </w:t>
      </w:r>
      <w:r w:rsidR="00DD059D">
        <w:rPr>
          <w:color w:val="000000" w:themeColor="text1"/>
          <w:u w:color="000000" w:themeColor="text1"/>
        </w:rPr>
        <w:t>unit or the investigative entity</w:t>
      </w:r>
      <w:r w:rsidRPr="00285F8D">
        <w:rPr>
          <w:color w:val="000000" w:themeColor="text1"/>
          <w:u w:color="000000" w:themeColor="text1"/>
        </w:rPr>
        <w:t xml:space="preserve"> determines that these conditions exist, before releasing the document, the </w:t>
      </w:r>
      <w:r w:rsidR="00DD059D">
        <w:rPr>
          <w:color w:val="000000" w:themeColor="text1"/>
          <w:u w:color="000000" w:themeColor="text1"/>
        </w:rPr>
        <w:t>unit</w:t>
      </w:r>
      <w:r w:rsidR="008F5CFC">
        <w:rPr>
          <w:color w:val="000000" w:themeColor="text1"/>
          <w:u w:color="000000" w:themeColor="text1"/>
        </w:rPr>
        <w:t xml:space="preserve"> or the investigative entity</w:t>
      </w:r>
      <w:r w:rsidRPr="00285F8D">
        <w:rPr>
          <w:color w:val="000000" w:themeColor="text1"/>
          <w:u w:color="000000" w:themeColor="text1"/>
        </w:rPr>
        <w:t xml:space="preserve">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report</w:t>
      </w:r>
      <w:r w:rsidR="00DD059D">
        <w:rPr>
          <w:color w:val="000000" w:themeColor="text1"/>
          <w:u w:color="000000" w:themeColor="text1"/>
        </w:rPr>
        <w:t xml:space="preserve"> will be released</w:t>
      </w:r>
      <w:r w:rsidRPr="00285F8D">
        <w:rPr>
          <w:color w:val="000000" w:themeColor="text1"/>
          <w:u w:color="000000" w:themeColor="text1"/>
        </w:rPr>
        <w:t xml:space="preserve"> after ten days from the date notice was mailed to all parties and that any party objecting to release may apply to the court of competent jurisdiction for relief.  When a medical or mental health provider or agency furnishes copies of reports or records to the</w:t>
      </w:r>
      <w:r w:rsidR="0010334D">
        <w:rPr>
          <w:color w:val="000000" w:themeColor="text1"/>
          <w:u w:color="000000" w:themeColor="text1"/>
        </w:rPr>
        <w:t xml:space="preserve"> </w:t>
      </w:r>
      <w:r w:rsidR="00DD059D">
        <w:rPr>
          <w:color w:val="000000" w:themeColor="text1"/>
          <w:u w:color="000000" w:themeColor="text1"/>
        </w:rPr>
        <w:t>unit</w:t>
      </w:r>
      <w:r w:rsidR="0010334D">
        <w:rPr>
          <w:color w:val="000000" w:themeColor="text1"/>
          <w:u w:color="000000" w:themeColor="text1"/>
        </w:rPr>
        <w:t xml:space="preserve"> or to an</w:t>
      </w:r>
      <w:r w:rsidRPr="00285F8D">
        <w:rPr>
          <w:color w:val="000000" w:themeColor="text1"/>
          <w:u w:color="000000" w:themeColor="text1"/>
        </w:rPr>
        <w:t xml:space="preserve"> </w:t>
      </w:r>
      <w:r>
        <w:rPr>
          <w:color w:val="000000" w:themeColor="text1"/>
          <w:u w:color="000000" w:themeColor="text1"/>
        </w:rPr>
        <w:t>investigative entity</w:t>
      </w:r>
      <w:r w:rsidRPr="00285F8D">
        <w:rPr>
          <w:color w:val="000000" w:themeColor="text1"/>
          <w:u w:color="000000" w:themeColor="text1"/>
        </w:rPr>
        <w:t xml:space="preserve"> and designates in writing that those reports or records are not to be further disclosed, the </w:t>
      </w:r>
      <w:r w:rsidR="00B63B57">
        <w:rPr>
          <w:color w:val="000000" w:themeColor="text1"/>
          <w:u w:color="000000" w:themeColor="text1"/>
        </w:rPr>
        <w:t>unit</w:t>
      </w:r>
      <w:r w:rsidR="0010334D">
        <w:rPr>
          <w:color w:val="000000" w:themeColor="text1"/>
          <w:u w:color="000000" w:themeColor="text1"/>
        </w:rPr>
        <w:t xml:space="preserve"> or the </w:t>
      </w:r>
      <w:r>
        <w:rPr>
          <w:color w:val="000000" w:themeColor="text1"/>
          <w:u w:color="000000" w:themeColor="text1"/>
        </w:rPr>
        <w:t>investigative entity</w:t>
      </w:r>
      <w:r w:rsidR="0010334D">
        <w:rPr>
          <w:color w:val="000000" w:themeColor="text1"/>
          <w:u w:color="000000" w:themeColor="text1"/>
        </w:rPr>
        <w:t xml:space="preserve"> </w:t>
      </w:r>
      <w:r w:rsidRPr="00285F8D">
        <w:rPr>
          <w:color w:val="000000" w:themeColor="text1"/>
          <w:u w:color="000000" w:themeColor="text1"/>
        </w:rPr>
        <w:t xml:space="preserve">must not disclose those documents to persons identified in </w:t>
      </w:r>
      <w:r w:rsidR="0010334D">
        <w:rPr>
          <w:color w:val="000000" w:themeColor="text1"/>
          <w:u w:color="000000" w:themeColor="text1"/>
        </w:rPr>
        <w:t xml:space="preserve">items </w:t>
      </w:r>
      <w:r w:rsidRPr="00285F8D">
        <w:rPr>
          <w:color w:val="000000" w:themeColor="text1"/>
          <w:u w:color="000000" w:themeColor="text1"/>
        </w:rPr>
        <w:t>(5), (6), or (7)</w:t>
      </w:r>
      <w:r w:rsidR="0010334D">
        <w:rPr>
          <w:color w:val="000000" w:themeColor="text1"/>
          <w:u w:color="000000" w:themeColor="text1"/>
        </w:rPr>
        <w:t xml:space="preserve"> of subsection (</w:t>
      </w:r>
      <w:r w:rsidR="005645A2">
        <w:rPr>
          <w:color w:val="000000" w:themeColor="text1"/>
          <w:u w:color="000000" w:themeColor="text1"/>
        </w:rPr>
        <w:t>C</w:t>
      </w:r>
      <w:r w:rsidR="0010334D">
        <w:rPr>
          <w:color w:val="000000" w:themeColor="text1"/>
          <w:u w:color="000000" w:themeColor="text1"/>
        </w:rPr>
        <w:t>)</w:t>
      </w:r>
      <w:r w:rsidRPr="00285F8D">
        <w:rPr>
          <w:color w:val="000000" w:themeColor="text1"/>
          <w:u w:color="000000" w:themeColor="text1"/>
        </w:rPr>
        <w:t xml:space="preserve"> or that person</w:t>
      </w:r>
      <w:r w:rsidRPr="0098124F">
        <w:rPr>
          <w:color w:val="000000" w:themeColor="text1"/>
          <w:u w:color="000000" w:themeColor="text1"/>
        </w:rPr>
        <w:t>’</w:t>
      </w:r>
      <w:r w:rsidRPr="00285F8D">
        <w:rPr>
          <w:color w:val="000000" w:themeColor="text1"/>
          <w:u w:color="000000" w:themeColor="text1"/>
        </w:rPr>
        <w:t xml:space="preserve">s attorney.  The </w:t>
      </w:r>
      <w:r w:rsidR="00DD059D">
        <w:rPr>
          <w:color w:val="000000" w:themeColor="text1"/>
          <w:u w:color="000000" w:themeColor="text1"/>
        </w:rPr>
        <w:t>unit</w:t>
      </w:r>
      <w:r w:rsidR="0010334D">
        <w:rPr>
          <w:color w:val="000000" w:themeColor="text1"/>
          <w:u w:color="000000" w:themeColor="text1"/>
        </w:rPr>
        <w:t xml:space="preserve"> or the investigative entity</w:t>
      </w:r>
      <w:r w:rsidRPr="00285F8D">
        <w:rPr>
          <w:color w:val="000000" w:themeColor="text1"/>
          <w:u w:color="000000" w:themeColor="text1"/>
        </w:rPr>
        <w:t xml:space="preserve"> shall identify to the requesting party the records or reports withheld pursuant to this subsection and shall advise the requesting party that he may contact the medical or mental health provider or agency about release of the records or reports.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F</w:t>
      </w:r>
      <w:r w:rsidRPr="00285F8D">
        <w:rPr>
          <w:color w:val="000000" w:themeColor="text1"/>
          <w:u w:color="000000" w:themeColor="text1"/>
        </w:rPr>
        <w:t>)</w:t>
      </w:r>
      <w:r w:rsidRPr="00285F8D">
        <w:rPr>
          <w:color w:val="000000" w:themeColor="text1"/>
          <w:u w:color="000000" w:themeColor="text1"/>
        </w:rPr>
        <w:tab/>
        <w:t xml:space="preserve">A disclosure pursuant to this section shall protect the identity of the person who reported the suspected </w:t>
      </w:r>
      <w:r>
        <w:rPr>
          <w:color w:val="000000" w:themeColor="text1"/>
          <w:u w:color="000000" w:themeColor="text1"/>
        </w:rPr>
        <w:t>vulnerable adult</w:t>
      </w:r>
      <w:r w:rsidRPr="00285F8D">
        <w:rPr>
          <w:color w:val="000000" w:themeColor="text1"/>
          <w:u w:color="000000" w:themeColor="text1"/>
        </w:rPr>
        <w:t xml:space="preserve"> </w:t>
      </w:r>
      <w:r w:rsidRPr="00285F8D">
        <w:rPr>
          <w:color w:val="000000" w:themeColor="text1"/>
          <w:u w:color="000000" w:themeColor="text1"/>
        </w:rPr>
        <w:lastRenderedPageBreak/>
        <w:t>abuse</w:t>
      </w:r>
      <w:r>
        <w:rPr>
          <w:color w:val="000000" w:themeColor="text1"/>
          <w:u w:color="000000" w:themeColor="text1"/>
        </w:rPr>
        <w:t>,</w:t>
      </w:r>
      <w:r w:rsidRPr="00285F8D">
        <w:rPr>
          <w:color w:val="000000" w:themeColor="text1"/>
          <w:u w:color="000000" w:themeColor="text1"/>
        </w:rPr>
        <w:t xml:space="preserve"> neglect</w:t>
      </w:r>
      <w:r>
        <w:rPr>
          <w:color w:val="000000" w:themeColor="text1"/>
          <w:u w:color="000000" w:themeColor="text1"/>
        </w:rPr>
        <w:t>, or exploitation</w:t>
      </w:r>
      <w:r w:rsidRPr="00285F8D">
        <w:rPr>
          <w:color w:val="000000" w:themeColor="text1"/>
          <w:u w:color="000000" w:themeColor="text1"/>
        </w:rPr>
        <w:t xml:space="preserve">.  </w:t>
      </w:r>
      <w:r w:rsidR="0010334D" w:rsidRPr="00285F8D">
        <w:rPr>
          <w:color w:val="000000" w:themeColor="text1"/>
          <w:u w:color="000000" w:themeColor="text1"/>
        </w:rPr>
        <w:t xml:space="preserve">The </w:t>
      </w:r>
      <w:r w:rsidR="00DD059D">
        <w:rPr>
          <w:color w:val="000000" w:themeColor="text1"/>
          <w:u w:color="000000" w:themeColor="text1"/>
        </w:rPr>
        <w:t>unit</w:t>
      </w:r>
      <w:r w:rsidR="0010334D">
        <w:rPr>
          <w:color w:val="000000" w:themeColor="text1"/>
          <w:u w:color="000000" w:themeColor="text1"/>
        </w:rPr>
        <w:t xml:space="preserve"> or the investigative entity</w:t>
      </w:r>
      <w:r w:rsidRPr="00285F8D">
        <w:rPr>
          <w:color w:val="000000" w:themeColor="text1"/>
          <w:u w:color="000000" w:themeColor="text1"/>
        </w:rPr>
        <w:t xml:space="preserve"> also may protect the identity of any other person identified in the record if </w:t>
      </w:r>
      <w:r w:rsidR="00B63B57">
        <w:rPr>
          <w:color w:val="000000" w:themeColor="text1"/>
          <w:u w:color="000000" w:themeColor="text1"/>
        </w:rPr>
        <w:t>the unit or investigative entity</w:t>
      </w:r>
      <w:r w:rsidRPr="00285F8D">
        <w:rPr>
          <w:color w:val="000000" w:themeColor="text1"/>
          <w:u w:color="000000" w:themeColor="text1"/>
        </w:rPr>
        <w:t xml:space="preserve"> finds that disclosure of the information would be likely to endanger the life or safety of the person.  Nothing in this subsection prohibits </w:t>
      </w:r>
      <w:r w:rsidR="0010334D">
        <w:rPr>
          <w:color w:val="000000" w:themeColor="text1"/>
          <w:u w:color="000000" w:themeColor="text1"/>
        </w:rPr>
        <w:t>t</w:t>
      </w:r>
      <w:r w:rsidR="0010334D" w:rsidRPr="00285F8D">
        <w:rPr>
          <w:color w:val="000000" w:themeColor="text1"/>
          <w:u w:color="000000" w:themeColor="text1"/>
        </w:rPr>
        <w:t xml:space="preserve">he </w:t>
      </w:r>
      <w:r w:rsidR="00DD059D">
        <w:rPr>
          <w:color w:val="000000" w:themeColor="text1"/>
          <w:u w:color="000000" w:themeColor="text1"/>
        </w:rPr>
        <w:t>unit</w:t>
      </w:r>
      <w:r w:rsidR="0010334D">
        <w:rPr>
          <w:color w:val="000000" w:themeColor="text1"/>
          <w:u w:color="000000" w:themeColor="text1"/>
        </w:rPr>
        <w:t xml:space="preserve"> or the investigative entity</w:t>
      </w:r>
      <w:r w:rsidRPr="00285F8D">
        <w:rPr>
          <w:color w:val="000000" w:themeColor="text1"/>
          <w:u w:color="000000" w:themeColor="text1"/>
        </w:rPr>
        <w:t xml:space="preserve"> from subpoenaing the reporter or other persons to court for</w:t>
      </w:r>
      <w:r w:rsidR="0010334D">
        <w:rPr>
          <w:color w:val="000000" w:themeColor="text1"/>
          <w:u w:color="000000" w:themeColor="text1"/>
        </w:rPr>
        <w:t xml:space="preserve"> the purpose of testimony if</w:t>
      </w:r>
      <w:r w:rsidRPr="00285F8D">
        <w:rPr>
          <w:color w:val="000000" w:themeColor="text1"/>
          <w:u w:color="000000" w:themeColor="text1"/>
        </w:rPr>
        <w:t xml:space="preserve"> </w:t>
      </w:r>
      <w:r w:rsidR="0010334D">
        <w:rPr>
          <w:color w:val="000000" w:themeColor="text1"/>
          <w:u w:color="000000" w:themeColor="text1"/>
        </w:rPr>
        <w:t>it</w:t>
      </w:r>
      <w:r w:rsidRPr="00285F8D">
        <w:rPr>
          <w:color w:val="000000" w:themeColor="text1"/>
          <w:u w:color="000000" w:themeColor="text1"/>
        </w:rPr>
        <w:t xml:space="preserve"> determines the individual</w:t>
      </w:r>
      <w:r w:rsidRPr="0098124F">
        <w:rPr>
          <w:color w:val="000000" w:themeColor="text1"/>
          <w:u w:color="000000" w:themeColor="text1"/>
        </w:rPr>
        <w:t>’</w:t>
      </w:r>
      <w:r w:rsidRPr="00285F8D">
        <w:rPr>
          <w:color w:val="000000" w:themeColor="text1"/>
          <w:u w:color="000000" w:themeColor="text1"/>
        </w:rPr>
        <w:t xml:space="preserve">s testimony is necessary to protect the </w:t>
      </w:r>
      <w:r>
        <w:rPr>
          <w:color w:val="000000" w:themeColor="text1"/>
          <w:u w:color="000000" w:themeColor="text1"/>
        </w:rPr>
        <w:t>vulnerable adult</w:t>
      </w:r>
      <w:r w:rsidRPr="00285F8D">
        <w:rPr>
          <w:color w:val="000000" w:themeColor="text1"/>
          <w:u w:color="000000" w:themeColor="text1"/>
        </w:rPr>
        <w:t xml:space="preserve">; the fact that the reporter made the report must not be disclosed. </w:t>
      </w:r>
    </w:p>
    <w:p w:rsidR="00F16B2B"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F16B2B" w:rsidRPr="00285F8D">
        <w:rPr>
          <w:color w:val="000000" w:themeColor="text1"/>
          <w:u w:color="000000" w:themeColor="text1"/>
        </w:rPr>
        <w:t>)</w:t>
      </w:r>
      <w:r w:rsidR="00F16B2B" w:rsidRPr="00285F8D">
        <w:rPr>
          <w:color w:val="000000" w:themeColor="text1"/>
          <w:u w:color="000000" w:themeColor="text1"/>
        </w:rPr>
        <w:tab/>
        <w:t>The</w:t>
      </w:r>
      <w:r w:rsidR="0010334D">
        <w:rPr>
          <w:color w:val="000000" w:themeColor="text1"/>
          <w:u w:color="000000" w:themeColor="text1"/>
        </w:rPr>
        <w:t xml:space="preserve"> </w:t>
      </w:r>
      <w:r w:rsidR="00DD059D">
        <w:rPr>
          <w:color w:val="000000" w:themeColor="text1"/>
          <w:u w:color="000000" w:themeColor="text1"/>
        </w:rPr>
        <w:t>unit</w:t>
      </w:r>
      <w:r w:rsidR="0010334D">
        <w:rPr>
          <w:color w:val="000000" w:themeColor="text1"/>
          <w:u w:color="000000" w:themeColor="text1"/>
        </w:rPr>
        <w:t xml:space="preserve"> or the</w:t>
      </w:r>
      <w:r w:rsidR="00F16B2B" w:rsidRPr="00285F8D">
        <w:rPr>
          <w:color w:val="000000" w:themeColor="text1"/>
          <w:u w:color="000000" w:themeColor="text1"/>
        </w:rPr>
        <w:t xml:space="preserve"> </w:t>
      </w:r>
      <w:r w:rsidR="00F16B2B">
        <w:rPr>
          <w:color w:val="000000" w:themeColor="text1"/>
          <w:u w:color="000000" w:themeColor="text1"/>
        </w:rPr>
        <w:t>investigative entity</w:t>
      </w:r>
      <w:r w:rsidR="00F16B2B" w:rsidRPr="00285F8D">
        <w:rPr>
          <w:color w:val="000000" w:themeColor="text1"/>
          <w:u w:color="000000" w:themeColor="text1"/>
        </w:rPr>
        <w:t xml:space="preserve"> is authorized to summarize the outcome of </w:t>
      </w:r>
      <w:r>
        <w:rPr>
          <w:color w:val="000000" w:themeColor="text1"/>
          <w:u w:color="000000" w:themeColor="text1"/>
        </w:rPr>
        <w:t>the</w:t>
      </w:r>
      <w:r w:rsidR="00F16B2B" w:rsidRPr="00285F8D">
        <w:rPr>
          <w:color w:val="000000" w:themeColor="text1"/>
          <w:u w:color="000000" w:themeColor="text1"/>
        </w:rPr>
        <w:t xml:space="preserve"> investigation to the person who reported the suspected </w:t>
      </w:r>
      <w:r w:rsidR="00F16B2B">
        <w:rPr>
          <w:color w:val="000000" w:themeColor="text1"/>
          <w:u w:color="000000" w:themeColor="text1"/>
        </w:rPr>
        <w:t>vulnerable adult</w:t>
      </w:r>
      <w:r w:rsidR="00F16B2B" w:rsidRPr="00285F8D">
        <w:rPr>
          <w:color w:val="000000" w:themeColor="text1"/>
          <w:u w:color="000000" w:themeColor="text1"/>
        </w:rPr>
        <w:t xml:space="preserve"> abuse</w:t>
      </w:r>
      <w:r w:rsidR="00F16B2B">
        <w:rPr>
          <w:color w:val="000000" w:themeColor="text1"/>
          <w:u w:color="000000" w:themeColor="text1"/>
        </w:rPr>
        <w:t>,</w:t>
      </w:r>
      <w:r w:rsidR="00F16B2B" w:rsidRPr="00285F8D">
        <w:rPr>
          <w:color w:val="000000" w:themeColor="text1"/>
          <w:u w:color="000000" w:themeColor="text1"/>
        </w:rPr>
        <w:t xml:space="preserve"> neglect</w:t>
      </w:r>
      <w:r w:rsidR="00F16B2B">
        <w:rPr>
          <w:color w:val="000000" w:themeColor="text1"/>
          <w:u w:color="000000" w:themeColor="text1"/>
        </w:rPr>
        <w:t>, or exploitation</w:t>
      </w:r>
      <w:r w:rsidR="00F16B2B" w:rsidRPr="00285F8D">
        <w:rPr>
          <w:color w:val="000000" w:themeColor="text1"/>
          <w:u w:color="000000" w:themeColor="text1"/>
        </w:rPr>
        <w:t xml:space="preserve"> if the person requests th</w:t>
      </w:r>
      <w:r>
        <w:rPr>
          <w:color w:val="000000" w:themeColor="text1"/>
          <w:u w:color="000000" w:themeColor="text1"/>
        </w:rPr>
        <w:t>is</w:t>
      </w:r>
      <w:r w:rsidR="00F16B2B" w:rsidRPr="00285F8D">
        <w:rPr>
          <w:color w:val="000000" w:themeColor="text1"/>
          <w:u w:color="000000" w:themeColor="text1"/>
        </w:rPr>
        <w:t xml:space="preserve"> information at the time the report is made.  The</w:t>
      </w:r>
      <w:r w:rsidR="0010334D">
        <w:rPr>
          <w:color w:val="000000" w:themeColor="text1"/>
          <w:u w:color="000000" w:themeColor="text1"/>
        </w:rPr>
        <w:t xml:space="preserve"> </w:t>
      </w:r>
      <w:r w:rsidR="00DD059D">
        <w:rPr>
          <w:color w:val="000000" w:themeColor="text1"/>
          <w:u w:color="000000" w:themeColor="text1"/>
        </w:rPr>
        <w:t>unit</w:t>
      </w:r>
      <w:r w:rsidR="0010334D">
        <w:rPr>
          <w:color w:val="000000" w:themeColor="text1"/>
          <w:u w:color="000000" w:themeColor="text1"/>
        </w:rPr>
        <w:t xml:space="preserve"> or the</w:t>
      </w:r>
      <w:r w:rsidR="00F16B2B" w:rsidRPr="00285F8D">
        <w:rPr>
          <w:color w:val="000000" w:themeColor="text1"/>
          <w:u w:color="000000" w:themeColor="text1"/>
        </w:rPr>
        <w:t xml:space="preserve"> </w:t>
      </w:r>
      <w:r w:rsidR="00F16B2B">
        <w:rPr>
          <w:color w:val="000000" w:themeColor="text1"/>
          <w:u w:color="000000" w:themeColor="text1"/>
        </w:rPr>
        <w:t>investigative entity</w:t>
      </w:r>
      <w:r w:rsidR="00F16B2B" w:rsidRPr="00285F8D">
        <w:rPr>
          <w:color w:val="000000" w:themeColor="text1"/>
          <w:u w:color="000000" w:themeColor="text1"/>
        </w:rPr>
        <w:t xml:space="preserve"> has the discretion to limit the information disclosed to the reporter based on whether the reporter has an ongoing professional or other relationship with the </w:t>
      </w:r>
      <w:r w:rsidR="00F16B2B">
        <w:rPr>
          <w:color w:val="000000" w:themeColor="text1"/>
          <w:u w:color="000000" w:themeColor="text1"/>
        </w:rPr>
        <w:t>vulnerable adult</w:t>
      </w:r>
      <w:r w:rsidR="00F16B2B" w:rsidRPr="00285F8D">
        <w:rPr>
          <w:color w:val="000000" w:themeColor="text1"/>
          <w:u w:color="000000" w:themeColor="text1"/>
        </w:rPr>
        <w:t xml:space="preserve"> or the family. </w:t>
      </w:r>
    </w:p>
    <w:p w:rsidR="002A3228"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285F8D">
        <w:rPr>
          <w:color w:val="000000" w:themeColor="text1"/>
          <w:u w:color="000000" w:themeColor="text1"/>
        </w:rPr>
        <w:t>Nothing in this section gives to the persons</w:t>
      </w:r>
      <w:r>
        <w:rPr>
          <w:color w:val="000000" w:themeColor="text1"/>
          <w:u w:color="000000" w:themeColor="text1"/>
        </w:rPr>
        <w:t xml:space="preserve">, agencies, or entities requesting access to a record </w:t>
      </w:r>
      <w:r w:rsidRPr="00285F8D">
        <w:rPr>
          <w:color w:val="000000" w:themeColor="text1"/>
          <w:u w:color="000000" w:themeColor="text1"/>
        </w:rPr>
        <w:t xml:space="preserve">the right to review or copy the complete case record.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DD059D" w:rsidRPr="00285F8D">
        <w:rPr>
          <w:color w:val="000000" w:themeColor="text1"/>
          <w:u w:color="000000" w:themeColor="text1"/>
        </w:rPr>
        <w:t>Director</w:t>
      </w:r>
      <w:r w:rsidR="00DD059D">
        <w:rPr>
          <w:color w:val="000000" w:themeColor="text1"/>
          <w:u w:color="000000" w:themeColor="text1"/>
        </w:rPr>
        <w:t xml:space="preserve"> of the </w:t>
      </w:r>
      <w:r w:rsidR="00B63B57">
        <w:rPr>
          <w:color w:val="000000" w:themeColor="text1"/>
          <w:u w:color="000000" w:themeColor="text1"/>
        </w:rPr>
        <w:t>Vulnerable Adults Investigations Unit</w:t>
      </w:r>
      <w:r w:rsidR="00DD059D" w:rsidRPr="00285F8D">
        <w:rPr>
          <w:color w:val="000000" w:themeColor="text1"/>
          <w:u w:color="000000" w:themeColor="text1"/>
        </w:rPr>
        <w:t xml:space="preserve"> </w:t>
      </w:r>
      <w:r w:rsidR="00B63B57">
        <w:rPr>
          <w:color w:val="000000" w:themeColor="text1"/>
          <w:u w:color="000000" w:themeColor="text1"/>
        </w:rPr>
        <w:t>or the</w:t>
      </w:r>
      <w:r w:rsidR="00F16B2B" w:rsidRPr="00285F8D">
        <w:rPr>
          <w:color w:val="000000" w:themeColor="text1"/>
          <w:u w:color="000000" w:themeColor="text1"/>
        </w:rPr>
        <w:t xml:space="preserve"> director</w:t>
      </w:r>
      <w:r w:rsidR="00F16B2B" w:rsidRPr="0098124F">
        <w:rPr>
          <w:color w:val="000000" w:themeColor="text1"/>
          <w:u w:color="000000" w:themeColor="text1"/>
        </w:rPr>
        <w:t>’</w:t>
      </w:r>
      <w:r w:rsidR="00F16B2B" w:rsidRPr="00285F8D">
        <w:rPr>
          <w:color w:val="000000" w:themeColor="text1"/>
          <w:u w:color="000000" w:themeColor="text1"/>
        </w:rPr>
        <w:t>s designee</w:t>
      </w:r>
      <w:r w:rsidR="0010334D">
        <w:rPr>
          <w:color w:val="000000" w:themeColor="text1"/>
          <w:u w:color="000000" w:themeColor="text1"/>
        </w:rPr>
        <w:t xml:space="preserve"> or th</w:t>
      </w:r>
      <w:r w:rsidR="00B63B57">
        <w:rPr>
          <w:color w:val="000000" w:themeColor="text1"/>
          <w:u w:color="000000" w:themeColor="text1"/>
        </w:rPr>
        <w:t>e</w:t>
      </w:r>
      <w:r w:rsidR="0010334D">
        <w:rPr>
          <w:color w:val="000000" w:themeColor="text1"/>
          <w:u w:color="000000" w:themeColor="text1"/>
        </w:rPr>
        <w:t xml:space="preserve"> director of</w:t>
      </w:r>
      <w:r w:rsidR="00B63B57">
        <w:rPr>
          <w:color w:val="000000" w:themeColor="text1"/>
          <w:u w:color="000000" w:themeColor="text1"/>
        </w:rPr>
        <w:t xml:space="preserve"> the investigative entity or that</w:t>
      </w:r>
      <w:r w:rsidR="0010334D">
        <w:rPr>
          <w:color w:val="000000" w:themeColor="text1"/>
          <w:u w:color="000000" w:themeColor="text1"/>
        </w:rPr>
        <w:t xml:space="preserve"> director’s designee</w:t>
      </w:r>
      <w:r w:rsidR="00F16B2B" w:rsidRPr="00285F8D">
        <w:rPr>
          <w:color w:val="000000" w:themeColor="text1"/>
          <w:u w:color="000000" w:themeColor="text1"/>
        </w:rPr>
        <w:t xml:space="preserve"> may disclose to the media information contained in </w:t>
      </w:r>
      <w:r w:rsidR="00F16B2B">
        <w:rPr>
          <w:color w:val="000000" w:themeColor="text1"/>
          <w:u w:color="000000" w:themeColor="text1"/>
        </w:rPr>
        <w:t>vulnerable adult</w:t>
      </w:r>
      <w:r w:rsidR="00F16B2B" w:rsidRPr="00285F8D">
        <w:rPr>
          <w:color w:val="000000" w:themeColor="text1"/>
          <w:u w:color="000000" w:themeColor="text1"/>
        </w:rPr>
        <w:t xml:space="preserve"> records if the disclosure is limited</w:t>
      </w:r>
      <w:r w:rsidR="00F16B2B">
        <w:rPr>
          <w:color w:val="000000" w:themeColor="text1"/>
          <w:u w:color="000000" w:themeColor="text1"/>
        </w:rPr>
        <w:t xml:space="preserve"> to discussion of the</w:t>
      </w:r>
      <w:r w:rsidR="00F16B2B" w:rsidRPr="00285F8D">
        <w:rPr>
          <w:color w:val="000000" w:themeColor="text1"/>
          <w:u w:color="000000" w:themeColor="text1"/>
        </w:rPr>
        <w:t xml:space="preserve">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w:t>
      </w:r>
      <w:r w:rsidR="00F16B2B" w:rsidRPr="0098124F">
        <w:rPr>
          <w:color w:val="000000" w:themeColor="text1"/>
          <w:u w:color="000000" w:themeColor="text1"/>
        </w:rPr>
        <w:t>‘</w:t>
      </w:r>
      <w:r w:rsidR="00F16B2B" w:rsidRPr="00285F8D">
        <w:rPr>
          <w:color w:val="000000" w:themeColor="text1"/>
          <w:u w:color="000000" w:themeColor="text1"/>
        </w:rPr>
        <w:t>placed in the public domain</w:t>
      </w:r>
      <w:r w:rsidR="00F16B2B" w:rsidRPr="0098124F">
        <w:rPr>
          <w:color w:val="000000" w:themeColor="text1"/>
          <w:u w:color="000000" w:themeColor="text1"/>
        </w:rPr>
        <w:t>’</w:t>
      </w:r>
      <w:r w:rsidR="00F16B2B" w:rsidRPr="00285F8D">
        <w:rPr>
          <w:color w:val="000000" w:themeColor="text1"/>
          <w:u w:color="000000" w:themeColor="text1"/>
        </w:rPr>
        <w:t xml:space="preserve"> when it has been reported in the news media, is contained in public records of a criminal justice agency, is contained in public records of a court of law, or has been the subject of testimony in a public judicial proceeding.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B63B57">
        <w:rPr>
          <w:color w:val="000000" w:themeColor="text1"/>
          <w:u w:color="000000" w:themeColor="text1"/>
        </w:rPr>
        <w:t>Vulnerable Adults Investigations Unit</w:t>
      </w:r>
      <w:r w:rsidR="00DD059D" w:rsidRPr="00285F8D">
        <w:rPr>
          <w:color w:val="000000" w:themeColor="text1"/>
          <w:u w:color="000000" w:themeColor="text1"/>
        </w:rPr>
        <w:t xml:space="preserve"> </w:t>
      </w:r>
      <w:r w:rsidR="00F16B2B" w:rsidRPr="00285F8D">
        <w:rPr>
          <w:color w:val="000000" w:themeColor="text1"/>
          <w:u w:color="000000" w:themeColor="text1"/>
        </w:rPr>
        <w:t>or the director</w:t>
      </w:r>
      <w:r w:rsidR="00F16B2B" w:rsidRPr="0098124F">
        <w:rPr>
          <w:color w:val="000000" w:themeColor="text1"/>
          <w:u w:color="000000" w:themeColor="text1"/>
        </w:rPr>
        <w:t>’</w:t>
      </w:r>
      <w:r w:rsidR="00F16B2B" w:rsidRPr="00285F8D">
        <w:rPr>
          <w:color w:val="000000" w:themeColor="text1"/>
          <w:u w:color="000000" w:themeColor="text1"/>
        </w:rPr>
        <w:t>s designee is authorized</w:t>
      </w:r>
      <w:r w:rsidR="00B63B57">
        <w:rPr>
          <w:color w:val="000000" w:themeColor="text1"/>
          <w:u w:color="000000" w:themeColor="text1"/>
        </w:rPr>
        <w:t>, in</w:t>
      </w:r>
      <w:r w:rsidR="00A87597">
        <w:rPr>
          <w:color w:val="000000" w:themeColor="text1"/>
          <w:u w:color="000000" w:themeColor="text1"/>
        </w:rPr>
        <w:t xml:space="preserve"> accordance with</w:t>
      </w:r>
      <w:r w:rsidR="00B63B57">
        <w:rPr>
          <w:color w:val="000000" w:themeColor="text1"/>
          <w:u w:color="000000" w:themeColor="text1"/>
        </w:rPr>
        <w:t xml:space="preserve"> Article 5,</w:t>
      </w:r>
      <w:r w:rsidR="00F16B2B" w:rsidRPr="00285F8D">
        <w:rPr>
          <w:color w:val="000000" w:themeColor="text1"/>
          <w:u w:color="000000" w:themeColor="text1"/>
        </w:rPr>
        <w:t xml:space="preserve"> to prepare and release reports of the results of the investigations into the deaths of </w:t>
      </w:r>
      <w:r w:rsidR="00F16B2B">
        <w:rPr>
          <w:color w:val="000000" w:themeColor="text1"/>
          <w:u w:color="000000" w:themeColor="text1"/>
        </w:rPr>
        <w:t>vulnerable adults in the custody of the state or receiving protective</w:t>
      </w:r>
      <w:r w:rsidR="00F16B2B" w:rsidRPr="00285F8D">
        <w:rPr>
          <w:color w:val="000000" w:themeColor="text1"/>
          <w:u w:color="000000" w:themeColor="text1"/>
        </w:rPr>
        <w:t xml:space="preserve"> services at the time of death.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89271B">
        <w:rPr>
          <w:color w:val="000000" w:themeColor="text1"/>
          <w:u w:color="000000" w:themeColor="text1"/>
        </w:rPr>
        <w:t>Vulnerable Adults Investigations Unit</w:t>
      </w:r>
      <w:r w:rsidR="00F16B2B" w:rsidRPr="00285F8D">
        <w:rPr>
          <w:color w:val="000000" w:themeColor="text1"/>
          <w:u w:color="000000" w:themeColor="text1"/>
        </w:rPr>
        <w:t xml:space="preserve"> is authorized to disclose information concerning an individual named in the </w:t>
      </w:r>
      <w:r w:rsidR="00A87597">
        <w:rPr>
          <w:color w:val="000000" w:themeColor="text1"/>
          <w:u w:color="000000" w:themeColor="text1"/>
        </w:rPr>
        <w:t>r</w:t>
      </w:r>
      <w:r w:rsidR="00F16B2B" w:rsidRPr="00285F8D">
        <w:rPr>
          <w:color w:val="000000" w:themeColor="text1"/>
          <w:u w:color="000000" w:themeColor="text1"/>
        </w:rPr>
        <w:t>egistry as a perpetrator when screening of an individual</w:t>
      </w:r>
      <w:r w:rsidR="00F16B2B" w:rsidRPr="0098124F">
        <w:rPr>
          <w:color w:val="000000" w:themeColor="text1"/>
          <w:u w:color="000000" w:themeColor="text1"/>
        </w:rPr>
        <w:t>’</w:t>
      </w:r>
      <w:r w:rsidR="00F16B2B" w:rsidRPr="00285F8D">
        <w:rPr>
          <w:color w:val="000000" w:themeColor="text1"/>
          <w:u w:color="000000" w:themeColor="text1"/>
        </w:rPr>
        <w:t xml:space="preserve">s background is required by statute or regulation for employment, licensing, or any other purposes or a request is made in writing by </w:t>
      </w:r>
      <w:r w:rsidR="00F16B2B" w:rsidRPr="00285F8D">
        <w:rPr>
          <w:color w:val="000000" w:themeColor="text1"/>
          <w:u w:color="000000" w:themeColor="text1"/>
        </w:rPr>
        <w:lastRenderedPageBreak/>
        <w:t xml:space="preserve">the person being screened.  Nothing in this section prevents the </w:t>
      </w:r>
      <w:r w:rsidR="00DD059D">
        <w:rPr>
          <w:color w:val="000000" w:themeColor="text1"/>
          <w:u w:color="000000" w:themeColor="text1"/>
        </w:rPr>
        <w:t>unit</w:t>
      </w:r>
      <w:r w:rsidR="00F16B2B" w:rsidRPr="00285F8D">
        <w:rPr>
          <w:color w:val="000000" w:themeColor="text1"/>
          <w:u w:color="000000" w:themeColor="text1"/>
        </w:rPr>
        <w:t xml:space="preserve"> from using other information in records</w:t>
      </w:r>
      <w:r w:rsidR="0089271B">
        <w:rPr>
          <w:color w:val="000000" w:themeColor="text1"/>
          <w:u w:color="000000" w:themeColor="text1"/>
        </w:rPr>
        <w:t xml:space="preserve"> of the unit</w:t>
      </w:r>
      <w:r w:rsidR="00DD059D">
        <w:rPr>
          <w:color w:val="000000" w:themeColor="text1"/>
          <w:u w:color="000000" w:themeColor="text1"/>
        </w:rPr>
        <w:t xml:space="preserve"> or of an investigative entity</w:t>
      </w:r>
      <w:r w:rsidR="00F16B2B" w:rsidRPr="00285F8D">
        <w:rPr>
          <w:color w:val="000000" w:themeColor="text1"/>
          <w:u w:color="000000" w:themeColor="text1"/>
        </w:rPr>
        <w:t xml:space="preserve"> when making decisions concerning licensing, employment, or placement, or performing other duties required by this </w:t>
      </w:r>
      <w:r w:rsidR="00A87597">
        <w:rPr>
          <w:color w:val="000000" w:themeColor="text1"/>
          <w:u w:color="000000" w:themeColor="text1"/>
        </w:rPr>
        <w:t>article</w:t>
      </w:r>
      <w:r w:rsidR="00F16B2B" w:rsidRPr="00285F8D">
        <w:rPr>
          <w:color w:val="000000" w:themeColor="text1"/>
          <w:u w:color="000000" w:themeColor="text1"/>
        </w:rPr>
        <w:t xml:space="preserve">.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w:t>
      </w:r>
      <w:r w:rsidR="002A3228">
        <w:rPr>
          <w:color w:val="000000" w:themeColor="text1"/>
          <w:u w:color="000000" w:themeColor="text1"/>
        </w:rPr>
        <w:t>L</w:t>
      </w:r>
      <w:r w:rsidRPr="00285F8D">
        <w:rPr>
          <w:color w:val="000000" w:themeColor="text1"/>
          <w:u w:color="000000" w:themeColor="text1"/>
        </w:rPr>
        <w:t>)</w:t>
      </w:r>
      <w:r w:rsidRPr="00285F8D">
        <w:rPr>
          <w:color w:val="000000" w:themeColor="text1"/>
          <w:u w:color="000000" w:themeColor="text1"/>
        </w:rPr>
        <w:tab/>
      </w:r>
      <w:r w:rsidR="00DD059D">
        <w:rPr>
          <w:color w:val="000000" w:themeColor="text1"/>
          <w:u w:color="000000" w:themeColor="text1"/>
        </w:rPr>
        <w:t>Records of a</w:t>
      </w:r>
      <w:r w:rsidRPr="00285F8D">
        <w:rPr>
          <w:color w:val="000000" w:themeColor="text1"/>
          <w:u w:color="000000" w:themeColor="text1"/>
        </w:rPr>
        <w:t xml:space="preserve">ll reports made available to persons pursuant to this section must indicate whether or not an appeal is pending on the report.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00F16B2B" w:rsidRPr="00285F8D">
        <w:rPr>
          <w:color w:val="000000" w:themeColor="text1"/>
          <w:u w:color="000000" w:themeColor="text1"/>
        </w:rPr>
        <w:t>)</w:t>
      </w:r>
      <w:r w:rsidR="00F16B2B" w:rsidRPr="00285F8D">
        <w:rPr>
          <w:color w:val="000000" w:themeColor="text1"/>
          <w:u w:color="000000" w:themeColor="text1"/>
        </w:rPr>
        <w:tab/>
        <w:t xml:space="preserve">The </w:t>
      </w:r>
      <w:r w:rsidR="00DD059D">
        <w:rPr>
          <w:color w:val="000000" w:themeColor="text1"/>
          <w:u w:color="000000" w:themeColor="text1"/>
        </w:rPr>
        <w:t>unit</w:t>
      </w:r>
      <w:r w:rsidR="00A87597">
        <w:rPr>
          <w:color w:val="000000" w:themeColor="text1"/>
          <w:u w:color="000000" w:themeColor="text1"/>
        </w:rPr>
        <w:t xml:space="preserve"> or the investigative entity</w:t>
      </w:r>
      <w:r w:rsidR="00F16B2B" w:rsidRPr="00285F8D">
        <w:rPr>
          <w:color w:val="000000" w:themeColor="text1"/>
          <w:u w:color="000000" w:themeColor="text1"/>
        </w:rPr>
        <w:t xml:space="preserve"> may disclose to participants in a family group conference relevant information concerning the </w:t>
      </w:r>
      <w:r w:rsidR="00F16B2B">
        <w:rPr>
          <w:color w:val="000000" w:themeColor="text1"/>
          <w:u w:color="000000" w:themeColor="text1"/>
        </w:rPr>
        <w:t>vulnerable adult</w:t>
      </w:r>
      <w:r w:rsidR="00F16B2B" w:rsidRPr="00285F8D">
        <w:rPr>
          <w:color w:val="000000" w:themeColor="text1"/>
          <w:u w:color="000000" w:themeColor="text1"/>
        </w:rPr>
        <w:t xml:space="preserve"> or family or other relevant information to the extent that the </w:t>
      </w:r>
      <w:r w:rsidR="00B63B57">
        <w:rPr>
          <w:color w:val="000000" w:themeColor="text1"/>
          <w:u w:color="000000" w:themeColor="text1"/>
        </w:rPr>
        <w:t>unit or the investigative entity</w:t>
      </w:r>
      <w:r w:rsidR="00F16B2B" w:rsidRPr="00285F8D">
        <w:rPr>
          <w:color w:val="000000" w:themeColor="text1"/>
          <w:u w:color="000000" w:themeColor="text1"/>
        </w:rPr>
        <w:t xml:space="preserve"> determines that the disclosure is necessary to accomplish the purpose of the family group conference.  Participants in the family group conference must be instructed to maintain the confidentiality of information disclosed by the agency. </w:t>
      </w:r>
    </w:p>
    <w:p w:rsidR="00F16B2B" w:rsidRPr="00285F8D" w:rsidRDefault="002A3228"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00F16B2B" w:rsidRPr="00285F8D">
        <w:rPr>
          <w:color w:val="000000" w:themeColor="text1"/>
          <w:u w:color="000000" w:themeColor="text1"/>
        </w:rPr>
        <w:t>)</w:t>
      </w:r>
      <w:r w:rsidR="00F16B2B" w:rsidRPr="00285F8D">
        <w:rPr>
          <w:color w:val="000000" w:themeColor="text1"/>
          <w:u w:color="000000" w:themeColor="text1"/>
        </w:rPr>
        <w:tab/>
        <w:t>Nothing in this section may be construed to waive the confidential nature of the case record, to waive any statutory or common law privileges attaching to internal reports</w:t>
      </w:r>
      <w:r w:rsidR="00DD059D">
        <w:rPr>
          <w:color w:val="000000" w:themeColor="text1"/>
          <w:u w:color="000000" w:themeColor="text1"/>
        </w:rPr>
        <w:t xml:space="preserve"> of the unit or of an investigative entity</w:t>
      </w:r>
      <w:r w:rsidR="00F16B2B" w:rsidRPr="00285F8D">
        <w:rPr>
          <w:color w:val="000000" w:themeColor="text1"/>
          <w:u w:color="000000" w:themeColor="text1"/>
        </w:rPr>
        <w:t xml:space="preserve"> or to information in case records, to create a right to access under the Freedom of Information Act, or to require the </w:t>
      </w:r>
      <w:r w:rsidR="00DD059D">
        <w:rPr>
          <w:color w:val="000000" w:themeColor="text1"/>
          <w:u w:color="000000" w:themeColor="text1"/>
        </w:rPr>
        <w:t>unit or an investigative entity</w:t>
      </w:r>
      <w:r w:rsidR="00F16B2B" w:rsidRPr="00285F8D">
        <w:rPr>
          <w:color w:val="000000" w:themeColor="text1"/>
          <w:u w:color="000000" w:themeColor="text1"/>
        </w:rPr>
        <w:t xml:space="preserve"> to search records or generate reports for purposes of the Freedom of Information Act. </w:t>
      </w:r>
    </w:p>
    <w:p w:rsidR="00F16B2B"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DD059D">
        <w:rPr>
          <w:color w:val="000000" w:themeColor="text1"/>
          <w:u w:color="000000" w:themeColor="text1"/>
        </w:rPr>
        <w:t>43-35-2</w:t>
      </w:r>
      <w:r w:rsidR="00B63B57">
        <w:rPr>
          <w:color w:val="000000" w:themeColor="text1"/>
          <w:u w:color="000000" w:themeColor="text1"/>
        </w:rPr>
        <w:t>55</w:t>
      </w:r>
      <w:r w:rsidRPr="00285F8D">
        <w:rPr>
          <w:color w:val="000000" w:themeColor="text1"/>
          <w:u w:color="000000" w:themeColor="text1"/>
        </w:rPr>
        <w:t>.</w:t>
      </w:r>
      <w:r w:rsidRPr="00285F8D">
        <w:rPr>
          <w:color w:val="000000" w:themeColor="text1"/>
          <w:u w:color="000000" w:themeColor="text1"/>
        </w:rPr>
        <w:tab/>
      </w:r>
      <w:r w:rsidR="00B63B57">
        <w:rPr>
          <w:color w:val="000000" w:themeColor="text1"/>
          <w:u w:color="000000" w:themeColor="text1"/>
        </w:rPr>
        <w:tab/>
      </w:r>
      <w:r w:rsidRPr="00285F8D">
        <w:rPr>
          <w:color w:val="000000" w:themeColor="text1"/>
          <w:u w:color="000000" w:themeColor="text1"/>
        </w:rPr>
        <w:t>(A)</w:t>
      </w:r>
      <w:r w:rsidRPr="00285F8D">
        <w:rPr>
          <w:color w:val="000000" w:themeColor="text1"/>
          <w:u w:color="000000" w:themeColor="text1"/>
        </w:rPr>
        <w:tab/>
        <w:t>Notwithstanding other provisions of law affecting confidentiality of</w:t>
      </w:r>
      <w:r w:rsidR="00DD059D">
        <w:rPr>
          <w:color w:val="000000" w:themeColor="text1"/>
          <w:u w:color="000000" w:themeColor="text1"/>
        </w:rPr>
        <w:t xml:space="preserve"> vulnerable</w:t>
      </w:r>
      <w:r w:rsidRPr="00285F8D">
        <w:rPr>
          <w:color w:val="000000" w:themeColor="text1"/>
          <w:u w:color="000000" w:themeColor="text1"/>
        </w:rPr>
        <w:t xml:space="preserve"> </w:t>
      </w:r>
      <w:r>
        <w:rPr>
          <w:color w:val="000000" w:themeColor="text1"/>
          <w:u w:color="000000" w:themeColor="text1"/>
        </w:rPr>
        <w:t>adult</w:t>
      </w:r>
      <w:r w:rsidRPr="00285F8D">
        <w:rPr>
          <w:color w:val="000000" w:themeColor="text1"/>
          <w:u w:color="000000" w:themeColor="text1"/>
        </w:rPr>
        <w:t xml:space="preserve"> </w:t>
      </w:r>
      <w:r w:rsidR="00DD059D">
        <w:rPr>
          <w:color w:val="000000" w:themeColor="text1"/>
          <w:u w:color="000000" w:themeColor="text1"/>
        </w:rPr>
        <w:t>abuse, neglect, or exploitation</w:t>
      </w:r>
      <w:r w:rsidRPr="00285F8D">
        <w:rPr>
          <w:color w:val="000000" w:themeColor="text1"/>
          <w:u w:color="000000" w:themeColor="text1"/>
        </w:rPr>
        <w:t xml:space="preserve"> records and use and disclosure of records of unfounded cases, records concerning unfounded reports must be retained and disclosed as provided in this section.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(B)</w:t>
      </w:r>
      <w:r w:rsidRPr="00285F8D">
        <w:rPr>
          <w:color w:val="000000" w:themeColor="text1"/>
          <w:u w:color="000000" w:themeColor="text1"/>
        </w:rPr>
        <w:tab/>
        <w:t xml:space="preserve">The alleged perpetrator in an unfounded report who has reason to believe that the report was made maliciously or in bad faith has the right to request in writing that records of the report be retained by the </w:t>
      </w:r>
      <w:r w:rsidR="00DD059D">
        <w:rPr>
          <w:color w:val="000000" w:themeColor="text1"/>
          <w:u w:color="000000" w:themeColor="text1"/>
        </w:rPr>
        <w:t>unit or investigative entity, as applicable,</w:t>
      </w:r>
      <w:r w:rsidRPr="00285F8D">
        <w:rPr>
          <w:color w:val="000000" w:themeColor="text1"/>
          <w:u w:color="000000" w:themeColor="text1"/>
        </w:rPr>
        <w:t xml:space="preserve"> for up to two years from the date of the case decision.  The written request must be received by the</w:t>
      </w:r>
      <w:r w:rsidR="00DD059D">
        <w:rPr>
          <w:color w:val="000000" w:themeColor="text1"/>
          <w:u w:color="000000" w:themeColor="text1"/>
        </w:rPr>
        <w:t xml:space="preserve"> unit or investigative entity</w:t>
      </w:r>
      <w:r w:rsidRPr="00285F8D">
        <w:rPr>
          <w:color w:val="000000" w:themeColor="text1"/>
          <w:u w:color="000000" w:themeColor="text1"/>
        </w:rPr>
        <w:t xml:space="preserve"> within thirty days of the person</w:t>
      </w:r>
      <w:r w:rsidRPr="0098124F">
        <w:rPr>
          <w:color w:val="000000" w:themeColor="text1"/>
          <w:u w:color="000000" w:themeColor="text1"/>
        </w:rPr>
        <w:t>’</w:t>
      </w:r>
      <w:r w:rsidRPr="00285F8D">
        <w:rPr>
          <w:color w:val="000000" w:themeColor="text1"/>
          <w:u w:color="000000" w:themeColor="text1"/>
        </w:rPr>
        <w:t xml:space="preserve">s receiving notice of the case decision.  A person exercising this right may request a copy of the record of the unfounded case and the </w:t>
      </w:r>
      <w:r w:rsidR="00DD059D">
        <w:rPr>
          <w:color w:val="000000" w:themeColor="text1"/>
          <w:u w:color="000000" w:themeColor="text1"/>
        </w:rPr>
        <w:t>unit or investigative entity</w:t>
      </w:r>
      <w:r w:rsidRPr="00285F8D">
        <w:rPr>
          <w:color w:val="000000" w:themeColor="text1"/>
          <w:u w:color="000000" w:themeColor="text1"/>
        </w:rPr>
        <w:t xml:space="preserve"> shall provide a copy of the record, subject to subsection (C).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(C)</w:t>
      </w:r>
      <w:r w:rsidRPr="00285F8D">
        <w:rPr>
          <w:color w:val="000000" w:themeColor="text1"/>
          <w:u w:color="000000" w:themeColor="text1"/>
        </w:rPr>
        <w:tab/>
        <w:t xml:space="preserve">The </w:t>
      </w:r>
      <w:r w:rsidR="00DD059D">
        <w:rPr>
          <w:color w:val="000000" w:themeColor="text1"/>
          <w:u w:color="000000" w:themeColor="text1"/>
        </w:rPr>
        <w:t>unit or investigative entity</w:t>
      </w:r>
      <w:r w:rsidRPr="00285F8D">
        <w:rPr>
          <w:color w:val="000000" w:themeColor="text1"/>
          <w:u w:color="000000" w:themeColor="text1"/>
        </w:rPr>
        <w:t xml:space="preserve"> shall disclose to persons exercising the rights afforded them under this section whether</w:t>
      </w:r>
      <w:r>
        <w:rPr>
          <w:color w:val="000000" w:themeColor="text1"/>
          <w:u w:color="000000" w:themeColor="text1"/>
        </w:rPr>
        <w:t xml:space="preserve"> or not</w:t>
      </w:r>
      <w:r w:rsidRPr="00285F8D">
        <w:rPr>
          <w:color w:val="000000" w:themeColor="text1"/>
          <w:u w:color="000000" w:themeColor="text1"/>
        </w:rPr>
        <w:t xml:space="preserve"> the report was made anonymously.  However, the identity of a </w:t>
      </w:r>
      <w:r w:rsidRPr="00285F8D">
        <w:rPr>
          <w:color w:val="000000" w:themeColor="text1"/>
          <w:u w:color="000000" w:themeColor="text1"/>
        </w:rPr>
        <w:lastRenderedPageBreak/>
        <w:t xml:space="preserve">reporter must not be made available to the person except by order of the family court.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(D)</w:t>
      </w:r>
      <w:r w:rsidRPr="00285F8D">
        <w:rPr>
          <w:color w:val="000000" w:themeColor="text1"/>
          <w:u w:color="000000" w:themeColor="text1"/>
        </w:rPr>
        <w:tab/>
        <w:t xml:space="preserve">An alleged perpetrator in an unfounded case who believes the report was made maliciously or in bad faith may petition the family court to determine whether there is probable cause to believe that the reporter acted maliciously or in bad faith.  The court shall determine probable cause based on an in camera review of the case record and oral or written argument, or both.  If the court finds probable cause, the identity of the reporter must be disclosed to the moving party.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(E)</w:t>
      </w:r>
      <w:r w:rsidRPr="00285F8D">
        <w:rPr>
          <w:color w:val="000000" w:themeColor="text1"/>
          <w:u w:color="000000" w:themeColor="text1"/>
        </w:rPr>
        <w:tab/>
        <w:t xml:space="preserve">Notwithstanding other provisions of law affecting confidentiality of </w:t>
      </w:r>
      <w:r w:rsidR="000C1E26">
        <w:rPr>
          <w:color w:val="000000" w:themeColor="text1"/>
          <w:u w:color="000000" w:themeColor="text1"/>
        </w:rPr>
        <w:t>vulnerable adult abuse, neglect, or exploitation</w:t>
      </w:r>
      <w:r w:rsidRPr="00285F8D">
        <w:rPr>
          <w:color w:val="000000" w:themeColor="text1"/>
          <w:u w:color="000000" w:themeColor="text1"/>
        </w:rPr>
        <w:t xml:space="preserve"> records and use and disclosure of records of unfounded cases, a court conducting civil or criminal proceedings resulting from disclosures authorized by this section may order the </w:t>
      </w:r>
      <w:r w:rsidR="000C1E26">
        <w:rPr>
          <w:color w:val="000000" w:themeColor="text1"/>
          <w:u w:color="000000" w:themeColor="text1"/>
        </w:rPr>
        <w:t>unit or investigative entity</w:t>
      </w:r>
      <w:r w:rsidRPr="00285F8D">
        <w:rPr>
          <w:color w:val="000000" w:themeColor="text1"/>
          <w:u w:color="000000" w:themeColor="text1"/>
        </w:rPr>
        <w:t xml:space="preserve"> to release the record to any party to the case or </w:t>
      </w:r>
      <w:r w:rsidR="000C1E26">
        <w:rPr>
          <w:color w:val="000000" w:themeColor="text1"/>
          <w:u w:color="000000" w:themeColor="text1"/>
        </w:rPr>
        <w:t>to</w:t>
      </w:r>
      <w:r w:rsidRPr="00285F8D">
        <w:rPr>
          <w:color w:val="000000" w:themeColor="text1"/>
          <w:u w:color="000000" w:themeColor="text1"/>
        </w:rPr>
        <w:t xml:space="preserve"> law enforcement. </w:t>
      </w:r>
    </w:p>
    <w:p w:rsidR="00F16B2B" w:rsidRPr="00285F8D"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E26" w:rsidRDefault="00F16B2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F8D">
        <w:rPr>
          <w:color w:val="000000" w:themeColor="text1"/>
          <w:u w:color="000000" w:themeColor="text1"/>
        </w:rPr>
        <w:tab/>
        <w:t xml:space="preserve">Section </w:t>
      </w:r>
      <w:r w:rsidR="00DD059D">
        <w:rPr>
          <w:color w:val="000000" w:themeColor="text1"/>
          <w:u w:color="000000" w:themeColor="text1"/>
        </w:rPr>
        <w:t>43-35-2</w:t>
      </w:r>
      <w:r w:rsidR="00B63B57">
        <w:rPr>
          <w:color w:val="000000" w:themeColor="text1"/>
          <w:u w:color="000000" w:themeColor="text1"/>
        </w:rPr>
        <w:t>6</w:t>
      </w:r>
      <w:r w:rsidR="00DD059D">
        <w:rPr>
          <w:color w:val="000000" w:themeColor="text1"/>
          <w:u w:color="000000" w:themeColor="text1"/>
        </w:rPr>
        <w:t>0</w:t>
      </w:r>
      <w:r w:rsidRPr="00285F8D">
        <w:rPr>
          <w:color w:val="000000" w:themeColor="text1"/>
          <w:u w:color="000000" w:themeColor="text1"/>
        </w:rPr>
        <w:t>.</w:t>
      </w:r>
      <w:r w:rsidRPr="00285F8D">
        <w:rPr>
          <w:color w:val="000000" w:themeColor="text1"/>
          <w:u w:color="000000" w:themeColor="text1"/>
        </w:rPr>
        <w:tab/>
      </w:r>
      <w:r w:rsidR="00DD059D">
        <w:rPr>
          <w:color w:val="000000" w:themeColor="text1"/>
          <w:u w:color="000000" w:themeColor="text1"/>
        </w:rPr>
        <w:tab/>
      </w:r>
      <w:r w:rsidRPr="00285F8D">
        <w:rPr>
          <w:color w:val="000000" w:themeColor="text1"/>
          <w:u w:color="000000" w:themeColor="text1"/>
        </w:rPr>
        <w:t xml:space="preserve">The </w:t>
      </w:r>
      <w:r>
        <w:rPr>
          <w:color w:val="000000" w:themeColor="text1"/>
          <w:u w:color="000000" w:themeColor="text1"/>
        </w:rPr>
        <w:t>Vulnerable Adults Investigation</w:t>
      </w:r>
      <w:r w:rsidR="00A87597">
        <w:rPr>
          <w:color w:val="000000" w:themeColor="text1"/>
          <w:u w:color="000000" w:themeColor="text1"/>
        </w:rPr>
        <w:t>s</w:t>
      </w:r>
      <w:r>
        <w:rPr>
          <w:color w:val="000000" w:themeColor="text1"/>
          <w:u w:color="000000" w:themeColor="text1"/>
        </w:rPr>
        <w:t xml:space="preserve"> Unit of the South Carolina Law Enforcement Division</w:t>
      </w:r>
      <w:r w:rsidRPr="00285F8D">
        <w:rPr>
          <w:color w:val="000000" w:themeColor="text1"/>
          <w:u w:color="000000" w:themeColor="text1"/>
        </w:rPr>
        <w:t xml:space="preserve"> must furnish to the </w:t>
      </w:r>
      <w:r>
        <w:rPr>
          <w:color w:val="000000" w:themeColor="text1"/>
          <w:u w:color="000000" w:themeColor="text1"/>
        </w:rPr>
        <w:t xml:space="preserve">Lieutenant </w:t>
      </w:r>
      <w:r w:rsidRPr="00285F8D">
        <w:rPr>
          <w:color w:val="000000" w:themeColor="text1"/>
          <w:u w:color="000000" w:themeColor="text1"/>
        </w:rPr>
        <w:t xml:space="preserve">Governor and the General Assembly a report on the incidence and prevalence of </w:t>
      </w:r>
      <w:r>
        <w:rPr>
          <w:color w:val="000000" w:themeColor="text1"/>
          <w:u w:color="000000" w:themeColor="text1"/>
        </w:rPr>
        <w:t>vulnerable adult</w:t>
      </w:r>
      <w:r w:rsidRPr="00285F8D">
        <w:rPr>
          <w:color w:val="000000" w:themeColor="text1"/>
          <w:u w:color="000000" w:themeColor="text1"/>
        </w:rPr>
        <w:t xml:space="preserve"> abuse</w:t>
      </w:r>
      <w:r>
        <w:rPr>
          <w:color w:val="000000" w:themeColor="text1"/>
          <w:u w:color="000000" w:themeColor="text1"/>
        </w:rPr>
        <w:t>, n</w:t>
      </w:r>
      <w:r w:rsidRPr="00285F8D">
        <w:rPr>
          <w:color w:val="000000" w:themeColor="text1"/>
          <w:u w:color="000000" w:themeColor="text1"/>
        </w:rPr>
        <w:t>eglect</w:t>
      </w:r>
      <w:r>
        <w:rPr>
          <w:color w:val="000000" w:themeColor="text1"/>
          <w:u w:color="000000" w:themeColor="text1"/>
        </w:rPr>
        <w:t>, and exploitation</w:t>
      </w:r>
      <w:r w:rsidRPr="00285F8D">
        <w:rPr>
          <w:color w:val="000000" w:themeColor="text1"/>
          <w:u w:color="000000" w:themeColor="text1"/>
        </w:rPr>
        <w:t xml:space="preserve"> in South Carolina, the effectiveness of services provided throughout the State to protect </w:t>
      </w:r>
      <w:r>
        <w:rPr>
          <w:color w:val="000000" w:themeColor="text1"/>
          <w:u w:color="000000" w:themeColor="text1"/>
        </w:rPr>
        <w:t>vulnerable adults</w:t>
      </w:r>
      <w:r w:rsidRPr="00285F8D">
        <w:rPr>
          <w:color w:val="000000" w:themeColor="text1"/>
          <w:u w:color="000000" w:themeColor="text1"/>
        </w:rPr>
        <w:t xml:space="preserve"> from this harm, and any oth</w:t>
      </w:r>
      <w:r w:rsidR="009C460B">
        <w:rPr>
          <w:color w:val="000000" w:themeColor="text1"/>
          <w:u w:color="000000" w:themeColor="text1"/>
        </w:rPr>
        <w:t>er data considered instructive.</w:t>
      </w:r>
      <w:r w:rsidR="00B63B57">
        <w:rPr>
          <w:color w:val="000000" w:themeColor="text1"/>
          <w:u w:color="000000" w:themeColor="text1"/>
        </w:rPr>
        <w:t>”</w:t>
      </w:r>
    </w:p>
    <w:p w:rsidR="000C1E26" w:rsidRDefault="000C1E26"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E26" w:rsidRDefault="009C460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63B57">
        <w:rPr>
          <w:color w:val="000000" w:themeColor="text1"/>
          <w:u w:color="000000" w:themeColor="text1"/>
        </w:rPr>
        <w:t>2</w:t>
      </w:r>
      <w:r>
        <w:rPr>
          <w:color w:val="000000" w:themeColor="text1"/>
          <w:u w:color="000000" w:themeColor="text1"/>
        </w:rPr>
        <w:t>.</w:t>
      </w:r>
      <w:r>
        <w:rPr>
          <w:color w:val="000000" w:themeColor="text1"/>
          <w:u w:color="000000" w:themeColor="text1"/>
        </w:rPr>
        <w:tab/>
      </w:r>
      <w:r w:rsidR="000C1E26">
        <w:rPr>
          <w:color w:val="000000" w:themeColor="text1"/>
          <w:u w:color="000000" w:themeColor="text1"/>
        </w:rPr>
        <w:t>Chapter 25, Title 17 of the 1976 Code is amended by adding:</w:t>
      </w:r>
    </w:p>
    <w:p w:rsidR="000C1E26" w:rsidRDefault="000C1E26"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60B" w:rsidRPr="00285F8D" w:rsidRDefault="000C1E26"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C460B">
        <w:rPr>
          <w:color w:val="000000" w:themeColor="text1"/>
          <w:u w:color="000000" w:themeColor="text1"/>
        </w:rPr>
        <w:t>Section 17-25-136.</w:t>
      </w:r>
      <w:r w:rsidR="009C460B">
        <w:rPr>
          <w:color w:val="000000" w:themeColor="text1"/>
          <w:u w:color="000000" w:themeColor="text1"/>
        </w:rPr>
        <w:tab/>
        <w:t>When a person is convicted of or pleads guilty or nolo contendere to an ‘Offense Against</w:t>
      </w:r>
      <w:r w:rsidR="005645A2">
        <w:rPr>
          <w:color w:val="000000" w:themeColor="text1"/>
          <w:u w:color="000000" w:themeColor="text1"/>
        </w:rPr>
        <w:t xml:space="preserve"> the Person’ as provided for in</w:t>
      </w:r>
      <w:r w:rsidR="009C460B">
        <w:rPr>
          <w:color w:val="000000" w:themeColor="text1"/>
          <w:u w:color="000000" w:themeColor="text1"/>
        </w:rPr>
        <w:t xml:space="preserve"> Chapter 3, </w:t>
      </w:r>
      <w:r w:rsidR="005645A2">
        <w:rPr>
          <w:color w:val="000000" w:themeColor="text1"/>
          <w:u w:color="000000" w:themeColor="text1"/>
        </w:rPr>
        <w:t xml:space="preserve">Title 16, </w:t>
      </w:r>
      <w:r w:rsidR="009C460B">
        <w:rPr>
          <w:color w:val="000000" w:themeColor="text1"/>
          <w:u w:color="000000" w:themeColor="text1"/>
        </w:rPr>
        <w:t xml:space="preserve">an ‘Offense Against Morality or Decency’ as provided for in </w:t>
      </w:r>
      <w:r w:rsidR="007C2D9D">
        <w:rPr>
          <w:color w:val="000000" w:themeColor="text1"/>
          <w:u w:color="000000" w:themeColor="text1"/>
        </w:rPr>
        <w:t xml:space="preserve">Chapter </w:t>
      </w:r>
      <w:r w:rsidR="009C460B">
        <w:rPr>
          <w:color w:val="000000" w:themeColor="text1"/>
          <w:u w:color="000000" w:themeColor="text1"/>
        </w:rPr>
        <w:t>15,</w:t>
      </w:r>
      <w:r w:rsidR="005645A2">
        <w:rPr>
          <w:color w:val="000000" w:themeColor="text1"/>
          <w:u w:color="000000" w:themeColor="text1"/>
        </w:rPr>
        <w:t xml:space="preserve"> Title 16,</w:t>
      </w:r>
      <w:r w:rsidR="009C460B">
        <w:rPr>
          <w:color w:val="000000" w:themeColor="text1"/>
          <w:u w:color="000000" w:themeColor="text1"/>
        </w:rPr>
        <w:t xml:space="preserve"> criminal domestic violence, as defined in Section 16-25-20, criminal domestic violence of a high and aggravated nature as defined in Section 16-25-65, or the common law offense of assault and battery of a high and aggravated nature, and the act on which the conviction or the plea </w:t>
      </w:r>
      <w:r w:rsidR="007C2D9D">
        <w:rPr>
          <w:color w:val="000000" w:themeColor="text1"/>
          <w:u w:color="000000" w:themeColor="text1"/>
        </w:rPr>
        <w:t>of guilty or nolo contendere is based</w:t>
      </w:r>
      <w:r w:rsidR="005D666D">
        <w:rPr>
          <w:color w:val="000000" w:themeColor="text1"/>
          <w:u w:color="000000" w:themeColor="text1"/>
        </w:rPr>
        <w:t xml:space="preserve"> upon conduct commensurate with</w:t>
      </w:r>
      <w:r w:rsidR="007C2D9D">
        <w:rPr>
          <w:color w:val="000000" w:themeColor="text1"/>
          <w:u w:color="000000" w:themeColor="text1"/>
        </w:rPr>
        <w:t xml:space="preserve"> abuse</w:t>
      </w:r>
      <w:r>
        <w:rPr>
          <w:color w:val="000000" w:themeColor="text1"/>
          <w:u w:color="000000" w:themeColor="text1"/>
        </w:rPr>
        <w:t>, neglect,</w:t>
      </w:r>
      <w:r w:rsidR="007C2D9D">
        <w:rPr>
          <w:color w:val="000000" w:themeColor="text1"/>
          <w:u w:color="000000" w:themeColor="text1"/>
        </w:rPr>
        <w:t xml:space="preserve"> or exploitation of a vulnerable adult</w:t>
      </w:r>
      <w:r>
        <w:rPr>
          <w:color w:val="000000" w:themeColor="text1"/>
          <w:u w:color="000000" w:themeColor="text1"/>
        </w:rPr>
        <w:t>,</w:t>
      </w:r>
      <w:r w:rsidR="007C2D9D">
        <w:rPr>
          <w:color w:val="000000" w:themeColor="text1"/>
          <w:u w:color="000000" w:themeColor="text1"/>
        </w:rPr>
        <w:t xml:space="preserve"> as defined in Section 43-35-10, the court shall order that the person’s name, and other identifying information, including, but not limited to, the person’s date of birth, address, and any other identifying characteristics, and the nature of the act </w:t>
      </w:r>
      <w:r w:rsidR="007C2D9D">
        <w:rPr>
          <w:color w:val="000000" w:themeColor="text1"/>
          <w:u w:color="000000" w:themeColor="text1"/>
        </w:rPr>
        <w:lastRenderedPageBreak/>
        <w:t>which led to the conviction or plea be placed in the Vulnerable Adult Abuse, Neglect, and Exploitation</w:t>
      </w:r>
      <w:r w:rsidR="00480780">
        <w:rPr>
          <w:color w:val="000000" w:themeColor="text1"/>
          <w:u w:color="000000" w:themeColor="text1"/>
        </w:rPr>
        <w:t xml:space="preserve"> Registry</w:t>
      </w:r>
      <w:r w:rsidR="007C2D9D">
        <w:rPr>
          <w:color w:val="000000" w:themeColor="text1"/>
          <w:u w:color="000000" w:themeColor="text1"/>
        </w:rPr>
        <w:t xml:space="preserve"> established by Article 2, Chapter 35, Title 43.  The clerk shall forward the information to the</w:t>
      </w:r>
      <w:r w:rsidR="005D666D">
        <w:rPr>
          <w:color w:val="000000" w:themeColor="text1"/>
          <w:u w:color="000000" w:themeColor="text1"/>
        </w:rPr>
        <w:t xml:space="preserve"> Vulnerable Adults Investigations Unit within the</w:t>
      </w:r>
      <w:r w:rsidR="007C2D9D">
        <w:rPr>
          <w:color w:val="000000" w:themeColor="text1"/>
          <w:u w:color="000000" w:themeColor="text1"/>
        </w:rPr>
        <w:t xml:space="preserve"> State Law Enforcement Division for this purpose in accordance with guidelines adopted by the division.”</w:t>
      </w:r>
    </w:p>
    <w:p w:rsidR="00F16B2B" w:rsidRDefault="00F16B2B" w:rsidP="00F16B2B">
      <w:pPr>
        <w:pStyle w:val="BillDots"/>
      </w:pPr>
    </w:p>
    <w:p w:rsidR="0010776B" w:rsidRDefault="009C460B" w:rsidP="00F1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BE2">
        <w:t>3</w:t>
      </w:r>
      <w:r w:rsidR="00F16B2B">
        <w:t>.</w:t>
      </w:r>
      <w:r w:rsidR="00F16B2B">
        <w:tab/>
        <w:t>This act takes effect upon approval by the Governor.</w:t>
      </w:r>
    </w:p>
    <w:p w:rsidR="009B72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72DE" w:rsidRDefault="009B72DE" w:rsidP="009B72DE">
      <w:pPr>
        <w:suppressAutoHyphens/>
      </w:pPr>
    </w:p>
    <w:sectPr w:rsidR="009B72DE" w:rsidSect="009B72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228" w:rsidRDefault="002A3228" w:rsidP="009F0C77">
      <w:r>
        <w:separator/>
      </w:r>
    </w:p>
  </w:endnote>
  <w:endnote w:type="continuationSeparator" w:id="0">
    <w:p w:rsidR="002A3228" w:rsidRDefault="002A32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959047-F4AB-4F6F-B6EF-F49D29D9C71E}"/>
    <w:embedBold r:id="rId2" w:fontKey="{D338EA04-9B25-4747-B8CC-883354E5D0C1}"/>
  </w:font>
  <w:font w:name="Calibri">
    <w:panose1 w:val="020F0502020204030204"/>
    <w:charset w:val="00"/>
    <w:family w:val="swiss"/>
    <w:pitch w:val="variable"/>
    <w:sig w:usb0="A00002EF" w:usb1="4000207B" w:usb2="00000000" w:usb3="00000000" w:csb0="0000009F" w:csb1="00000000"/>
    <w:embedRegular r:id="rId3" w:fontKey="{9D0F1DCD-03F0-4EAD-A5F9-8730F9D2301E}"/>
  </w:font>
  <w:font w:name="Cambria">
    <w:panose1 w:val="02040503050406030204"/>
    <w:charset w:val="00"/>
    <w:family w:val="roman"/>
    <w:pitch w:val="variable"/>
    <w:sig w:usb0="A00002EF" w:usb1="4000004B" w:usb2="00000000" w:usb3="00000000" w:csb0="0000009F" w:csb1="00000000"/>
    <w:embedRegular r:id="rId4" w:fontKey="{64C80444-AC90-45BF-9B50-107A8E1AE0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96" w:rsidRPr="009B72DE" w:rsidRDefault="009B72DE" w:rsidP="009B72DE">
    <w:pPr>
      <w:pStyle w:val="Footer"/>
      <w:tabs>
        <w:tab w:val="clear" w:pos="4680"/>
        <w:tab w:val="clear" w:pos="9360"/>
        <w:tab w:val="center" w:pos="2995"/>
      </w:tabs>
      <w:spacing w:before="120"/>
    </w:pPr>
    <w:r>
      <w:t>[4339]</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228" w:rsidRDefault="002A3228" w:rsidP="009F0C77">
      <w:r>
        <w:separator/>
      </w:r>
    </w:p>
  </w:footnote>
  <w:footnote w:type="continuationSeparator" w:id="0">
    <w:p w:rsidR="002A3228" w:rsidRDefault="002A32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18AC10"/>
    <w:docVar w:name="CoverBillType" w:val="b"/>
    <w:docVar w:name="docpath" w:val="L:\Council\bills\NBD\11618AC10.DOCX"/>
    <w:docVar w:name="dvBillNumber" w:val="4339"/>
    <w:docVar w:name="dvBillNumberPrefix" w:val="H. "/>
    <w:docVar w:name="dvOriginalBody" w:val="House"/>
    <w:docVar w:name="dvSteno" w:val="NBD"/>
    <w:docVar w:name="NameofBody" w:val="h"/>
    <w:docVar w:name="vgroup2" w:val="Council"/>
  </w:docVars>
  <w:rsids>
    <w:rsidRoot w:val="00A03060"/>
    <w:rsid w:val="00011869"/>
    <w:rsid w:val="000C1E26"/>
    <w:rsid w:val="000E1785"/>
    <w:rsid w:val="000F40FA"/>
    <w:rsid w:val="0010334D"/>
    <w:rsid w:val="0010776B"/>
    <w:rsid w:val="00124C27"/>
    <w:rsid w:val="00133E66"/>
    <w:rsid w:val="001435A3"/>
    <w:rsid w:val="001D08F2"/>
    <w:rsid w:val="001D525B"/>
    <w:rsid w:val="001D7F4F"/>
    <w:rsid w:val="001F0378"/>
    <w:rsid w:val="002321B6"/>
    <w:rsid w:val="00250967"/>
    <w:rsid w:val="002543C8"/>
    <w:rsid w:val="00267903"/>
    <w:rsid w:val="00284AAE"/>
    <w:rsid w:val="002A3228"/>
    <w:rsid w:val="002C5133"/>
    <w:rsid w:val="002E5912"/>
    <w:rsid w:val="002E62E4"/>
    <w:rsid w:val="00303EC6"/>
    <w:rsid w:val="00325348"/>
    <w:rsid w:val="0032732C"/>
    <w:rsid w:val="00336AD0"/>
    <w:rsid w:val="0037079A"/>
    <w:rsid w:val="00374BE2"/>
    <w:rsid w:val="003B4122"/>
    <w:rsid w:val="003D01E8"/>
    <w:rsid w:val="003D5DF4"/>
    <w:rsid w:val="003E5288"/>
    <w:rsid w:val="003F6D79"/>
    <w:rsid w:val="0041760A"/>
    <w:rsid w:val="00417C01"/>
    <w:rsid w:val="00477506"/>
    <w:rsid w:val="00480780"/>
    <w:rsid w:val="004809EE"/>
    <w:rsid w:val="004E7D54"/>
    <w:rsid w:val="005273C6"/>
    <w:rsid w:val="00530A69"/>
    <w:rsid w:val="00530F4D"/>
    <w:rsid w:val="00545593"/>
    <w:rsid w:val="005645A2"/>
    <w:rsid w:val="00565079"/>
    <w:rsid w:val="00577C6C"/>
    <w:rsid w:val="005B2796"/>
    <w:rsid w:val="005C2FE2"/>
    <w:rsid w:val="005D666D"/>
    <w:rsid w:val="005E2BC9"/>
    <w:rsid w:val="00605102"/>
    <w:rsid w:val="00612E9F"/>
    <w:rsid w:val="006215AA"/>
    <w:rsid w:val="006913C9"/>
    <w:rsid w:val="0069470D"/>
    <w:rsid w:val="006C551C"/>
    <w:rsid w:val="006D57E9"/>
    <w:rsid w:val="00734F00"/>
    <w:rsid w:val="007351A0"/>
    <w:rsid w:val="007A4A69"/>
    <w:rsid w:val="007A70AE"/>
    <w:rsid w:val="007C2D9D"/>
    <w:rsid w:val="008003CF"/>
    <w:rsid w:val="008362E8"/>
    <w:rsid w:val="0089271B"/>
    <w:rsid w:val="008A1768"/>
    <w:rsid w:val="008F4429"/>
    <w:rsid w:val="008F5CFC"/>
    <w:rsid w:val="00903530"/>
    <w:rsid w:val="0094021A"/>
    <w:rsid w:val="00957B7B"/>
    <w:rsid w:val="009B72DE"/>
    <w:rsid w:val="009C460B"/>
    <w:rsid w:val="009C6A0B"/>
    <w:rsid w:val="009F0C77"/>
    <w:rsid w:val="009F4DD1"/>
    <w:rsid w:val="00A03060"/>
    <w:rsid w:val="00A41684"/>
    <w:rsid w:val="00A64E80"/>
    <w:rsid w:val="00A72BCD"/>
    <w:rsid w:val="00A741D9"/>
    <w:rsid w:val="00A833AB"/>
    <w:rsid w:val="00A87597"/>
    <w:rsid w:val="00A9741D"/>
    <w:rsid w:val="00AA1A0A"/>
    <w:rsid w:val="00AD4B17"/>
    <w:rsid w:val="00AE6F84"/>
    <w:rsid w:val="00AF7B09"/>
    <w:rsid w:val="00B412D4"/>
    <w:rsid w:val="00B63B57"/>
    <w:rsid w:val="00B84E39"/>
    <w:rsid w:val="00BE3C22"/>
    <w:rsid w:val="00C0345E"/>
    <w:rsid w:val="00C3483A"/>
    <w:rsid w:val="00C74E9D"/>
    <w:rsid w:val="00C82FD3"/>
    <w:rsid w:val="00C92819"/>
    <w:rsid w:val="00CC5E48"/>
    <w:rsid w:val="00CC6B7B"/>
    <w:rsid w:val="00CC7321"/>
    <w:rsid w:val="00CD2089"/>
    <w:rsid w:val="00D73A67"/>
    <w:rsid w:val="00D970A9"/>
    <w:rsid w:val="00DD059D"/>
    <w:rsid w:val="00DF34D9"/>
    <w:rsid w:val="00DF3845"/>
    <w:rsid w:val="00DF7EB6"/>
    <w:rsid w:val="00E41911"/>
    <w:rsid w:val="00E92EEF"/>
    <w:rsid w:val="00F16B2B"/>
    <w:rsid w:val="00F24442"/>
    <w:rsid w:val="00F50AE3"/>
    <w:rsid w:val="00F67CF1"/>
    <w:rsid w:val="00F840F0"/>
    <w:rsid w:val="00FB0D0D"/>
    <w:rsid w:val="00FB43B4"/>
    <w:rsid w:val="00FB6B71"/>
    <w:rsid w:val="00FF07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834EB-7FB1-4F97-951C-BF01EB714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3473</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2010-01-07T19:07:00Z</cp:lastPrinted>
  <dcterms:created xsi:type="dcterms:W3CDTF">2010-01-14T16:20:00Z</dcterms:created>
  <dcterms:modified xsi:type="dcterms:W3CDTF">2010-01-14T16:20:00Z</dcterms:modified>
</cp:coreProperties>
</file>