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631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5AC" w:rsidRPr="008573B1" w:rsidRDefault="0044266C" w:rsidP="000E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0E75AC" w:rsidRPr="008573B1">
        <w:rPr>
          <w:rFonts w:eastAsiaTheme="minorHAnsi"/>
          <w:color w:val="000000" w:themeColor="text1"/>
          <w:szCs w:val="22"/>
          <w:u w:color="000000" w:themeColor="text1"/>
        </w:rPr>
        <w:t xml:space="preserve">DECLARE TUESDAY, </w:t>
      </w:r>
      <w:r w:rsidR="00282B04">
        <w:rPr>
          <w:rFonts w:eastAsiaTheme="minorHAnsi"/>
          <w:color w:val="000000" w:themeColor="text1"/>
          <w:szCs w:val="22"/>
          <w:u w:color="000000" w:themeColor="text1"/>
        </w:rPr>
        <w:t>MARCH 2, 2010</w:t>
      </w:r>
      <w:r w:rsidR="000E75AC" w:rsidRPr="008573B1">
        <w:rPr>
          <w:rFonts w:eastAsiaTheme="minorHAnsi"/>
          <w:color w:val="000000" w:themeColor="text1"/>
          <w:szCs w:val="22"/>
          <w:u w:color="000000" w:themeColor="text1"/>
        </w:rPr>
        <w:t>, SOUTH CAROLINA REALTOR DAY IN ORDER TO RECOGNIZE AND HONOR THE MANY OUTSTANDING REALTORS AND REAL ESTATE PROFESSIONALS IN OUR STATE.</w:t>
      </w:r>
    </w:p>
    <w:p w:rsidR="00A4631D" w:rsidRDefault="00A463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3DA5" w:rsidRPr="008573B1" w:rsidRDefault="00A4631D"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8F3DA5" w:rsidRPr="008573B1">
        <w:rPr>
          <w:rFonts w:eastAsiaTheme="minorHAnsi"/>
          <w:color w:val="000000" w:themeColor="text1"/>
          <w:szCs w:val="22"/>
          <w:u w:color="000000" w:themeColor="text1"/>
        </w:rPr>
        <w:t>a healthy and happy society must fulfill the desires and aspirations of the majority of its members while protecting the rights of each of its individual entities;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our citizens desire to live in communities where the wonders of our Creator are </w:t>
      </w:r>
      <w:r>
        <w:rPr>
          <w:rFonts w:eastAsiaTheme="minorHAnsi"/>
          <w:color w:val="000000" w:themeColor="text1"/>
          <w:szCs w:val="22"/>
          <w:u w:color="000000" w:themeColor="text1"/>
        </w:rPr>
        <w:t>shaped</w:t>
      </w:r>
      <w:r w:rsidRPr="00D94B73">
        <w:rPr>
          <w:rFonts w:eastAsiaTheme="minorHAnsi"/>
          <w:color w:val="000000" w:themeColor="text1"/>
          <w:szCs w:val="22"/>
          <w:u w:color="000000" w:themeColor="text1"/>
        </w:rPr>
        <w:t xml:space="preserve"> and preserved and where the prosperity of the members of the society, as well as the animal and plant life indigenous to the environment, is protected and nurtured;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our society has been established and maintained and has prospered based on a recognition of the rights of each individual member, many of the most important of these rights </w:t>
      </w:r>
      <w:r>
        <w:rPr>
          <w:rFonts w:eastAsiaTheme="minorHAnsi"/>
          <w:color w:val="000000" w:themeColor="text1"/>
          <w:szCs w:val="22"/>
          <w:u w:color="000000" w:themeColor="text1"/>
        </w:rPr>
        <w:t>being</w:t>
      </w:r>
      <w:r w:rsidRPr="00D94B73">
        <w:rPr>
          <w:rFonts w:eastAsiaTheme="minorHAnsi"/>
          <w:color w:val="000000" w:themeColor="text1"/>
          <w:szCs w:val="22"/>
          <w:u w:color="000000" w:themeColor="text1"/>
        </w:rPr>
        <w:t xml:space="preserve"> codified in our nation</w:t>
      </w:r>
      <w:r w:rsidR="00965418" w:rsidRPr="00965418">
        <w:rPr>
          <w:rFonts w:eastAsiaTheme="minorHAnsi"/>
          <w:color w:val="000000" w:themeColor="text1"/>
          <w:szCs w:val="22"/>
          <w:u w:color="000000" w:themeColor="text1"/>
        </w:rPr>
        <w:t>’</w:t>
      </w:r>
      <w:r w:rsidRPr="00D94B73">
        <w:rPr>
          <w:rFonts w:eastAsiaTheme="minorHAnsi"/>
          <w:color w:val="000000" w:themeColor="text1"/>
          <w:szCs w:val="22"/>
          <w:u w:color="000000" w:themeColor="text1"/>
        </w:rPr>
        <w:t>s Bill of Rights;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our forefathers found it prudent and wise to ensure the protection of an individual</w:t>
      </w:r>
      <w:r w:rsidR="00965418" w:rsidRPr="00965418">
        <w:rPr>
          <w:rFonts w:eastAsiaTheme="minorHAnsi"/>
          <w:color w:val="000000" w:themeColor="text1"/>
          <w:szCs w:val="22"/>
          <w:u w:color="000000" w:themeColor="text1"/>
        </w:rPr>
        <w:t>’</w:t>
      </w:r>
      <w:r w:rsidRPr="00D94B73">
        <w:rPr>
          <w:rFonts w:eastAsiaTheme="minorHAnsi"/>
          <w:color w:val="000000" w:themeColor="text1"/>
          <w:szCs w:val="22"/>
          <w:u w:color="000000" w:themeColor="text1"/>
        </w:rPr>
        <w:t>s property rights by establishing these rights in both the Fifth and Fourteenth Amendments to the United States Constitution;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homeownership provides a sense of security for South Carolina families and their children and results in better education, more secure neighborhoods, and a better quality of life for our children;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the purchase of a home for most South Carolinians is the single largest investment they will ever make;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all families in South Carolina regardless of race, color, religion, gender, handicap, familial status, or national origin should have the opportunity to pursue the American dream of homeownership;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housing affordability and choices should be market driven, based on the principles of free enterprise, so the American dream of homeownership can be protected and preserved for future generations of South Carolinians; and </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South Carolina REALTORS is an association with nearly </w:t>
      </w:r>
      <w:r w:rsidR="00282B04">
        <w:rPr>
          <w:rFonts w:eastAsiaTheme="minorHAnsi"/>
          <w:color w:val="000000" w:themeColor="text1"/>
          <w:szCs w:val="22"/>
          <w:u w:color="000000" w:themeColor="text1"/>
        </w:rPr>
        <w:t>eighteen</w:t>
      </w:r>
      <w:r w:rsidRPr="00D94B73">
        <w:rPr>
          <w:rFonts w:eastAsiaTheme="minorHAnsi"/>
          <w:color w:val="000000" w:themeColor="text1"/>
          <w:szCs w:val="22"/>
          <w:u w:color="000000" w:themeColor="text1"/>
        </w:rPr>
        <w:t xml:space="preserve"> thousand members and twenty</w:t>
      </w:r>
      <w:r w:rsidR="00965418">
        <w:rPr>
          <w:rFonts w:eastAsiaTheme="minorHAnsi"/>
          <w:color w:val="000000" w:themeColor="text1"/>
          <w:szCs w:val="22"/>
          <w:u w:color="000000" w:themeColor="text1"/>
        </w:rPr>
        <w:noBreakHyphen/>
      </w:r>
      <w:r w:rsidRPr="00D94B73">
        <w:rPr>
          <w:rFonts w:eastAsiaTheme="minorHAnsi"/>
          <w:color w:val="000000" w:themeColor="text1"/>
          <w:szCs w:val="22"/>
          <w:u w:color="000000" w:themeColor="text1"/>
        </w:rPr>
        <w:t>two local associations throughout the State;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the members of South Carolina REALTORS provide diverse and specialized services in South Carolina in the purchase, sale, leasing, or appraisal of real property, including residential, commercial, industrial, retail development, consulting services, estates, foreclosures, international affairs, investments, luxury homes, property management, and property rehabilitation;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in addition to the unmatched array of member programs, products, and services that South Carolina REALTORS provides to its members, the association also provides critical real estate continuing</w:t>
      </w:r>
      <w:r w:rsidR="00BF4079">
        <w:rPr>
          <w:rFonts w:eastAsiaTheme="minorHAnsi"/>
          <w:color w:val="000000" w:themeColor="text1"/>
          <w:szCs w:val="22"/>
          <w:u w:color="000000" w:themeColor="text1"/>
        </w:rPr>
        <w:t>-</w:t>
      </w:r>
      <w:r w:rsidRPr="00D94B73">
        <w:rPr>
          <w:rFonts w:eastAsiaTheme="minorHAnsi"/>
          <w:color w:val="000000" w:themeColor="text1"/>
          <w:szCs w:val="22"/>
          <w:u w:color="000000" w:themeColor="text1"/>
        </w:rPr>
        <w:t>education resources to real estate professionals in South Carolina through its Graduate Realtor Institute Program;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South Carolina REALTORS has for many years developed and distributed uniform lease and other common real estate forms that are used and relied on by realtors in South Carolina;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beyond the services it provides to its members and real estate professionals, South Carolina REALTORS has taken public</w:t>
      </w:r>
      <w:r w:rsidR="00965418">
        <w:rPr>
          <w:rFonts w:eastAsiaTheme="minorHAnsi"/>
          <w:color w:val="000000" w:themeColor="text1"/>
          <w:szCs w:val="22"/>
          <w:u w:color="000000" w:themeColor="text1"/>
        </w:rPr>
        <w:noBreakHyphen/>
      </w:r>
      <w:r w:rsidRPr="00D94B73">
        <w:rPr>
          <w:rFonts w:eastAsiaTheme="minorHAnsi"/>
          <w:color w:val="000000" w:themeColor="text1"/>
          <w:szCs w:val="22"/>
          <w:u w:color="000000" w:themeColor="text1"/>
        </w:rPr>
        <w:t>interest positions on local, regional, state, and federal issues relating to the protection of consumers and the real estate industry, including private</w:t>
      </w:r>
      <w:r w:rsidR="00965418">
        <w:rPr>
          <w:rFonts w:eastAsiaTheme="minorHAnsi"/>
          <w:color w:val="000000" w:themeColor="text1"/>
          <w:szCs w:val="22"/>
          <w:u w:color="000000" w:themeColor="text1"/>
        </w:rPr>
        <w:noBreakHyphen/>
      </w:r>
      <w:r w:rsidRPr="00D94B73">
        <w:rPr>
          <w:rFonts w:eastAsiaTheme="minorHAnsi"/>
          <w:color w:val="000000" w:themeColor="text1"/>
          <w:szCs w:val="22"/>
          <w:u w:color="000000" w:themeColor="text1"/>
        </w:rPr>
        <w:t>property rights, seller disclosure initiatives, and undue taxation;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South Carolina REALTORS and its members are truly the keepers of the American dream of homeownership. Now, therefore,</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Be it resolved by the House of Representatives, the Senate concurring:</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That the members of the South Carolina General Assembly, by this resolution, declare </w:t>
      </w:r>
      <w:r w:rsidR="00791296">
        <w:rPr>
          <w:rFonts w:eastAsiaTheme="minorHAnsi"/>
          <w:color w:val="000000" w:themeColor="text1"/>
          <w:szCs w:val="22"/>
          <w:u w:color="000000" w:themeColor="text1"/>
        </w:rPr>
        <w:t>Tuesday, March 2, 2010</w:t>
      </w:r>
      <w:r w:rsidRPr="00D94B73">
        <w:rPr>
          <w:rFonts w:eastAsiaTheme="minorHAnsi"/>
          <w:color w:val="000000" w:themeColor="text1"/>
          <w:szCs w:val="22"/>
          <w:u w:color="000000" w:themeColor="text1"/>
        </w:rPr>
        <w:t>, South Carolina Realtor Day in order to recognize and honor the many outstanding realtors and real estate professionals in our State.</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94B73">
        <w:rPr>
          <w:rFonts w:eastAsiaTheme="minorHAnsi"/>
          <w:color w:val="000000" w:themeColor="text1"/>
          <w:szCs w:val="22"/>
          <w:u w:color="000000" w:themeColor="text1"/>
        </w:rPr>
        <w:t>Be it further resolved that a copy of t</w:t>
      </w:r>
      <w:r>
        <w:rPr>
          <w:rFonts w:eastAsiaTheme="minorHAnsi"/>
          <w:color w:val="000000" w:themeColor="text1"/>
          <w:szCs w:val="22"/>
          <w:u w:color="000000" w:themeColor="text1"/>
        </w:rPr>
        <w:t xml:space="preserve">his resolution be forwarded to </w:t>
      </w:r>
      <w:r w:rsidR="00791296">
        <w:rPr>
          <w:rFonts w:eastAsiaTheme="minorHAnsi"/>
          <w:color w:val="000000" w:themeColor="text1"/>
          <w:szCs w:val="22"/>
          <w:u w:color="000000" w:themeColor="text1"/>
        </w:rPr>
        <w:t>Jay Rinehart</w:t>
      </w:r>
      <w:r w:rsidRPr="00D94B73">
        <w:rPr>
          <w:rFonts w:eastAsiaTheme="minorHAnsi"/>
          <w:color w:val="000000" w:themeColor="text1"/>
          <w:szCs w:val="22"/>
          <w:u w:color="000000" w:themeColor="text1"/>
        </w:rPr>
        <w:t>, 20</w:t>
      </w:r>
      <w:r w:rsidR="00791296">
        <w:rPr>
          <w:rFonts w:eastAsiaTheme="minorHAnsi"/>
          <w:color w:val="000000" w:themeColor="text1"/>
          <w:szCs w:val="22"/>
          <w:u w:color="000000" w:themeColor="text1"/>
        </w:rPr>
        <w:t>10</w:t>
      </w:r>
      <w:r w:rsidRPr="00D94B73">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p</w:t>
      </w:r>
      <w:r w:rsidRPr="00D94B73">
        <w:rPr>
          <w:rFonts w:eastAsiaTheme="minorHAnsi"/>
          <w:color w:val="000000" w:themeColor="text1"/>
          <w:szCs w:val="22"/>
          <w:u w:color="000000" w:themeColor="text1"/>
        </w:rPr>
        <w:t>resident of South Carolina REALTORS.</w:t>
      </w:r>
    </w:p>
    <w:p w:rsidR="000C3C29" w:rsidRDefault="009654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3C29" w:rsidRDefault="000C3C29" w:rsidP="000C3C29">
      <w:pPr>
        <w:suppressAutoHyphens/>
      </w:pPr>
    </w:p>
    <w:sectPr w:rsidR="000C3C29" w:rsidSect="000C3C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31D" w:rsidRDefault="00A4631D" w:rsidP="009F0C77">
      <w:r>
        <w:separator/>
      </w:r>
    </w:p>
  </w:endnote>
  <w:endnote w:type="continuationSeparator" w:id="0">
    <w:p w:rsidR="00A4631D" w:rsidRDefault="00A463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D1F597-BCAD-409D-8083-1AAD9E6C5313}"/>
    <w:embedBold r:id="rId2" w:fontKey="{34D8CFE9-EA80-4E8A-841F-DCE60920639A}"/>
  </w:font>
  <w:font w:name="Calibri">
    <w:panose1 w:val="020F0502020204030204"/>
    <w:charset w:val="00"/>
    <w:family w:val="swiss"/>
    <w:pitch w:val="variable"/>
    <w:sig w:usb0="A00002EF" w:usb1="4000207B" w:usb2="00000000" w:usb3="00000000" w:csb0="0000009F" w:csb1="00000000"/>
    <w:embedRegular r:id="rId3" w:fontKey="{22236EFE-075B-4C8E-841C-6C9747CD2F01}"/>
  </w:font>
  <w:font w:name="Tahoma">
    <w:panose1 w:val="020B0604030504040204"/>
    <w:charset w:val="00"/>
    <w:family w:val="swiss"/>
    <w:pitch w:val="variable"/>
    <w:sig w:usb0="61002A87" w:usb1="80000000" w:usb2="00000008" w:usb3="00000000" w:csb0="000101FF" w:csb1="00000000"/>
    <w:embedRegular r:id="rId4" w:fontKey="{7F02CF07-CD7C-4247-9963-B494D0A07D93}"/>
  </w:font>
  <w:font w:name="Cambria">
    <w:panose1 w:val="02040503050406030204"/>
    <w:charset w:val="00"/>
    <w:family w:val="roman"/>
    <w:pitch w:val="variable"/>
    <w:sig w:usb0="A00002EF" w:usb1="4000004B" w:usb2="00000000" w:usb3="00000000" w:csb0="0000009F" w:csb1="00000000"/>
    <w:embedRegular r:id="rId5" w:fontKey="{DBC5FCF0-E237-4783-9550-263113F016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53C" w:rsidRPr="000C3C29" w:rsidRDefault="000C3C29" w:rsidP="000C3C29">
    <w:pPr>
      <w:pStyle w:val="Footer"/>
      <w:tabs>
        <w:tab w:val="clear" w:pos="4680"/>
        <w:tab w:val="clear" w:pos="9360"/>
        <w:tab w:val="center" w:pos="2995"/>
      </w:tabs>
      <w:spacing w:before="120"/>
    </w:pPr>
    <w:r>
      <w:t>[4605]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31D" w:rsidRDefault="00A4631D" w:rsidP="009F0C77">
      <w:r>
        <w:separator/>
      </w:r>
    </w:p>
  </w:footnote>
  <w:footnote w:type="continuationSeparator" w:id="0">
    <w:p w:rsidR="00A4631D" w:rsidRDefault="00A463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5AHB10"/>
    <w:docVar w:name="CoverBillType" w:val="c"/>
    <w:docVar w:name="docpath" w:val="L:\Council\bills\RM\1095AHB10.DOCX"/>
    <w:docVar w:name="dvBillNumber" w:val="4605"/>
    <w:docVar w:name="dvBillNumberPrefix" w:val="H. "/>
    <w:docVar w:name="dvOriginalBody" w:val="House"/>
    <w:docVar w:name="dvSteno" w:val="RM"/>
    <w:docVar w:name="NameofBody" w:val="h"/>
    <w:docVar w:name="vgroup2" w:val="Council"/>
  </w:docVars>
  <w:rsids>
    <w:rsidRoot w:val="00043ACF"/>
    <w:rsid w:val="00011869"/>
    <w:rsid w:val="00043ACF"/>
    <w:rsid w:val="000B7A90"/>
    <w:rsid w:val="000C3C29"/>
    <w:rsid w:val="000E1785"/>
    <w:rsid w:val="000E75AC"/>
    <w:rsid w:val="000F40FA"/>
    <w:rsid w:val="0010776B"/>
    <w:rsid w:val="00133E66"/>
    <w:rsid w:val="001435A3"/>
    <w:rsid w:val="001D08F2"/>
    <w:rsid w:val="001D525B"/>
    <w:rsid w:val="001D7F4F"/>
    <w:rsid w:val="002321B6"/>
    <w:rsid w:val="00250967"/>
    <w:rsid w:val="002543C8"/>
    <w:rsid w:val="00282B04"/>
    <w:rsid w:val="00284AAE"/>
    <w:rsid w:val="002E5912"/>
    <w:rsid w:val="00325348"/>
    <w:rsid w:val="0032732C"/>
    <w:rsid w:val="00336AD0"/>
    <w:rsid w:val="0037079A"/>
    <w:rsid w:val="003D01E8"/>
    <w:rsid w:val="003E5288"/>
    <w:rsid w:val="003F6D79"/>
    <w:rsid w:val="0041760A"/>
    <w:rsid w:val="00417C01"/>
    <w:rsid w:val="0044266C"/>
    <w:rsid w:val="004809EE"/>
    <w:rsid w:val="004E7D54"/>
    <w:rsid w:val="005273C6"/>
    <w:rsid w:val="00530A69"/>
    <w:rsid w:val="00545593"/>
    <w:rsid w:val="00561A72"/>
    <w:rsid w:val="00577C6C"/>
    <w:rsid w:val="005C2FE2"/>
    <w:rsid w:val="005E2BC9"/>
    <w:rsid w:val="00605102"/>
    <w:rsid w:val="006215AA"/>
    <w:rsid w:val="006913C9"/>
    <w:rsid w:val="0069470D"/>
    <w:rsid w:val="006B5983"/>
    <w:rsid w:val="0072053C"/>
    <w:rsid w:val="00734F00"/>
    <w:rsid w:val="00791296"/>
    <w:rsid w:val="007A70AE"/>
    <w:rsid w:val="008362E8"/>
    <w:rsid w:val="008A1768"/>
    <w:rsid w:val="008F3DA5"/>
    <w:rsid w:val="008F4429"/>
    <w:rsid w:val="0094021A"/>
    <w:rsid w:val="00965418"/>
    <w:rsid w:val="009C6A0B"/>
    <w:rsid w:val="009F0C77"/>
    <w:rsid w:val="009F4DD1"/>
    <w:rsid w:val="00A41684"/>
    <w:rsid w:val="00A4631D"/>
    <w:rsid w:val="00A64E80"/>
    <w:rsid w:val="00A72BCD"/>
    <w:rsid w:val="00A741D9"/>
    <w:rsid w:val="00A833AB"/>
    <w:rsid w:val="00A9741D"/>
    <w:rsid w:val="00AC0775"/>
    <w:rsid w:val="00AD4B17"/>
    <w:rsid w:val="00B412D4"/>
    <w:rsid w:val="00BE3C22"/>
    <w:rsid w:val="00BF4079"/>
    <w:rsid w:val="00C0345E"/>
    <w:rsid w:val="00C3483A"/>
    <w:rsid w:val="00C43251"/>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4079"/>
    <w:rPr>
      <w:rFonts w:ascii="Tahoma" w:hAnsi="Tahoma" w:cs="Tahoma"/>
      <w:sz w:val="16"/>
      <w:szCs w:val="16"/>
    </w:rPr>
  </w:style>
  <w:style w:type="character" w:customStyle="1" w:styleId="BalloonTextChar">
    <w:name w:val="Balloon Text Char"/>
    <w:basedOn w:val="DefaultParagraphFont"/>
    <w:link w:val="BalloonText"/>
    <w:uiPriority w:val="99"/>
    <w:semiHidden/>
    <w:rsid w:val="00BF40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5FDC9-6267-46A0-ACAA-DBF304065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576</Words>
  <Characters>3287</Characters>
  <Application>Microsoft Office Word</Application>
  <DocSecurity>0</DocSecurity>
  <Lines>27</Lines>
  <Paragraphs>7</Paragraphs>
  <ScaleCrop>false</ScaleCrop>
  <Company> </Company>
  <LinksUpToDate>false</LinksUpToDate>
  <CharactersWithSpaces>3856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2010-02-23T14:20:00Z</cp:lastPrinted>
  <dcterms:created xsi:type="dcterms:W3CDTF">2010-02-23T17:34:00Z</dcterms:created>
  <dcterms:modified xsi:type="dcterms:W3CDTF">2010-02-23T17:34:00Z</dcterms:modified>
</cp:coreProperties>
</file>