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62DF" w:rsidRDefault="005362DF" w:rsidP="001D7F4F">
      <w:pPr>
        <w:pStyle w:val="BillDots"/>
      </w:pPr>
      <w:r>
        <w:t>POLLED OUT OF COMMITTEE</w:t>
      </w:r>
    </w:p>
    <w:p w:rsidR="005362DF" w:rsidRDefault="005362DF" w:rsidP="001D7F4F">
      <w:pPr>
        <w:pStyle w:val="BillDots"/>
      </w:pPr>
      <w:r>
        <w:t>MAJORITY FAVORABLE</w:t>
      </w:r>
    </w:p>
    <w:p w:rsidR="005362DF" w:rsidRDefault="005362DF" w:rsidP="001D7F4F">
      <w:pPr>
        <w:pStyle w:val="BillDots"/>
      </w:pPr>
      <w:r>
        <w:t>March 4, 2010</w:t>
      </w:r>
    </w:p>
    <w:p w:rsidR="005362DF" w:rsidRDefault="005362DF" w:rsidP="001D7F4F">
      <w:pPr>
        <w:pStyle w:val="BillDots"/>
      </w:pPr>
    </w:p>
    <w:p w:rsidR="005362DF" w:rsidRPr="005362DF" w:rsidRDefault="005362DF" w:rsidP="005362DF">
      <w:pPr>
        <w:pStyle w:val="BillDots"/>
        <w:tabs>
          <w:tab w:val="clear" w:pos="216"/>
          <w:tab w:val="clear" w:pos="432"/>
          <w:tab w:val="clear" w:pos="648"/>
          <w:tab w:val="clear" w:pos="864"/>
          <w:tab w:val="clear" w:pos="1080"/>
          <w:tab w:val="clear" w:pos="1296"/>
          <w:tab w:val="clear" w:pos="5904"/>
          <w:tab w:val="right" w:pos="5933"/>
        </w:tabs>
      </w:pPr>
      <w:r>
        <w:tab/>
      </w:r>
      <w:r>
        <w:rPr>
          <w:b/>
          <w:sz w:val="36"/>
        </w:rPr>
        <w:t>H. 4605</w:t>
      </w:r>
    </w:p>
    <w:p w:rsidR="005362DF" w:rsidRDefault="005362DF" w:rsidP="001D7F4F">
      <w:pPr>
        <w:pStyle w:val="BillDots"/>
      </w:pPr>
    </w:p>
    <w:p w:rsidR="005362DF" w:rsidRDefault="005362DF" w:rsidP="005362DF">
      <w:pPr>
        <w:pStyle w:val="BillDots"/>
        <w:jc w:val="center"/>
      </w:pPr>
      <w:r>
        <w:t xml:space="preserve">Introduced by </w:t>
      </w:r>
      <w:r w:rsidRPr="000E3D8E">
        <w:t>Rep. Huggins</w:t>
      </w:r>
    </w:p>
    <w:p w:rsidR="005362DF" w:rsidRDefault="005362DF" w:rsidP="001D7F4F">
      <w:pPr>
        <w:pStyle w:val="BillDots"/>
      </w:pPr>
    </w:p>
    <w:p w:rsidR="005362DF" w:rsidRDefault="005362DF" w:rsidP="001D7F4F">
      <w:pPr>
        <w:pStyle w:val="BillDots"/>
      </w:pPr>
      <w:r>
        <w:t>S. Printed 3/4/10--S.</w:t>
      </w:r>
    </w:p>
    <w:p w:rsidR="005362DF" w:rsidRDefault="005362DF" w:rsidP="001D7F4F">
      <w:pPr>
        <w:pStyle w:val="BillDots"/>
      </w:pPr>
      <w:r>
        <w:t>Read the first time March 2, 2010.</w:t>
      </w:r>
    </w:p>
    <w:p w:rsidR="005362DF" w:rsidRPr="005362DF" w:rsidRDefault="005362DF" w:rsidP="005362DF">
      <w:pPr>
        <w:pStyle w:val="BillDots"/>
        <w:jc w:val="center"/>
      </w:pPr>
      <w:r>
        <w:rPr>
          <w:u w:val="single"/>
        </w:rPr>
        <w:t>            </w:t>
      </w:r>
    </w:p>
    <w:p w:rsidR="005362DF" w:rsidRDefault="005362DF" w:rsidP="001D7F4F">
      <w:pPr>
        <w:pStyle w:val="BillDots"/>
      </w:pPr>
    </w:p>
    <w:p w:rsidR="005362DF" w:rsidRPr="005362DF" w:rsidRDefault="005362DF" w:rsidP="005362DF">
      <w:pPr>
        <w:pStyle w:val="BillDots"/>
        <w:jc w:val="center"/>
      </w:pPr>
      <w:r>
        <w:rPr>
          <w:b/>
        </w:rPr>
        <w:t>THE COMMITTEE ON INVITATIONS</w:t>
      </w:r>
    </w:p>
    <w:p w:rsidR="005362DF" w:rsidRDefault="005362DF" w:rsidP="001D7F4F">
      <w:pPr>
        <w:pStyle w:val="BillDots"/>
      </w:pPr>
      <w:r>
        <w:tab/>
        <w:t>To whom was referred a Concurrent Resolution (H. 4605) to declare Tuesday, March 2, 2010, South Carolina Realtor Day in order to recognize and honor the many outstanding realtors and real estate professionals , etc., respectfully</w:t>
      </w:r>
    </w:p>
    <w:p w:rsidR="005362DF" w:rsidRPr="005362DF" w:rsidRDefault="005362DF" w:rsidP="005362DF">
      <w:pPr>
        <w:pStyle w:val="BillDots"/>
        <w:jc w:val="center"/>
      </w:pPr>
      <w:r>
        <w:rPr>
          <w:b/>
        </w:rPr>
        <w:t>REPORT:</w:t>
      </w:r>
    </w:p>
    <w:p w:rsidR="005362DF" w:rsidRDefault="005362DF" w:rsidP="001D7F4F">
      <w:pPr>
        <w:pStyle w:val="BillDots"/>
      </w:pPr>
      <w:r>
        <w:tab/>
        <w:t>Has polled the Concurrent Resolution out majority favorable.</w:t>
      </w:r>
    </w:p>
    <w:p w:rsidR="005362DF" w:rsidRDefault="005362DF" w:rsidP="001D7F4F">
      <w:pPr>
        <w:pStyle w:val="BillDots"/>
      </w:pPr>
    </w:p>
    <w:p w:rsidR="00823EB7" w:rsidRDefault="00823EB7" w:rsidP="001D7F4F">
      <w:pPr>
        <w:pStyle w:val="BillDots"/>
        <w:sectPr w:rsidR="00823EB7" w:rsidSect="00823E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3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631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5AC" w:rsidRPr="008573B1" w:rsidRDefault="0044266C" w:rsidP="000E7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0E75AC" w:rsidRPr="008573B1">
        <w:rPr>
          <w:rFonts w:eastAsiaTheme="minorHAnsi"/>
          <w:color w:val="000000" w:themeColor="text1"/>
          <w:szCs w:val="22"/>
          <w:u w:color="000000" w:themeColor="text1"/>
        </w:rPr>
        <w:t xml:space="preserve">DECLARE TUESDAY, </w:t>
      </w:r>
      <w:r w:rsidR="00282B04">
        <w:rPr>
          <w:rFonts w:eastAsiaTheme="minorHAnsi"/>
          <w:color w:val="000000" w:themeColor="text1"/>
          <w:szCs w:val="22"/>
          <w:u w:color="000000" w:themeColor="text1"/>
        </w:rPr>
        <w:t>MARCH 2, 2010</w:t>
      </w:r>
      <w:r w:rsidR="000E75AC" w:rsidRPr="008573B1">
        <w:rPr>
          <w:rFonts w:eastAsiaTheme="minorHAnsi"/>
          <w:color w:val="000000" w:themeColor="text1"/>
          <w:szCs w:val="22"/>
          <w:u w:color="000000" w:themeColor="text1"/>
        </w:rPr>
        <w:t>, SOUTH CAROLINA REALTOR DAY IN ORDER TO RECOGNIZE AND HONOR THE MANY OUTSTANDING REALTORS AND REAL ESTATE PROFESSIONALS IN OUR STATE.</w:t>
      </w:r>
    </w:p>
    <w:p w:rsidR="00A4631D" w:rsidRDefault="00A463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F3DA5" w:rsidRPr="008573B1" w:rsidRDefault="00A4631D"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8F3DA5" w:rsidRPr="008573B1">
        <w:rPr>
          <w:rFonts w:eastAsiaTheme="minorHAnsi"/>
          <w:color w:val="000000" w:themeColor="text1"/>
          <w:szCs w:val="22"/>
          <w:u w:color="000000" w:themeColor="text1"/>
        </w:rPr>
        <w:t>a healthy and happy society must fulfill the desires and aspirations of the majority of its members while protecting the rights of each of its individual entities;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 xml:space="preserve">Whereas, our citizens desire to live in communities where the wonders of our Creator are </w:t>
      </w:r>
      <w:r>
        <w:rPr>
          <w:rFonts w:eastAsiaTheme="minorHAnsi"/>
          <w:color w:val="000000" w:themeColor="text1"/>
          <w:szCs w:val="22"/>
          <w:u w:color="000000" w:themeColor="text1"/>
        </w:rPr>
        <w:t>shaped</w:t>
      </w:r>
      <w:r w:rsidRPr="00D94B73">
        <w:rPr>
          <w:rFonts w:eastAsiaTheme="minorHAnsi"/>
          <w:color w:val="000000" w:themeColor="text1"/>
          <w:szCs w:val="22"/>
          <w:u w:color="000000" w:themeColor="text1"/>
        </w:rPr>
        <w:t xml:space="preserve"> and preserved and where the prosperity of the members of the society, as well as the animal and plant life indigenous to the environment, is protected and nurtured;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 xml:space="preserve">Whereas, our society has been established and maintained and has prospered based on a recognition of the rights of each individual member, many of the most important of these rights </w:t>
      </w:r>
      <w:r>
        <w:rPr>
          <w:rFonts w:eastAsiaTheme="minorHAnsi"/>
          <w:color w:val="000000" w:themeColor="text1"/>
          <w:szCs w:val="22"/>
          <w:u w:color="000000" w:themeColor="text1"/>
        </w:rPr>
        <w:t>being</w:t>
      </w:r>
      <w:r w:rsidRPr="00D94B73">
        <w:rPr>
          <w:rFonts w:eastAsiaTheme="minorHAnsi"/>
          <w:color w:val="000000" w:themeColor="text1"/>
          <w:szCs w:val="22"/>
          <w:u w:color="000000" w:themeColor="text1"/>
        </w:rPr>
        <w:t xml:space="preserve"> codified in our nation</w:t>
      </w:r>
      <w:r w:rsidR="00965418" w:rsidRPr="00965418">
        <w:rPr>
          <w:rFonts w:eastAsiaTheme="minorHAnsi"/>
          <w:color w:val="000000" w:themeColor="text1"/>
          <w:szCs w:val="22"/>
          <w:u w:color="000000" w:themeColor="text1"/>
        </w:rPr>
        <w:t>’</w:t>
      </w:r>
      <w:r w:rsidRPr="00D94B73">
        <w:rPr>
          <w:rFonts w:eastAsiaTheme="minorHAnsi"/>
          <w:color w:val="000000" w:themeColor="text1"/>
          <w:szCs w:val="22"/>
          <w:u w:color="000000" w:themeColor="text1"/>
        </w:rPr>
        <w:t>s Bill of Rights;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our forefathers found it prudent and wise to ensure the protection of an individual</w:t>
      </w:r>
      <w:r w:rsidR="00965418" w:rsidRPr="00965418">
        <w:rPr>
          <w:rFonts w:eastAsiaTheme="minorHAnsi"/>
          <w:color w:val="000000" w:themeColor="text1"/>
          <w:szCs w:val="22"/>
          <w:u w:color="000000" w:themeColor="text1"/>
        </w:rPr>
        <w:t>’</w:t>
      </w:r>
      <w:r w:rsidRPr="00D94B73">
        <w:rPr>
          <w:rFonts w:eastAsiaTheme="minorHAnsi"/>
          <w:color w:val="000000" w:themeColor="text1"/>
          <w:szCs w:val="22"/>
          <w:u w:color="000000" w:themeColor="text1"/>
        </w:rPr>
        <w:t>s property rights by establishing these rights in both the Fifth and Fourteenth Amendments to the United States Constitution;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homeownership provides a sense of security for South Carolina families and their children and results in better education, more secure neighborhoods, and a better quality of life for our children;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the purchase of a home for most South Carolinians is the single largest investment they will ever make;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all families in South Carolina regardless of race, color, religion, gender, handicap, familial status, or national origin should have the opportunity to pursue the American dream of homeownership;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 xml:space="preserve">Whereas, housing affordability and choices should be market driven, based on the principles of free enterprise, so the American dream of homeownership can be protected and preserved for future generations of South Carolinians; and </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 xml:space="preserve">Whereas, South Carolina REALTORS is an association with nearly </w:t>
      </w:r>
      <w:r w:rsidR="00282B04">
        <w:rPr>
          <w:rFonts w:eastAsiaTheme="minorHAnsi"/>
          <w:color w:val="000000" w:themeColor="text1"/>
          <w:szCs w:val="22"/>
          <w:u w:color="000000" w:themeColor="text1"/>
        </w:rPr>
        <w:t>eighteen</w:t>
      </w:r>
      <w:r w:rsidRPr="00D94B73">
        <w:rPr>
          <w:rFonts w:eastAsiaTheme="minorHAnsi"/>
          <w:color w:val="000000" w:themeColor="text1"/>
          <w:szCs w:val="22"/>
          <w:u w:color="000000" w:themeColor="text1"/>
        </w:rPr>
        <w:t xml:space="preserve"> thousand members and twenty</w:t>
      </w:r>
      <w:r w:rsidR="00965418">
        <w:rPr>
          <w:rFonts w:eastAsiaTheme="minorHAnsi"/>
          <w:color w:val="000000" w:themeColor="text1"/>
          <w:szCs w:val="22"/>
          <w:u w:color="000000" w:themeColor="text1"/>
        </w:rPr>
        <w:noBreakHyphen/>
      </w:r>
      <w:r w:rsidRPr="00D94B73">
        <w:rPr>
          <w:rFonts w:eastAsiaTheme="minorHAnsi"/>
          <w:color w:val="000000" w:themeColor="text1"/>
          <w:szCs w:val="22"/>
          <w:u w:color="000000" w:themeColor="text1"/>
        </w:rPr>
        <w:t>two local associations throughout the State;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the members of South Carolina REALTORS provide diverse and specialized services in South Carolina in the purchase, sale, leasing, or appraisal of real property, including residential, commercial, industrial, retail development, consulting services, estates, foreclosures, international affairs, investments, luxury homes, property management, and property rehabilitation;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in addition to the unmatched array of member programs, products, and services that South Carolina REALTORS provides to its members, the association also provides critical real estate continuing</w:t>
      </w:r>
      <w:r w:rsidR="00BF4079">
        <w:rPr>
          <w:rFonts w:eastAsiaTheme="minorHAnsi"/>
          <w:color w:val="000000" w:themeColor="text1"/>
          <w:szCs w:val="22"/>
          <w:u w:color="000000" w:themeColor="text1"/>
        </w:rPr>
        <w:t>-</w:t>
      </w:r>
      <w:r w:rsidRPr="00D94B73">
        <w:rPr>
          <w:rFonts w:eastAsiaTheme="minorHAnsi"/>
          <w:color w:val="000000" w:themeColor="text1"/>
          <w:szCs w:val="22"/>
          <w:u w:color="000000" w:themeColor="text1"/>
        </w:rPr>
        <w:t>education resources to real estate professionals in South Carolina through its Graduate Realtor Institute Program;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South Carolina REALTORS has for many years developed and distributed uniform lease and other common real estate forms that are used and relied on by realtors in South Carolina;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beyond the services it provides to its members and real estate professionals, South Carolina REALTORS has taken public</w:t>
      </w:r>
      <w:r w:rsidR="00965418">
        <w:rPr>
          <w:rFonts w:eastAsiaTheme="minorHAnsi"/>
          <w:color w:val="000000" w:themeColor="text1"/>
          <w:szCs w:val="22"/>
          <w:u w:color="000000" w:themeColor="text1"/>
        </w:rPr>
        <w:noBreakHyphen/>
      </w:r>
      <w:r w:rsidRPr="00D94B73">
        <w:rPr>
          <w:rFonts w:eastAsiaTheme="minorHAnsi"/>
          <w:color w:val="000000" w:themeColor="text1"/>
          <w:szCs w:val="22"/>
          <w:u w:color="000000" w:themeColor="text1"/>
        </w:rPr>
        <w:t>interest positions on local, regional, state, and federal issues relating to the protection of consumers and the real estate industry, including private</w:t>
      </w:r>
      <w:r w:rsidR="00965418">
        <w:rPr>
          <w:rFonts w:eastAsiaTheme="minorHAnsi"/>
          <w:color w:val="000000" w:themeColor="text1"/>
          <w:szCs w:val="22"/>
          <w:u w:color="000000" w:themeColor="text1"/>
        </w:rPr>
        <w:noBreakHyphen/>
      </w:r>
      <w:r w:rsidRPr="00D94B73">
        <w:rPr>
          <w:rFonts w:eastAsiaTheme="minorHAnsi"/>
          <w:color w:val="000000" w:themeColor="text1"/>
          <w:szCs w:val="22"/>
          <w:u w:color="000000" w:themeColor="text1"/>
        </w:rPr>
        <w:t>property rights, seller disclosure initiatives, and undue taxation;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South Carolina REALTORS and its members are truly the keepers of the American dream of homeownership. Now, therefore,</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Be it resolved by the House of Representatives, the Senate concurring:</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 xml:space="preserve">That the members of the South Carolina General Assembly, by this resolution, declare </w:t>
      </w:r>
      <w:r w:rsidR="00791296">
        <w:rPr>
          <w:rFonts w:eastAsiaTheme="minorHAnsi"/>
          <w:color w:val="000000" w:themeColor="text1"/>
          <w:szCs w:val="22"/>
          <w:u w:color="000000" w:themeColor="text1"/>
        </w:rPr>
        <w:t>Tuesday, March 2, 2010</w:t>
      </w:r>
      <w:r w:rsidRPr="00D94B73">
        <w:rPr>
          <w:rFonts w:eastAsiaTheme="minorHAnsi"/>
          <w:color w:val="000000" w:themeColor="text1"/>
          <w:szCs w:val="22"/>
          <w:u w:color="000000" w:themeColor="text1"/>
        </w:rPr>
        <w:t>, South Carolina Realtor Day in order to recognize and honor the many outstanding realtors and real estate professionals in our State.</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94B73">
        <w:rPr>
          <w:rFonts w:eastAsiaTheme="minorHAnsi"/>
          <w:color w:val="000000" w:themeColor="text1"/>
          <w:szCs w:val="22"/>
          <w:u w:color="000000" w:themeColor="text1"/>
        </w:rPr>
        <w:t>Be it further resolved that a copy of t</w:t>
      </w:r>
      <w:r>
        <w:rPr>
          <w:rFonts w:eastAsiaTheme="minorHAnsi"/>
          <w:color w:val="000000" w:themeColor="text1"/>
          <w:szCs w:val="22"/>
          <w:u w:color="000000" w:themeColor="text1"/>
        </w:rPr>
        <w:t xml:space="preserve">his resolution be forwarded to </w:t>
      </w:r>
      <w:r w:rsidR="00791296">
        <w:rPr>
          <w:rFonts w:eastAsiaTheme="minorHAnsi"/>
          <w:color w:val="000000" w:themeColor="text1"/>
          <w:szCs w:val="22"/>
          <w:u w:color="000000" w:themeColor="text1"/>
        </w:rPr>
        <w:t>Jay Rinehart</w:t>
      </w:r>
      <w:r w:rsidRPr="00D94B73">
        <w:rPr>
          <w:rFonts w:eastAsiaTheme="minorHAnsi"/>
          <w:color w:val="000000" w:themeColor="text1"/>
          <w:szCs w:val="22"/>
          <w:u w:color="000000" w:themeColor="text1"/>
        </w:rPr>
        <w:t>, 20</w:t>
      </w:r>
      <w:r w:rsidR="00791296">
        <w:rPr>
          <w:rFonts w:eastAsiaTheme="minorHAnsi"/>
          <w:color w:val="000000" w:themeColor="text1"/>
          <w:szCs w:val="22"/>
          <w:u w:color="000000" w:themeColor="text1"/>
        </w:rPr>
        <w:t>10</w:t>
      </w:r>
      <w:r w:rsidRPr="00D94B73">
        <w:rPr>
          <w:rFonts w:eastAsiaTheme="minorHAnsi"/>
          <w:color w:val="000000" w:themeColor="text1"/>
          <w:szCs w:val="22"/>
          <w:u w:color="000000" w:themeColor="text1"/>
        </w:rPr>
        <w:t xml:space="preserve"> </w:t>
      </w:r>
      <w:r w:rsidR="00900E96">
        <w:rPr>
          <w:rFonts w:eastAsiaTheme="minorHAnsi"/>
          <w:color w:val="000000" w:themeColor="text1"/>
          <w:szCs w:val="22"/>
          <w:u w:color="000000" w:themeColor="text1"/>
        </w:rPr>
        <w:t>P</w:t>
      </w:r>
      <w:r w:rsidRPr="00D94B73">
        <w:rPr>
          <w:rFonts w:eastAsiaTheme="minorHAnsi"/>
          <w:color w:val="000000" w:themeColor="text1"/>
          <w:szCs w:val="22"/>
          <w:u w:color="000000" w:themeColor="text1"/>
        </w:rPr>
        <w:t>resident of South Carolina REALTORS.</w:t>
      </w:r>
    </w:p>
    <w:p w:rsidR="000C3C29" w:rsidRDefault="009654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3C29" w:rsidRDefault="000C3C29" w:rsidP="004438A3">
      <w:pPr>
        <w:suppressAutoHyphens/>
      </w:pPr>
    </w:p>
    <w:sectPr w:rsidR="000C3C29" w:rsidSect="00823E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631D" w:rsidRDefault="00A4631D" w:rsidP="009F0C77">
      <w:r>
        <w:separator/>
      </w:r>
    </w:p>
  </w:endnote>
  <w:endnote w:type="continuationSeparator" w:id="0">
    <w:p w:rsidR="00A4631D" w:rsidRDefault="00A4631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CE8899-F271-44BC-BA11-226C1EED3C69}"/>
    <w:embedBold r:id="rId2" w:fontKey="{28096125-E51A-4A84-B5EF-29018523D9F0}"/>
  </w:font>
  <w:font w:name="Calibri">
    <w:panose1 w:val="020F0502020204030204"/>
    <w:charset w:val="00"/>
    <w:family w:val="swiss"/>
    <w:pitch w:val="variable"/>
    <w:sig w:usb0="A00002EF" w:usb1="4000207B" w:usb2="00000000" w:usb3="00000000" w:csb0="0000009F" w:csb1="00000000"/>
    <w:embedRegular r:id="rId3" w:fontKey="{16E89618-419D-4C1F-9D83-DFCD0A7E9C44}"/>
  </w:font>
  <w:font w:name="Tahoma">
    <w:panose1 w:val="020B0604030504040204"/>
    <w:charset w:val="00"/>
    <w:family w:val="swiss"/>
    <w:pitch w:val="variable"/>
    <w:sig w:usb0="61002A87" w:usb1="80000000" w:usb2="00000008" w:usb3="00000000" w:csb0="000101FF" w:csb1="00000000"/>
    <w:embedRegular r:id="rId4" w:fontKey="{60FF9F33-A03E-4C61-BED3-3BFDB9743866}"/>
  </w:font>
  <w:font w:name="Cambria">
    <w:panose1 w:val="02040503050406030204"/>
    <w:charset w:val="00"/>
    <w:family w:val="roman"/>
    <w:pitch w:val="variable"/>
    <w:sig w:usb0="A00002EF" w:usb1="4000004B" w:usb2="00000000" w:usb3="00000000" w:csb0="0000009F" w:csb1="00000000"/>
    <w:embedRegular r:id="rId5" w:fontKey="{E8FAC45E-A58F-4F25-9313-685FA371A5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53C" w:rsidRPr="000C3C29" w:rsidRDefault="000C3C29" w:rsidP="000C3C29">
    <w:pPr>
      <w:pStyle w:val="Footer"/>
      <w:tabs>
        <w:tab w:val="clear" w:pos="4680"/>
        <w:tab w:val="clear" w:pos="9360"/>
        <w:tab w:val="center" w:pos="2995"/>
      </w:tabs>
      <w:spacing w:before="120"/>
    </w:pPr>
    <w:r>
      <w:t>[4605</w:t>
    </w:r>
    <w:r w:rsidR="00823EB7">
      <w:t>-</w:t>
    </w:r>
    <w:fldSimple w:instr=" PAGE  \* MERGEFORMAT ">
      <w:r w:rsidR="004438A3">
        <w:rPr>
          <w:noProof/>
        </w:rPr>
        <w:t>1</w:t>
      </w:r>
    </w:fldSimple>
    <w:r w:rsidR="00823EB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EB7" w:rsidRPr="000C3C29" w:rsidRDefault="00823EB7" w:rsidP="000C3C29">
    <w:pPr>
      <w:pStyle w:val="Footer"/>
      <w:tabs>
        <w:tab w:val="clear" w:pos="4680"/>
        <w:tab w:val="clear" w:pos="9360"/>
        <w:tab w:val="center" w:pos="2995"/>
      </w:tabs>
      <w:spacing w:before="120"/>
    </w:pPr>
    <w:r>
      <w:t>[4605]</w:t>
    </w:r>
    <w:r>
      <w:tab/>
    </w:r>
    <w:fldSimple w:instr=" PAGE  \* MERGEFORMAT ">
      <w:r w:rsidR="004438A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631D" w:rsidRDefault="00A4631D" w:rsidP="009F0C77">
      <w:r>
        <w:separator/>
      </w:r>
    </w:p>
  </w:footnote>
  <w:footnote w:type="continuationSeparator" w:id="0">
    <w:p w:rsidR="00A4631D" w:rsidRDefault="00A4631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5AHB10"/>
    <w:docVar w:name="CoverBillType" w:val="c"/>
    <w:docVar w:name="docpath" w:val="L:\Council\bills\RM\1095AHB10.DOCX"/>
    <w:docVar w:name="dvBillNumber" w:val="4605"/>
    <w:docVar w:name="dvBillNumberPrefix" w:val="H. "/>
    <w:docVar w:name="dvOriginalBody" w:val="House"/>
    <w:docVar w:name="dvSteno" w:val="RM"/>
    <w:docVar w:name="NameofBody" w:val="h"/>
    <w:docVar w:name="vgroup2" w:val="Council"/>
  </w:docVars>
  <w:rsids>
    <w:rsidRoot w:val="00043ACF"/>
    <w:rsid w:val="00011869"/>
    <w:rsid w:val="00043ACF"/>
    <w:rsid w:val="000B7A90"/>
    <w:rsid w:val="000C3C29"/>
    <w:rsid w:val="000E1785"/>
    <w:rsid w:val="000E75AC"/>
    <w:rsid w:val="000F40FA"/>
    <w:rsid w:val="0010776B"/>
    <w:rsid w:val="00133E66"/>
    <w:rsid w:val="001435A3"/>
    <w:rsid w:val="001D08F2"/>
    <w:rsid w:val="001D525B"/>
    <w:rsid w:val="001D7F4F"/>
    <w:rsid w:val="002321B6"/>
    <w:rsid w:val="00250967"/>
    <w:rsid w:val="002543C8"/>
    <w:rsid w:val="002714FE"/>
    <w:rsid w:val="00282B04"/>
    <w:rsid w:val="00284AAE"/>
    <w:rsid w:val="002E5912"/>
    <w:rsid w:val="00325348"/>
    <w:rsid w:val="0032732C"/>
    <w:rsid w:val="00336AD0"/>
    <w:rsid w:val="0037079A"/>
    <w:rsid w:val="003D01E8"/>
    <w:rsid w:val="003E5288"/>
    <w:rsid w:val="003F6D79"/>
    <w:rsid w:val="0041760A"/>
    <w:rsid w:val="00417C01"/>
    <w:rsid w:val="0044266C"/>
    <w:rsid w:val="004438A3"/>
    <w:rsid w:val="004809EE"/>
    <w:rsid w:val="004E7D54"/>
    <w:rsid w:val="005273C6"/>
    <w:rsid w:val="00530A69"/>
    <w:rsid w:val="005362DF"/>
    <w:rsid w:val="00545593"/>
    <w:rsid w:val="00561A72"/>
    <w:rsid w:val="00577C6C"/>
    <w:rsid w:val="005C2FE2"/>
    <w:rsid w:val="005E2BC9"/>
    <w:rsid w:val="00605102"/>
    <w:rsid w:val="006215AA"/>
    <w:rsid w:val="006913C9"/>
    <w:rsid w:val="0069470D"/>
    <w:rsid w:val="006A073D"/>
    <w:rsid w:val="006B5983"/>
    <w:rsid w:val="0072053C"/>
    <w:rsid w:val="00734F00"/>
    <w:rsid w:val="00791296"/>
    <w:rsid w:val="007A70AE"/>
    <w:rsid w:val="00823EB7"/>
    <w:rsid w:val="008362E8"/>
    <w:rsid w:val="008A1768"/>
    <w:rsid w:val="008B1D35"/>
    <w:rsid w:val="008F3DA5"/>
    <w:rsid w:val="008F4429"/>
    <w:rsid w:val="00900E96"/>
    <w:rsid w:val="00926044"/>
    <w:rsid w:val="0094021A"/>
    <w:rsid w:val="00965418"/>
    <w:rsid w:val="009C6A0B"/>
    <w:rsid w:val="009F0C77"/>
    <w:rsid w:val="009F4DD1"/>
    <w:rsid w:val="00A41684"/>
    <w:rsid w:val="00A4631D"/>
    <w:rsid w:val="00A64E80"/>
    <w:rsid w:val="00A72BCD"/>
    <w:rsid w:val="00A741D9"/>
    <w:rsid w:val="00A833AB"/>
    <w:rsid w:val="00A9741D"/>
    <w:rsid w:val="00AC0775"/>
    <w:rsid w:val="00AD4B17"/>
    <w:rsid w:val="00B412D4"/>
    <w:rsid w:val="00BE3C22"/>
    <w:rsid w:val="00BF4079"/>
    <w:rsid w:val="00C0345E"/>
    <w:rsid w:val="00C3483A"/>
    <w:rsid w:val="00C43251"/>
    <w:rsid w:val="00C74E9D"/>
    <w:rsid w:val="00C82FD3"/>
    <w:rsid w:val="00C92819"/>
    <w:rsid w:val="00CC6B7B"/>
    <w:rsid w:val="00CD2089"/>
    <w:rsid w:val="00D73A67"/>
    <w:rsid w:val="00D970A9"/>
    <w:rsid w:val="00DF3845"/>
    <w:rsid w:val="00E41911"/>
    <w:rsid w:val="00E64AB3"/>
    <w:rsid w:val="00E92EEF"/>
    <w:rsid w:val="00EA54E9"/>
    <w:rsid w:val="00F24442"/>
    <w:rsid w:val="00F50AE3"/>
    <w:rsid w:val="00F67CF1"/>
    <w:rsid w:val="00F840F0"/>
    <w:rsid w:val="00FB0D0D"/>
    <w:rsid w:val="00FB43B4"/>
    <w:rsid w:val="00FD60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4079"/>
    <w:rPr>
      <w:rFonts w:ascii="Tahoma" w:hAnsi="Tahoma" w:cs="Tahoma"/>
      <w:sz w:val="16"/>
      <w:szCs w:val="16"/>
    </w:rPr>
  </w:style>
  <w:style w:type="character" w:customStyle="1" w:styleId="BalloonTextChar">
    <w:name w:val="Balloon Text Char"/>
    <w:basedOn w:val="DefaultParagraphFont"/>
    <w:link w:val="BalloonText"/>
    <w:uiPriority w:val="99"/>
    <w:semiHidden/>
    <w:rsid w:val="00BF407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64AB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248F9-5F81-42C5-832A-9690A4133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655</Words>
  <Characters>3707</Characters>
  <Application>Microsoft Office Word</Application>
  <DocSecurity>0</DocSecurity>
  <Lines>119</Lines>
  <Paragraphs>36</Paragraphs>
  <ScaleCrop>false</ScaleCrop>
  <Company> </Company>
  <LinksUpToDate>false</LinksUpToDate>
  <CharactersWithSpaces>4326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MiriamCook</cp:lastModifiedBy>
  <cp:revision>2</cp:revision>
  <cp:lastPrinted>2010-02-23T14:20:00Z</cp:lastPrinted>
  <dcterms:created xsi:type="dcterms:W3CDTF">2010-03-04T23:02:00Z</dcterms:created>
  <dcterms:modified xsi:type="dcterms:W3CDTF">2010-03-04T23:02:00Z</dcterms:modified>
</cp:coreProperties>
</file>