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7A5" w:rsidRDefault="00E737A5" w:rsidP="00E737A5">
      <w:pPr>
        <w:pStyle w:val="BillDots"/>
      </w:pPr>
    </w:p>
    <w:p w:rsidR="00E737A5" w:rsidRDefault="00E737A5" w:rsidP="00E737A5">
      <w:pPr>
        <w:pStyle w:val="Numbersforbill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23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Pr="00522CE0" w:rsidRDefault="007279A3"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rsidR="0097562E">
        <w:noBreakHyphen/>
      </w:r>
      <w:r>
        <w:t>9</w:t>
      </w:r>
      <w:r w:rsidR="0097562E">
        <w:noBreakHyphen/>
      </w:r>
      <w:r>
        <w:t>55 SO AS TO PROVIDE</w:t>
      </w:r>
      <w:r w:rsidR="0027749B">
        <w:t xml:space="preserve"> THAT</w:t>
      </w:r>
      <w:r>
        <w:t xml:space="preserve"> A BUILDING CODE PROVISION THAT REQUIRES AN AUTOMATIC RESIDENTIAL FIRE SPRINKLER SYSTEM BE INSTALLED IN A NEW ONE</w:t>
      </w:r>
      <w:r w:rsidR="0097562E">
        <w:noBreakHyphen/>
      </w:r>
      <w:r w:rsidR="00A961AF">
        <w:t>FAMILY</w:t>
      </w:r>
      <w:r>
        <w:t xml:space="preserve"> OR TWO</w:t>
      </w:r>
      <w:r w:rsidR="0097562E">
        <w:noBreakHyphen/>
      </w:r>
      <w:r>
        <w:t>FAMILY DWELLING MAY NOT BE ENFORCED, TO PROVIDE CERTAIN PROSPECTIVE HOMEOWNERS MAY CHOOSE WHETHER TO HAVE AN AUTOMATIC SPRINKLER SYSTEM INSTALLED, TO MAKE THE INSTALLATION OF AN AUTOMATIC SPRINKLER SYSTEM APPROVED BY THE INTERNATIONAL RESIDENTIAL CODE AVAILABLE WHERE REQUIRED</w:t>
      </w:r>
      <w:r w:rsidR="0027749B">
        <w:t xml:space="preserve"> BY THAT CODE</w:t>
      </w:r>
      <w:r>
        <w:t>, AND TO PROVIDE WHERE THE PROVISIONS OF THIS SECTION CONTROL EVEN WHEN THEY CONFLICT WITH ANOTHER LAW OR LOCAL ORDINANCE</w:t>
      </w:r>
      <w:r w:rsidR="00A961AF">
        <w:t>.</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Pr="00A56ED6">
        <w:rPr>
          <w:szCs w:val="18"/>
          <w:u w:color="000000" w:themeColor="text1"/>
        </w:rPr>
        <w:tab/>
      </w:r>
      <w:r w:rsidRPr="00A56ED6">
        <w:rPr>
          <w:u w:color="000000" w:themeColor="text1"/>
        </w:rPr>
        <w:t>Chapter 9, Title 6 of the 1976 Code is amended by adding:</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“Section 6</w:t>
      </w:r>
      <w:r w:rsidR="0097562E">
        <w:rPr>
          <w:u w:color="000000" w:themeColor="text1"/>
        </w:rPr>
        <w:noBreakHyphen/>
      </w:r>
      <w:r w:rsidRPr="00A56ED6">
        <w:rPr>
          <w:u w:color="000000" w:themeColor="text1"/>
        </w:rPr>
        <w:t>9</w:t>
      </w:r>
      <w:r w:rsidR="0097562E">
        <w:rPr>
          <w:u w:color="000000" w:themeColor="text1"/>
        </w:rPr>
        <w:noBreakHyphen/>
      </w:r>
      <w:r w:rsidRPr="00A56ED6">
        <w:rPr>
          <w:u w:color="000000" w:themeColor="text1"/>
        </w:rPr>
        <w:t>55.</w:t>
      </w:r>
      <w:r w:rsidRPr="00A56ED6">
        <w:rPr>
          <w:u w:color="000000" w:themeColor="text1"/>
        </w:rPr>
        <w:tab/>
        <w:t>(A)</w:t>
      </w:r>
      <w:r w:rsidRPr="00A56ED6">
        <w:rPr>
          <w:u w:color="000000" w:themeColor="text1"/>
        </w:rPr>
        <w:tab/>
      </w:r>
      <w:r w:rsidR="00A961AF">
        <w:rPr>
          <w:u w:color="000000" w:themeColor="text1"/>
        </w:rPr>
        <w:t>A</w:t>
      </w:r>
      <w:r w:rsidRPr="00A56ED6">
        <w:rPr>
          <w:u w:color="000000" w:themeColor="text1"/>
        </w:rPr>
        <w:t xml:space="preserve"> building code provision that requires an automatic residential fire sprinkler system be installed </w:t>
      </w:r>
      <w:r>
        <w:rPr>
          <w:u w:color="000000" w:themeColor="text1"/>
        </w:rPr>
        <w:t>in a new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 xml:space="preserve">family dwelling </w:t>
      </w:r>
      <w:r w:rsidR="00A961AF">
        <w:rPr>
          <w:u w:color="000000" w:themeColor="text1"/>
        </w:rPr>
        <w:t>may not</w:t>
      </w:r>
      <w:r w:rsidRPr="00A56ED6">
        <w:rPr>
          <w:u w:color="000000" w:themeColor="text1"/>
        </w:rPr>
        <w:t xml:space="preserve"> be enforced.</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(B)</w:t>
      </w:r>
      <w:r w:rsidRPr="00A56ED6">
        <w:rPr>
          <w:u w:color="000000" w:themeColor="text1"/>
        </w:rPr>
        <w:tab/>
        <w:t>A</w:t>
      </w:r>
      <w:r>
        <w:rPr>
          <w:u w:color="000000" w:themeColor="text1"/>
        </w:rPr>
        <w:t xml:space="preserve"> prospective homeowner of a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 xml:space="preserve">family dwelling in a jurisdiction in which installation of an automatic fire sprinkler system is required by a building code provision may choose whether to have the sprinkler system installed. </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(C)</w:t>
      </w:r>
      <w:r w:rsidRPr="00A56ED6">
        <w:rPr>
          <w:u w:color="000000" w:themeColor="text1"/>
        </w:rPr>
        <w:tab/>
        <w:t>A residential builder</w:t>
      </w:r>
      <w:r>
        <w:rPr>
          <w:u w:color="000000" w:themeColor="text1"/>
        </w:rPr>
        <w:t xml:space="preserve"> or general contractor of a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 xml:space="preserve">family dwelling in a jurisdiction in which an automatic fire sprinkler system is required by the International Residential Code </w:t>
      </w:r>
      <w:r w:rsidRPr="00A56ED6">
        <w:rPr>
          <w:u w:color="000000" w:themeColor="text1"/>
        </w:rPr>
        <w:lastRenderedPageBreak/>
        <w:t>shall offer the homeowner the option of installing an approved automatic fire sprinkler system in accordance with the International Residential Code.</w:t>
      </w:r>
    </w:p>
    <w:p w:rsidR="0031313A"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(D)</w:t>
      </w:r>
      <w:r w:rsidRPr="00A56ED6">
        <w:rPr>
          <w:u w:color="000000" w:themeColor="text1"/>
        </w:rPr>
        <w:tab/>
        <w:t>To the extent that the provisions o</w:t>
      </w:r>
      <w:r w:rsidR="00A961AF">
        <w:rPr>
          <w:u w:color="000000" w:themeColor="text1"/>
        </w:rPr>
        <w:t>f this section conflict with another state</w:t>
      </w:r>
      <w:r w:rsidRPr="00A56ED6">
        <w:rPr>
          <w:u w:color="000000" w:themeColor="text1"/>
        </w:rPr>
        <w:t xml:space="preserve"> law or local ordinance, this section </w:t>
      </w:r>
      <w:r w:rsidR="00A961AF">
        <w:rPr>
          <w:u w:color="000000" w:themeColor="text1"/>
        </w:rPr>
        <w:t>must</w:t>
      </w:r>
      <w:r w:rsidRPr="00A56ED6">
        <w:rPr>
          <w:u w:color="000000" w:themeColor="text1"/>
        </w:rPr>
        <w:t xml:space="preserve"> control.”</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313A" w:rsidRDefault="002F327B"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r>
      <w:r w:rsidR="0031313A" w:rsidRPr="00A56ED6">
        <w:rPr>
          <w:u w:color="000000" w:themeColor="text1"/>
        </w:rPr>
        <w:t xml:space="preserve">This </w:t>
      </w:r>
      <w:r>
        <w:rPr>
          <w:u w:color="000000" w:themeColor="text1"/>
        </w:rPr>
        <w:t>act</w:t>
      </w:r>
      <w:r w:rsidR="0031313A" w:rsidRPr="00A56ED6">
        <w:rPr>
          <w:u w:color="000000" w:themeColor="text1"/>
        </w:rPr>
        <w:t xml:space="preserve"> takes effect January 1, 2011.</w:t>
      </w:r>
      <w:r w:rsidR="0031313A" w:rsidRPr="00A56ED6">
        <w:rPr>
          <w:u w:color="000000" w:themeColor="text1"/>
        </w:rPr>
        <w:tab/>
      </w:r>
    </w:p>
    <w:p w:rsidR="0001170F" w:rsidRDefault="00975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70F" w:rsidRDefault="0001170F" w:rsidP="0001170F">
      <w:pPr>
        <w:suppressAutoHyphens/>
      </w:pPr>
    </w:p>
    <w:sectPr w:rsidR="0001170F" w:rsidSect="000117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9A3" w:rsidRDefault="007279A3" w:rsidP="009F0C77">
      <w:r>
        <w:separator/>
      </w:r>
    </w:p>
  </w:endnote>
  <w:endnote w:type="continuationSeparator" w:id="0">
    <w:p w:rsidR="007279A3" w:rsidRDefault="007279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411420-7CBA-43DD-AD0D-EE7CA8F9E081}"/>
    <w:embedBold r:id="rId2" w:fontKey="{42105D00-7D80-4C27-B586-104ABFA9B972}"/>
  </w:font>
  <w:font w:name="Calibri">
    <w:panose1 w:val="020F0502020204030204"/>
    <w:charset w:val="00"/>
    <w:family w:val="swiss"/>
    <w:pitch w:val="variable"/>
    <w:sig w:usb0="A00002EF" w:usb1="4000207B" w:usb2="00000000" w:usb3="00000000" w:csb0="0000009F" w:csb1="00000000"/>
    <w:embedRegular r:id="rId3" w:fontKey="{4F158205-A988-43E1-AA2A-E0E61A0AAB41}"/>
  </w:font>
  <w:font w:name="Cambria">
    <w:panose1 w:val="02040503050406030204"/>
    <w:charset w:val="00"/>
    <w:family w:val="roman"/>
    <w:pitch w:val="variable"/>
    <w:sig w:usb0="A00002EF" w:usb1="4000004B" w:usb2="00000000" w:usb3="00000000" w:csb0="0000009F" w:csb1="00000000"/>
    <w:embedRegular r:id="rId4" w:fontKey="{EACC0C67-2BE6-475B-8558-A1FCFC4D2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298" w:rsidRPr="0001170F" w:rsidRDefault="0001170F" w:rsidP="0001170F">
    <w:pPr>
      <w:pStyle w:val="Footer"/>
      <w:tabs>
        <w:tab w:val="clear" w:pos="4680"/>
        <w:tab w:val="clear" w:pos="9360"/>
        <w:tab w:val="center" w:pos="2995"/>
      </w:tabs>
      <w:spacing w:before="120"/>
    </w:pPr>
    <w:r>
      <w:t>[4663]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9A3" w:rsidRDefault="007279A3" w:rsidP="009F0C77">
      <w:r>
        <w:separator/>
      </w:r>
    </w:p>
  </w:footnote>
  <w:footnote w:type="continuationSeparator" w:id="0">
    <w:p w:rsidR="007279A3" w:rsidRDefault="007279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3AB10"/>
    <w:docVar w:name="CoverBillType" w:val="b"/>
    <w:docVar w:name="docpath" w:val="L:\Council\bills\AGM\19903AB10.DOCX"/>
    <w:docVar w:name="dvBillNumber" w:val="4663"/>
    <w:docVar w:name="dvBillNumberPrefix" w:val="H. "/>
    <w:docVar w:name="dvOriginalBody" w:val="House"/>
    <w:docVar w:name="dvSteno" w:val="AGM"/>
    <w:docVar w:name="NameofBody" w:val="h"/>
    <w:docVar w:name="vgroup2" w:val="Council"/>
  </w:docVars>
  <w:rsids>
    <w:rsidRoot w:val="00FC1549"/>
    <w:rsid w:val="0001170F"/>
    <w:rsid w:val="00011869"/>
    <w:rsid w:val="000E1785"/>
    <w:rsid w:val="000F40FA"/>
    <w:rsid w:val="0010776B"/>
    <w:rsid w:val="00133E66"/>
    <w:rsid w:val="001435A3"/>
    <w:rsid w:val="0014511B"/>
    <w:rsid w:val="001D08F2"/>
    <w:rsid w:val="001D525B"/>
    <w:rsid w:val="001D7F4F"/>
    <w:rsid w:val="002321B6"/>
    <w:rsid w:val="00250967"/>
    <w:rsid w:val="002543C8"/>
    <w:rsid w:val="0027749B"/>
    <w:rsid w:val="00284AAE"/>
    <w:rsid w:val="002E5912"/>
    <w:rsid w:val="002F327B"/>
    <w:rsid w:val="0031313A"/>
    <w:rsid w:val="00325348"/>
    <w:rsid w:val="0032732C"/>
    <w:rsid w:val="00336AD0"/>
    <w:rsid w:val="00340F29"/>
    <w:rsid w:val="0037079A"/>
    <w:rsid w:val="003B2322"/>
    <w:rsid w:val="003D01E8"/>
    <w:rsid w:val="003D5D7C"/>
    <w:rsid w:val="003E5288"/>
    <w:rsid w:val="003F6D79"/>
    <w:rsid w:val="0041760A"/>
    <w:rsid w:val="00417C01"/>
    <w:rsid w:val="00461D9E"/>
    <w:rsid w:val="004809EE"/>
    <w:rsid w:val="004A2164"/>
    <w:rsid w:val="004E7D54"/>
    <w:rsid w:val="005273C6"/>
    <w:rsid w:val="00530A69"/>
    <w:rsid w:val="00545593"/>
    <w:rsid w:val="00573298"/>
    <w:rsid w:val="00577C6C"/>
    <w:rsid w:val="005C2FE2"/>
    <w:rsid w:val="005E2BC9"/>
    <w:rsid w:val="00605102"/>
    <w:rsid w:val="006215AA"/>
    <w:rsid w:val="00630547"/>
    <w:rsid w:val="006913C9"/>
    <w:rsid w:val="0069470D"/>
    <w:rsid w:val="007279A3"/>
    <w:rsid w:val="00732E66"/>
    <w:rsid w:val="00734F00"/>
    <w:rsid w:val="007A70AE"/>
    <w:rsid w:val="008362E8"/>
    <w:rsid w:val="008A1768"/>
    <w:rsid w:val="008F4429"/>
    <w:rsid w:val="0094021A"/>
    <w:rsid w:val="0097562E"/>
    <w:rsid w:val="009C6A0B"/>
    <w:rsid w:val="009F0C77"/>
    <w:rsid w:val="009F4DD1"/>
    <w:rsid w:val="00A41684"/>
    <w:rsid w:val="00A64E80"/>
    <w:rsid w:val="00A72BCD"/>
    <w:rsid w:val="00A741D9"/>
    <w:rsid w:val="00A833AB"/>
    <w:rsid w:val="00A961AF"/>
    <w:rsid w:val="00A9741D"/>
    <w:rsid w:val="00AD4B17"/>
    <w:rsid w:val="00B412D4"/>
    <w:rsid w:val="00BE3C22"/>
    <w:rsid w:val="00C0345E"/>
    <w:rsid w:val="00C3483A"/>
    <w:rsid w:val="00C74B47"/>
    <w:rsid w:val="00C74E9D"/>
    <w:rsid w:val="00C82FD3"/>
    <w:rsid w:val="00C92819"/>
    <w:rsid w:val="00CC6B7B"/>
    <w:rsid w:val="00CD2089"/>
    <w:rsid w:val="00D73A67"/>
    <w:rsid w:val="00D970A9"/>
    <w:rsid w:val="00DF3845"/>
    <w:rsid w:val="00E41911"/>
    <w:rsid w:val="00E737A5"/>
    <w:rsid w:val="00E92EEF"/>
    <w:rsid w:val="00EF4F77"/>
    <w:rsid w:val="00F24442"/>
    <w:rsid w:val="00F50AE3"/>
    <w:rsid w:val="00F67CF1"/>
    <w:rsid w:val="00F840F0"/>
    <w:rsid w:val="00FB0D0D"/>
    <w:rsid w:val="00FB43B4"/>
    <w:rsid w:val="00FC15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4E29D-4CC4-45B2-870E-E2A6CF99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2010-03-02T21:53:00Z</dcterms:created>
  <dcterms:modified xsi:type="dcterms:W3CDTF">2010-03-02T21:53:00Z</dcterms:modified>
</cp:coreProperties>
</file>