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11A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2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RULES 8.5, 8.6, AND 8.11, RULES OF THE HOUSE OF REPRESENTATIVES, RELATING TO THE CONSIDERATION OF MOTIONS, WHEN THE PREVIOUS QUESTION MAY BE INVOKED AND VOTE REQUIREMENTS OF CERTAIN MOTIONS, SO AS TO INCREASE FROM A MAJORITY TO THREE-FOURTHS THE VOTE REQUIREMENT TO INVOKE THE PREVIOUS QUESTION.</w:t>
      </w:r>
    </w:p>
    <w:p w:rsidR="007111A3" w:rsidRDefault="007111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8.5 of the Rules of the House of Representatives is amended to read:</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00718">
        <w:rPr>
          <w:b/>
        </w:rPr>
        <w:t>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00718">
        <w:rPr>
          <w:strike/>
        </w:rPr>
        <w:t>for the previous question (fifty percent of those present and voting, a quorum being present, plus five when a member has the floor at the time the motion is made);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5.</w:t>
      </w:r>
      <w:r>
        <w:tab/>
        <w:t>to adjourn the debate to a certain day;</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6.</w:t>
      </w:r>
      <w:r>
        <w:rPr>
          <w:u w:val="single"/>
        </w:rPr>
        <w:t>5.</w:t>
      </w:r>
      <w:r>
        <w:tab/>
        <w:t>to commit or recommit.</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a motion to reconsider shall be received and noted while a speech is being made but notwithstanding the provisions of Rule 8.14, shall be considered immediately after disposal of the </w:t>
      </w:r>
      <w:r>
        <w:lastRenderedPageBreak/>
        <w:t>pending matter or pursuant to Rule 6.3, subparagraph 10, whichever shall come first.”</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t>That Rule 8.6 of the Rules of the House of Representatives is amended to read:</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8.6</w:t>
      </w:r>
      <w:r>
        <w:tab/>
        <w:t>The previous question upon any matter may be invoked as follows:</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Upon an affirmative vote </w:t>
      </w:r>
      <w:r w:rsidRPr="00700718">
        <w:rPr>
          <w:strike/>
        </w:rPr>
        <w:t>on a motion for the previous question (fifty percent of those present and voting, a quorum being present, plus five, being required to interrupt debate and a simple majority vote at all other times)</w:t>
      </w:r>
      <w:r>
        <w:t xml:space="preserve"> </w:t>
      </w:r>
      <w:r>
        <w:rPr>
          <w:u w:val="single"/>
        </w:rPr>
        <w:t>of three-fourths of those present and voting</w:t>
      </w:r>
      <w:r>
        <w:t>,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w:t>
      </w:r>
      <w:r>
        <w:tab/>
        <w:t>That Rule 8.11 of the Rules of the House of Representatives is amended to read:</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8.11</w:t>
      </w:r>
      <w:r>
        <w:tab/>
        <w:t>a.</w:t>
      </w:r>
      <w:r>
        <w:tab/>
        <w:t>The following motions shall be decided by simple majority unless otherwise specified and without debate after any short remarks the Speaker permits:</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to continue;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7627B2" w:rsidRPr="00BE330A"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BE330A">
        <w:rPr>
          <w:strike/>
        </w:rPr>
        <w:t>for the previous question (unless it is made when a member has the floor and then it requires a majority plus five);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112A9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2A99" w:rsidRDefault="00112A99" w:rsidP="00112A99">
      <w:pPr>
        <w:suppressAutoHyphens/>
      </w:pPr>
    </w:p>
    <w:sectPr w:rsidR="00112A99" w:rsidSect="00112A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1A3" w:rsidRDefault="007111A3" w:rsidP="009F0C77">
      <w:r>
        <w:separator/>
      </w:r>
    </w:p>
  </w:endnote>
  <w:endnote w:type="continuationSeparator" w:id="0">
    <w:p w:rsidR="007111A3" w:rsidRDefault="007111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AECDCB-3354-438F-84DB-83A7A7E9A187}"/>
    <w:embedBold r:id="rId2" w:fontKey="{8ACD5D68-FF52-4926-803D-161F0AEFCE69}"/>
    <w:embedItalic r:id="rId3" w:fontKey="{6A5A3D10-4B04-4B39-98C4-D5059578E520}"/>
  </w:font>
  <w:font w:name="Calibri">
    <w:panose1 w:val="020F0502020204030204"/>
    <w:charset w:val="00"/>
    <w:family w:val="swiss"/>
    <w:pitch w:val="variable"/>
    <w:sig w:usb0="A00002EF" w:usb1="4000207B" w:usb2="00000000" w:usb3="00000000" w:csb0="0000009F" w:csb1="00000000"/>
    <w:embedRegular r:id="rId4" w:fontKey="{6042D31F-659B-4618-A89A-62DA8075F9A8}"/>
  </w:font>
  <w:font w:name="Cambria">
    <w:panose1 w:val="02040503050406030204"/>
    <w:charset w:val="00"/>
    <w:family w:val="roman"/>
    <w:pitch w:val="variable"/>
    <w:sig w:usb0="A00002EF" w:usb1="4000004B" w:usb2="00000000" w:usb3="00000000" w:csb0="0000009F" w:csb1="00000000"/>
    <w:embedRegular r:id="rId5" w:fontKey="{D921E6D1-4CF0-4D39-A445-316DB97D13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399" w:rsidRPr="00112A99" w:rsidRDefault="00112A99" w:rsidP="00112A99">
    <w:pPr>
      <w:pStyle w:val="Footer"/>
      <w:tabs>
        <w:tab w:val="clear" w:pos="4680"/>
        <w:tab w:val="clear" w:pos="9360"/>
        <w:tab w:val="center" w:pos="2995"/>
      </w:tabs>
      <w:spacing w:before="120"/>
    </w:pPr>
    <w:r>
      <w:t>[4710]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1A3" w:rsidRDefault="007111A3" w:rsidP="009F0C77">
      <w:r>
        <w:separator/>
      </w:r>
    </w:p>
  </w:footnote>
  <w:footnote w:type="continuationSeparator" w:id="0">
    <w:p w:rsidR="007111A3" w:rsidRDefault="007111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8DW10"/>
    <w:docVar w:name="CoverBillType" w:val="r"/>
    <w:docVar w:name="docpath" w:val="L:\Council\bills\DKA\3938DW10.DOCX"/>
    <w:docVar w:name="dvBillNumber" w:val="4710"/>
    <w:docVar w:name="dvBillNumberPrefix" w:val="H. "/>
    <w:docVar w:name="dvOriginalBody" w:val="House"/>
    <w:docVar w:name="dvSteno" w:val="DKA"/>
    <w:docVar w:name="NameofBody" w:val="h"/>
    <w:docVar w:name="vgroup2" w:val="Council"/>
  </w:docVars>
  <w:rsids>
    <w:rsidRoot w:val="00E7442D"/>
    <w:rsid w:val="00011869"/>
    <w:rsid w:val="000E1785"/>
    <w:rsid w:val="000F40FA"/>
    <w:rsid w:val="0010776B"/>
    <w:rsid w:val="00112A99"/>
    <w:rsid w:val="00133E66"/>
    <w:rsid w:val="001435A3"/>
    <w:rsid w:val="001D08F2"/>
    <w:rsid w:val="001D525B"/>
    <w:rsid w:val="001D7F4F"/>
    <w:rsid w:val="00206399"/>
    <w:rsid w:val="002321B6"/>
    <w:rsid w:val="00250967"/>
    <w:rsid w:val="002543C8"/>
    <w:rsid w:val="00284AAE"/>
    <w:rsid w:val="002E5912"/>
    <w:rsid w:val="00325348"/>
    <w:rsid w:val="0032732C"/>
    <w:rsid w:val="00336AD0"/>
    <w:rsid w:val="0037079A"/>
    <w:rsid w:val="003D01E8"/>
    <w:rsid w:val="003E5288"/>
    <w:rsid w:val="003F6D79"/>
    <w:rsid w:val="004140A7"/>
    <w:rsid w:val="0041760A"/>
    <w:rsid w:val="00417C01"/>
    <w:rsid w:val="00441059"/>
    <w:rsid w:val="00447795"/>
    <w:rsid w:val="004809EE"/>
    <w:rsid w:val="004E7D54"/>
    <w:rsid w:val="005200AC"/>
    <w:rsid w:val="005273C6"/>
    <w:rsid w:val="00530A69"/>
    <w:rsid w:val="00545593"/>
    <w:rsid w:val="00577C6C"/>
    <w:rsid w:val="005B62C4"/>
    <w:rsid w:val="005C2FE2"/>
    <w:rsid w:val="005E2BC9"/>
    <w:rsid w:val="00605102"/>
    <w:rsid w:val="006215AA"/>
    <w:rsid w:val="00665C87"/>
    <w:rsid w:val="006913C9"/>
    <w:rsid w:val="0069470D"/>
    <w:rsid w:val="007111A3"/>
    <w:rsid w:val="00734F00"/>
    <w:rsid w:val="007627B2"/>
    <w:rsid w:val="007A70AE"/>
    <w:rsid w:val="007B3383"/>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7442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5EC60-D4E7-425B-B879-0AE947540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648</Words>
  <Characters>3695</Characters>
  <Application>Microsoft Office Word</Application>
  <DocSecurity>0</DocSecurity>
  <Lines>30</Lines>
  <Paragraphs>8</Paragraphs>
  <ScaleCrop>false</ScaleCrop>
  <Company> </Company>
  <LinksUpToDate>false</LinksUpToDate>
  <CharactersWithSpaces>4335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2010-03-04T17:25:00Z</cp:lastPrinted>
  <dcterms:created xsi:type="dcterms:W3CDTF">2010-03-09T22:34:00Z</dcterms:created>
  <dcterms:modified xsi:type="dcterms:W3CDTF">2010-03-09T22:34:00Z</dcterms:modified>
</cp:coreProperties>
</file>