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6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E545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A0C" w:rsidRPr="00E85A46" w:rsidRDefault="002B6A0C" w:rsidP="002B6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E85A46">
        <w:t xml:space="preserve">TO AUTHORIZE THE STATE BUDGET AND CONTROL BOARD TO TRANSFER OWNERSHIP OF </w:t>
      </w:r>
      <w:r>
        <w:t xml:space="preserve">JEFFERSON </w:t>
      </w:r>
      <w:r w:rsidRPr="00E85A46">
        <w:t xml:space="preserve">NATIONAL GUARD ARMORY IN </w:t>
      </w:r>
      <w:r>
        <w:t>JEFFERSON</w:t>
      </w:r>
      <w:r w:rsidRPr="00E85A46">
        <w:t xml:space="preserve">, SOUTH CAROLINA, TO THE </w:t>
      </w:r>
      <w:r>
        <w:t>COUNTY</w:t>
      </w:r>
      <w:r w:rsidRPr="00E85A46">
        <w:t xml:space="preserve"> OF </w:t>
      </w:r>
      <w:r>
        <w:t>CHESTERFIELD</w:t>
      </w:r>
      <w:r w:rsidRPr="00E85A46">
        <w:t>.</w:t>
      </w:r>
    </w:p>
    <w:p w:rsidR="002E545B" w:rsidRDefault="002E54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B6A0C" w:rsidRDefault="002B6A0C" w:rsidP="002B6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National Guard Armory located at 704 West Armory Road, Jefferson, South Carolina, has been vacated by the Army National Guard; and</w:t>
      </w:r>
    </w:p>
    <w:p w:rsidR="002B6A0C" w:rsidRDefault="002B6A0C" w:rsidP="002B6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6A0C" w:rsidRDefault="002B6A0C" w:rsidP="002B6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County of Chesterfield will use the armory for the benefit of the community.  Now, therefore,</w:t>
      </w:r>
    </w:p>
    <w:p w:rsidR="002B6A0C" w:rsidRDefault="002B6A0C" w:rsidP="002B6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A0C" w:rsidRDefault="002B6A0C" w:rsidP="002B6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6A0C" w:rsidRDefault="002B6A0C" w:rsidP="002B6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A0C" w:rsidRDefault="002B6A0C" w:rsidP="002B6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Sections 25</w:t>
      </w:r>
      <w:r>
        <w:noBreakHyphen/>
        <w:t>1</w:t>
      </w:r>
      <w:r>
        <w:noBreakHyphen/>
        <w:t>1660 and 1</w:t>
      </w:r>
      <w:r>
        <w:noBreakHyphen/>
        <w:t>11</w:t>
      </w:r>
      <w:r>
        <w:noBreakHyphen/>
        <w:t>58 of the 1976 Code and Act 248 of 2004, the State Budget and Control Board is directed to transfer ownership of the Jefferson National Guard Armory located at 704 West Armory Road, Jefferson, South Carolina, to the County of Chesterfield, South Carolina.</w:t>
      </w:r>
    </w:p>
    <w:p w:rsidR="002B6A0C" w:rsidRDefault="002B6A0C" w:rsidP="002B6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6A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EF6E83" w:rsidRDefault="002B6A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6E83" w:rsidRDefault="00EF6E83" w:rsidP="00EF6E83">
      <w:pPr>
        <w:suppressAutoHyphens/>
      </w:pPr>
    </w:p>
    <w:sectPr w:rsidR="00EF6E83" w:rsidSect="00EF6E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545B" w:rsidRDefault="002E545B" w:rsidP="009F0C77">
      <w:r>
        <w:separator/>
      </w:r>
    </w:p>
  </w:endnote>
  <w:endnote w:type="continuationSeparator" w:id="0">
    <w:p w:rsidR="002E545B" w:rsidRDefault="002E545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F8C6B4-4E5B-4061-A20E-7E2B4752C480}"/>
    <w:embedBold r:id="rId2" w:fontKey="{A0F56CE7-08A4-4CB1-B7D4-81D5432FC49A}"/>
  </w:font>
  <w:font w:name="Calibri">
    <w:panose1 w:val="020F0502020204030204"/>
    <w:charset w:val="00"/>
    <w:family w:val="swiss"/>
    <w:pitch w:val="variable"/>
    <w:sig w:usb0="A00002EF" w:usb1="4000207B" w:usb2="00000000" w:usb3="00000000" w:csb0="0000009F" w:csb1="00000000"/>
    <w:embedRegular r:id="rId3" w:fontKey="{5FB8DC7A-85E4-4331-B28F-0206F92572D6}"/>
  </w:font>
  <w:font w:name="Cambria">
    <w:panose1 w:val="02040503050406030204"/>
    <w:charset w:val="00"/>
    <w:family w:val="roman"/>
    <w:pitch w:val="variable"/>
    <w:sig w:usb0="A00002EF" w:usb1="4000004B" w:usb2="00000000" w:usb3="00000000" w:csb0="0000009F" w:csb1="00000000"/>
    <w:embedRegular r:id="rId4" w:fontKey="{463FCE91-C6DA-4A90-8518-2F5DFFA26C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6C8" w:rsidRPr="00EF6E83" w:rsidRDefault="00EF6E83" w:rsidP="00EF6E83">
    <w:pPr>
      <w:pStyle w:val="Footer"/>
      <w:tabs>
        <w:tab w:val="clear" w:pos="4680"/>
        <w:tab w:val="clear" w:pos="9360"/>
        <w:tab w:val="center" w:pos="2995"/>
      </w:tabs>
      <w:spacing w:before="120"/>
    </w:pPr>
    <w:r>
      <w:t>[4715]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545B" w:rsidRDefault="002E545B" w:rsidP="009F0C77">
      <w:r>
        <w:separator/>
      </w:r>
    </w:p>
  </w:footnote>
  <w:footnote w:type="continuationSeparator" w:id="0">
    <w:p w:rsidR="002E545B" w:rsidRDefault="002E545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00DW10"/>
    <w:docVar w:name="CoverBillType" w:val="j"/>
    <w:docVar w:name="docpath" w:val="L:\Council\bills\DKA\3900DW10.DOCX"/>
    <w:docVar w:name="dvBillNumber" w:val="4715"/>
    <w:docVar w:name="dvBillNumberPrefix" w:val="H. "/>
    <w:docVar w:name="dvOriginalBody" w:val="House"/>
    <w:docVar w:name="dvSteno" w:val="DKA"/>
    <w:docVar w:name="NameofBody" w:val="h"/>
    <w:docVar w:name="vgroup2" w:val="Council"/>
  </w:docVars>
  <w:rsids>
    <w:rsidRoot w:val="00A11EF1"/>
    <w:rsid w:val="00011869"/>
    <w:rsid w:val="000726C8"/>
    <w:rsid w:val="000E1785"/>
    <w:rsid w:val="000F40FA"/>
    <w:rsid w:val="0010776B"/>
    <w:rsid w:val="00133E66"/>
    <w:rsid w:val="001435A3"/>
    <w:rsid w:val="00165352"/>
    <w:rsid w:val="001D08F2"/>
    <w:rsid w:val="001D525B"/>
    <w:rsid w:val="001D7F4F"/>
    <w:rsid w:val="002321B6"/>
    <w:rsid w:val="00250967"/>
    <w:rsid w:val="002543C8"/>
    <w:rsid w:val="00284AAE"/>
    <w:rsid w:val="002B6A0C"/>
    <w:rsid w:val="002E545B"/>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52B79"/>
    <w:rsid w:val="00577C6C"/>
    <w:rsid w:val="005C2FE2"/>
    <w:rsid w:val="005E2BC9"/>
    <w:rsid w:val="00605102"/>
    <w:rsid w:val="006215AA"/>
    <w:rsid w:val="006468CA"/>
    <w:rsid w:val="006913C9"/>
    <w:rsid w:val="0069470D"/>
    <w:rsid w:val="00734F00"/>
    <w:rsid w:val="00782044"/>
    <w:rsid w:val="007A70AE"/>
    <w:rsid w:val="008362E8"/>
    <w:rsid w:val="008A1768"/>
    <w:rsid w:val="008F4429"/>
    <w:rsid w:val="0094021A"/>
    <w:rsid w:val="009C6A0B"/>
    <w:rsid w:val="009F0C77"/>
    <w:rsid w:val="009F4DD1"/>
    <w:rsid w:val="00A11EF1"/>
    <w:rsid w:val="00A41684"/>
    <w:rsid w:val="00A64E80"/>
    <w:rsid w:val="00A72BCD"/>
    <w:rsid w:val="00A741D9"/>
    <w:rsid w:val="00A833AB"/>
    <w:rsid w:val="00A9741D"/>
    <w:rsid w:val="00AD4B17"/>
    <w:rsid w:val="00B412D4"/>
    <w:rsid w:val="00BA0A87"/>
    <w:rsid w:val="00BE3C22"/>
    <w:rsid w:val="00C0345E"/>
    <w:rsid w:val="00C3483A"/>
    <w:rsid w:val="00C74E9D"/>
    <w:rsid w:val="00C82FD3"/>
    <w:rsid w:val="00C92819"/>
    <w:rsid w:val="00CC6B7B"/>
    <w:rsid w:val="00CD2089"/>
    <w:rsid w:val="00D73A67"/>
    <w:rsid w:val="00D970A9"/>
    <w:rsid w:val="00DF3845"/>
    <w:rsid w:val="00E41911"/>
    <w:rsid w:val="00E92EEF"/>
    <w:rsid w:val="00EF6E8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6908A-95DA-454E-A252-90A2B242A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139</Words>
  <Characters>795</Characters>
  <Application>Microsoft Office Word</Application>
  <DocSecurity>0</DocSecurity>
  <Lines>6</Lines>
  <Paragraphs>1</Paragraphs>
  <ScaleCrop>false</ScaleCrop>
  <Company> </Company>
  <LinksUpToDate>false</LinksUpToDate>
  <CharactersWithSpaces>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2010-02-08T17:17:00Z</cp:lastPrinted>
  <dcterms:created xsi:type="dcterms:W3CDTF">2010-03-09T22:31:00Z</dcterms:created>
  <dcterms:modified xsi:type="dcterms:W3CDTF">2010-03-09T22:31:00Z</dcterms:modified>
</cp:coreProperties>
</file>