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6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6A8" w:rsidRDefault="00C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 OF REAL PROPERTY OWNED AND LEASED BY THE DEPARTMENT, DESIGNATED AS REGULATION DOCUMENT NUMBER 4110, PURSUANT TO THE PROVISIONS OF ARTICLE 1, CHAPTER 23, TITLE 1 OF THE 1976 CODE.</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 of Real Property Owned and Leased by the Department, designated as Regulation Document Number 4110, and submitted to the General Assembly pursuant to the provisions of Article 1, Chapter 23, Title 1 of the 1976 Code, are approved.</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37C60">
        <w:t>2</w:t>
      </w:r>
      <w:r>
        <w:t>.</w:t>
      </w:r>
      <w:r>
        <w:tab/>
        <w:t>This joint resolution takes effect upon approval by the Governor.</w:t>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D76A8" w:rsidRPr="006B4697" w:rsidRDefault="00C37C60"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AD76A8" w:rsidRPr="006B4697">
        <w:t>hese regulations amend Chapter 123</w:t>
      </w:r>
      <w:r w:rsidR="00AD76A8" w:rsidRPr="006B4697">
        <w:noBreakHyphen/>
        <w:t>200 through 123</w:t>
      </w:r>
      <w:r w:rsidR="00AD76A8" w:rsidRPr="006B4697">
        <w:noBreakHyphen/>
        <w:t>210 remove the activities previously prohibited by regulation that are now prohibited by Statute (Act No. 63 of 2009) and clarify use restrictions now allowed through regulation.</w:t>
      </w:r>
    </w:p>
    <w:p w:rsidR="00AD76A8" w:rsidRPr="006B4697"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AD76A8" w:rsidRPr="006B4697"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6B4697">
        <w:rPr>
          <w:bCs/>
        </w:rPr>
        <w:t xml:space="preserve">The Notice of Drafting for this regulation was published on July 24, 2009 in the </w:t>
      </w:r>
      <w:r w:rsidRPr="006B4697">
        <w:rPr>
          <w:bCs/>
          <w:i/>
        </w:rPr>
        <w:t>South Carolina State Register</w:t>
      </w:r>
      <w:r w:rsidRPr="006B4697">
        <w:rPr>
          <w:bCs/>
        </w:rPr>
        <w:t xml:space="preserve"> Volume 33, Issue No. 7.</w:t>
      </w:r>
    </w:p>
    <w:p w:rsidR="00E511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E51107" w:rsidRDefault="00E51107" w:rsidP="00E51107">
      <w:pPr>
        <w:suppressAutoHyphens/>
      </w:pPr>
    </w:p>
    <w:sectPr w:rsidR="00E51107" w:rsidSect="00E511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6A8" w:rsidRDefault="00AD76A8" w:rsidP="009F0C77">
      <w:r>
        <w:separator/>
      </w:r>
    </w:p>
  </w:endnote>
  <w:endnote w:type="continuationSeparator" w:id="0">
    <w:p w:rsidR="00AD76A8" w:rsidRDefault="00AD76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8A19AD-FE60-4820-8364-BC2860F7D267}"/>
    <w:embedBold r:id="rId2" w:fontKey="{F1BAFDFB-39F4-480B-884C-0BC8B3F776B6}"/>
    <w:embedItalic r:id="rId3" w:fontKey="{740DEC04-B98C-4D0E-8B49-BA5D916E127E}"/>
  </w:font>
  <w:font w:name="Calibri">
    <w:panose1 w:val="020F0502020204030204"/>
    <w:charset w:val="00"/>
    <w:family w:val="swiss"/>
    <w:pitch w:val="variable"/>
    <w:sig w:usb0="A00002EF" w:usb1="4000207B" w:usb2="00000000" w:usb3="00000000" w:csb0="0000009F" w:csb1="00000000"/>
    <w:embedRegular r:id="rId4" w:fontKey="{9A8B60B9-69E0-43E1-94BD-634E457646F4}"/>
  </w:font>
  <w:font w:name="Tahoma">
    <w:panose1 w:val="020B0604030504040204"/>
    <w:charset w:val="00"/>
    <w:family w:val="swiss"/>
    <w:pitch w:val="variable"/>
    <w:sig w:usb0="61002A87" w:usb1="80000000" w:usb2="00000008" w:usb3="00000000" w:csb0="000101FF" w:csb1="00000000"/>
    <w:embedRegular r:id="rId5" w:fontKey="{C9E1441B-CCAC-412E-8CD4-D210DCF1076D}"/>
  </w:font>
  <w:font w:name="Cambria">
    <w:panose1 w:val="02040503050406030204"/>
    <w:charset w:val="00"/>
    <w:family w:val="roman"/>
    <w:pitch w:val="variable"/>
    <w:sig w:usb0="A00002EF" w:usb1="4000004B" w:usb2="00000000" w:usb3="00000000" w:csb0="0000009F" w:csb1="00000000"/>
    <w:embedRegular r:id="rId6" w:fontKey="{78DD1A33-5279-4633-9A94-678F6D17AD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963" w:rsidRPr="00E51107" w:rsidRDefault="00E51107" w:rsidP="00E51107">
    <w:pPr>
      <w:pStyle w:val="Footer"/>
      <w:tabs>
        <w:tab w:val="clear" w:pos="4680"/>
        <w:tab w:val="clear" w:pos="9360"/>
        <w:tab w:val="center" w:pos="2995"/>
      </w:tabs>
      <w:spacing w:before="120"/>
    </w:pPr>
    <w:r>
      <w:t>[4733]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6A8" w:rsidRDefault="00AD76A8" w:rsidP="009F0C77">
      <w:r>
        <w:separator/>
      </w:r>
    </w:p>
  </w:footnote>
  <w:footnote w:type="continuationSeparator" w:id="0">
    <w:p w:rsidR="00AD76A8" w:rsidRDefault="00AD76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25AC10"/>
    <w:docVar w:name="CoverBillType" w:val="a"/>
    <w:docVar w:name="docpath" w:val="L:\Council\bills\NBD\12025AC10.DOCX"/>
    <w:docVar w:name="dvBillNumber" w:val="4733"/>
    <w:docVar w:name="dvBillNumberPrefix" w:val="H. "/>
    <w:docVar w:name="dvOriginalBody" w:val="House"/>
    <w:docVar w:name="dvSteno" w:val="NBD"/>
    <w:docVar w:name="NameofBody" w:val="h"/>
    <w:docVar w:name="vgroup2" w:val="Council"/>
  </w:docVars>
  <w:rsids>
    <w:rsidRoot w:val="00274953"/>
    <w:rsid w:val="00011869"/>
    <w:rsid w:val="00083945"/>
    <w:rsid w:val="000E1785"/>
    <w:rsid w:val="000E3D8F"/>
    <w:rsid w:val="000F40FA"/>
    <w:rsid w:val="0010776B"/>
    <w:rsid w:val="00133E66"/>
    <w:rsid w:val="001435A3"/>
    <w:rsid w:val="001D08F2"/>
    <w:rsid w:val="001D525B"/>
    <w:rsid w:val="001D7F4F"/>
    <w:rsid w:val="002321B6"/>
    <w:rsid w:val="00250967"/>
    <w:rsid w:val="002543C8"/>
    <w:rsid w:val="00274953"/>
    <w:rsid w:val="00284AAE"/>
    <w:rsid w:val="002E5912"/>
    <w:rsid w:val="00325348"/>
    <w:rsid w:val="0032732C"/>
    <w:rsid w:val="00336AD0"/>
    <w:rsid w:val="0037079A"/>
    <w:rsid w:val="003D01E8"/>
    <w:rsid w:val="003E5288"/>
    <w:rsid w:val="003F6D79"/>
    <w:rsid w:val="0041760A"/>
    <w:rsid w:val="00417C01"/>
    <w:rsid w:val="004809EE"/>
    <w:rsid w:val="004E7D54"/>
    <w:rsid w:val="00513F8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E5101"/>
    <w:rsid w:val="009F0C77"/>
    <w:rsid w:val="009F4DD1"/>
    <w:rsid w:val="00A41684"/>
    <w:rsid w:val="00A64E80"/>
    <w:rsid w:val="00A72BCD"/>
    <w:rsid w:val="00A741D9"/>
    <w:rsid w:val="00A833AB"/>
    <w:rsid w:val="00A9741D"/>
    <w:rsid w:val="00AD4B17"/>
    <w:rsid w:val="00AD76A8"/>
    <w:rsid w:val="00B412D4"/>
    <w:rsid w:val="00BB5963"/>
    <w:rsid w:val="00BE3C22"/>
    <w:rsid w:val="00C0345E"/>
    <w:rsid w:val="00C3483A"/>
    <w:rsid w:val="00C37C60"/>
    <w:rsid w:val="00C74E9D"/>
    <w:rsid w:val="00C82FD3"/>
    <w:rsid w:val="00C92819"/>
    <w:rsid w:val="00CC6B7B"/>
    <w:rsid w:val="00CD2089"/>
    <w:rsid w:val="00D73A67"/>
    <w:rsid w:val="00D970A9"/>
    <w:rsid w:val="00DF3845"/>
    <w:rsid w:val="00E41911"/>
    <w:rsid w:val="00E5110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C60"/>
    <w:rPr>
      <w:rFonts w:ascii="Tahoma" w:hAnsi="Tahoma" w:cs="Tahoma"/>
      <w:sz w:val="16"/>
      <w:szCs w:val="16"/>
    </w:rPr>
  </w:style>
  <w:style w:type="character" w:customStyle="1" w:styleId="BalloonTextChar">
    <w:name w:val="Balloon Text Char"/>
    <w:basedOn w:val="DefaultParagraphFont"/>
    <w:link w:val="BalloonText"/>
    <w:uiPriority w:val="99"/>
    <w:semiHidden/>
    <w:rsid w:val="00C37C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15EC4-A1FC-4AC5-96B8-0842CC93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1022</Characters>
  <Application>Microsoft Office Word</Application>
  <DocSecurity>0</DocSecurity>
  <Lines>8</Lines>
  <Paragraphs>2</Paragraphs>
  <ScaleCrop>false</ScaleCrop>
  <Company> </Company>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2010-03-10T14:49:00Z</cp:lastPrinted>
  <dcterms:created xsi:type="dcterms:W3CDTF">2010-03-10T21:48:00Z</dcterms:created>
  <dcterms:modified xsi:type="dcterms:W3CDTF">2010-03-10T21:48:00Z</dcterms:modified>
</cp:coreProperties>
</file>