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9E0" w:rsidRDefault="000D29E0" w:rsidP="000D29E0">
      <w:pPr>
        <w:pStyle w:val="BillDots"/>
      </w:pPr>
    </w:p>
    <w:p w:rsidR="000D29E0" w:rsidRDefault="000D29E0" w:rsidP="000D29E0">
      <w:pPr>
        <w:pStyle w:val="Numbersforbills"/>
      </w:pPr>
    </w:p>
    <w:p w:rsidR="000D29E0" w:rsidRDefault="000D29E0" w:rsidP="000D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9E0" w:rsidRDefault="000D29E0" w:rsidP="000D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9E0" w:rsidRDefault="000D29E0" w:rsidP="000D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9E0" w:rsidRDefault="000D29E0" w:rsidP="000D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9E0" w:rsidRDefault="000D29E0" w:rsidP="000D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3F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28 TO CHAPTER 21, TITLE 12 SO AS TO ENACT THE “SOUTH CAROLINA SWEETENED BEVERAGE TAX ACT”, TO PROVIDE FOR ITS IMPOSITION, ADMINISTRATION, AND ENFORCEMENT, AND TO </w:t>
      </w:r>
      <w:r w:rsidR="003427C4">
        <w:t xml:space="preserve">PROVIDE FOR THE USE OF </w:t>
      </w:r>
      <w:r>
        <w:t>THE REVENUE OF THE TAX</w:t>
      </w:r>
      <w:r w:rsidR="003427C4">
        <w:t>.</w:t>
      </w:r>
    </w:p>
    <w:p w:rsidR="00713FEA" w:rsidRDefault="0071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3FEA" w:rsidRDefault="0071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FEA" w:rsidRDefault="0071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EA" w:rsidRDefault="0071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1C1C">
        <w:t>Chapter 21, Title 12 of the 1976 Code is amended by adding:</w:t>
      </w:r>
    </w:p>
    <w:p w:rsidR="009F1C1C" w:rsidRDefault="009F1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28</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Sweetened Beverage Tax Act</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F7376">
        <w:noBreakHyphen/>
      </w:r>
      <w:r>
        <w:t>21</w:t>
      </w:r>
      <w:r w:rsidR="007F7376">
        <w:noBreakHyphen/>
      </w:r>
      <w:r>
        <w:t>6810.</w:t>
      </w:r>
      <w:r>
        <w:tab/>
      </w:r>
      <w:r>
        <w:tab/>
        <w:t>As used in this article:</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7F7376" w:rsidRPr="007F7376">
        <w:t>‘</w:t>
      </w:r>
      <w:r>
        <w:t>Beverage container</w:t>
      </w:r>
      <w:r w:rsidR="007F7376" w:rsidRPr="007F7376">
        <w:t>’</w:t>
      </w:r>
      <w:r>
        <w:t xml:space="preserve"> means </w:t>
      </w:r>
      <w:r w:rsidR="007F7376">
        <w:t>a</w:t>
      </w:r>
      <w:r>
        <w:t xml:space="preserve"> closed or sealed glass, metal, paper, plastic, or any other type of container regardless of the size or shape of the container.</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F7376" w:rsidRPr="007F7376">
        <w:t>‘</w:t>
      </w:r>
      <w:r>
        <w:t>Bottle soft drink</w:t>
      </w:r>
      <w:r w:rsidR="007F7376" w:rsidRPr="007F7376">
        <w:t>’</w:t>
      </w:r>
      <w:r>
        <w:t xml:space="preserve"> means a sweetened beverage contained in a beverage container.</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7F7376" w:rsidRPr="007F7376">
        <w:t>‘</w:t>
      </w:r>
      <w:r>
        <w:t>Concentrate</w:t>
      </w:r>
      <w:r w:rsidR="007F7376" w:rsidRPr="007F7376">
        <w:t>’</w:t>
      </w:r>
      <w:r>
        <w:t xml:space="preserve"> means a sweetened beverage syrup, simple syrup, powder, or base product for mixing, compounding, or making sweetened beverages.</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7F7376" w:rsidRPr="007F7376">
        <w:t>‘</w:t>
      </w:r>
      <w:r>
        <w:t>Concentrate manufacturer</w:t>
      </w:r>
      <w:r w:rsidR="007F7376" w:rsidRPr="007F7376">
        <w:t>’</w:t>
      </w:r>
      <w:r>
        <w:t xml:space="preserve"> means </w:t>
      </w:r>
      <w:r w:rsidR="007F7376">
        <w:t>a</w:t>
      </w:r>
      <w:r>
        <w:t xml:space="preserve"> person that manufactures concentrate for sale to distributors, dealers, consumers, or others in this State.</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7F7376" w:rsidRPr="007F7376">
        <w:t>‘</w:t>
      </w:r>
      <w:r>
        <w:t>Milk</w:t>
      </w:r>
      <w:r w:rsidR="007F7376" w:rsidRPr="007F7376">
        <w:t>’</w:t>
      </w:r>
      <w:r>
        <w:t xml:space="preserve"> means natural liquid milk, regardless of animal source or butterfat content, natural milk concentrate, whether or </w:t>
      </w:r>
      <w:r>
        <w:lastRenderedPageBreak/>
        <w:t>not reconstituted, regardless of animal source or butterfat content, or dehydrated natural milk, whether or not reconstituted.</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7F7376" w:rsidRPr="007F7376">
        <w:t>‘</w:t>
      </w:r>
      <w:r>
        <w:t>Natural fruit juice</w:t>
      </w:r>
      <w:r w:rsidR="007F7376" w:rsidRPr="007F7376">
        <w:t>’</w:t>
      </w:r>
      <w:r>
        <w:t xml:space="preserve"> means the original liquid resulting from the pressing of fruit, the liquid resulting from the reconstitution of natural fruit juice concentrate, or the liquid resulting from the restoration of water to dehydrated natural fruit juice.</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7F7376" w:rsidRPr="007F7376">
        <w:t>‘</w:t>
      </w:r>
      <w:r>
        <w:t>Natural vegetable juice</w:t>
      </w:r>
      <w:r w:rsidR="007F7376" w:rsidRPr="007F7376">
        <w:t>’</w:t>
      </w:r>
      <w:r>
        <w:t xml:space="preserve"> means the original liquid resulting from the pressing of vegetables, the liquid</w:t>
      </w:r>
      <w:r w:rsidR="00F67294">
        <w:t xml:space="preserve"> resulting from the reconstitution of natural vegetable juice concentrate, or the liquid resulting from the restoration of water to dehydrated natural vegetable juice.</w:t>
      </w:r>
    </w:p>
    <w:p w:rsidR="00F67294" w:rsidRDefault="00F67294"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7F7376" w:rsidRPr="007F7376">
        <w:t>‘</w:t>
      </w:r>
      <w:r>
        <w:t>Nonalcoholic beverage</w:t>
      </w:r>
      <w:r w:rsidR="007F7376" w:rsidRPr="007F7376">
        <w:t>’</w:t>
      </w:r>
      <w:r>
        <w:t xml:space="preserve"> means all beverages not subject to alcoholic liquor taxes or beer and wine taxes under the laws of this State.</w:t>
      </w:r>
    </w:p>
    <w:p w:rsidR="00824116" w:rsidRPr="00354E31" w:rsidRDefault="00F67294"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(9)</w:t>
      </w:r>
      <w:r>
        <w:tab/>
      </w:r>
      <w:r w:rsidR="007F7376" w:rsidRPr="007F7376">
        <w:t>‘</w:t>
      </w:r>
      <w:r w:rsidR="00824116" w:rsidRPr="00354E31">
        <w:rPr>
          <w:color w:val="000000" w:themeColor="text1"/>
          <w:u w:color="000000" w:themeColor="text1"/>
        </w:rPr>
        <w:t>Powder</w:t>
      </w:r>
      <w:r w:rsidR="007F7376" w:rsidRPr="007F7376">
        <w:rPr>
          <w:color w:val="000000" w:themeColor="text1"/>
          <w:u w:color="000000" w:themeColor="text1"/>
        </w:rPr>
        <w:t>’</w:t>
      </w:r>
      <w:r w:rsidR="00824116" w:rsidRPr="00354E31">
        <w:rPr>
          <w:color w:val="000000" w:themeColor="text1"/>
          <w:u w:color="000000" w:themeColor="text1"/>
        </w:rPr>
        <w:t xml:space="preserve"> or </w:t>
      </w:r>
      <w:r w:rsidR="007F7376" w:rsidRPr="007F7376">
        <w:rPr>
          <w:color w:val="000000" w:themeColor="text1"/>
          <w:u w:color="000000" w:themeColor="text1"/>
        </w:rPr>
        <w:t>‘</w:t>
      </w:r>
      <w:r w:rsidR="00824116" w:rsidRPr="00354E31">
        <w:rPr>
          <w:color w:val="000000" w:themeColor="text1"/>
          <w:u w:color="000000" w:themeColor="text1"/>
        </w:rPr>
        <w:t>base product</w:t>
      </w:r>
      <w:r w:rsidR="007F7376" w:rsidRPr="007F7376">
        <w:rPr>
          <w:color w:val="000000" w:themeColor="text1"/>
          <w:u w:color="000000" w:themeColor="text1"/>
        </w:rPr>
        <w:t>’</w:t>
      </w:r>
      <w:r w:rsidR="00824116" w:rsidRPr="00354E31">
        <w:rPr>
          <w:color w:val="000000" w:themeColor="text1"/>
          <w:u w:color="000000" w:themeColor="text1"/>
        </w:rPr>
        <w:t xml:space="preserve"> means a mixture of ingredients in</w:t>
      </w:r>
      <w:r w:rsidR="00824116">
        <w:rPr>
          <w:color w:val="000000" w:themeColor="text1"/>
          <w:u w:color="000000" w:themeColor="text1"/>
        </w:rPr>
        <w:t xml:space="preserve"> </w:t>
      </w:r>
      <w:r w:rsidR="00824116" w:rsidRPr="00354E31">
        <w:rPr>
          <w:color w:val="000000" w:themeColor="text1"/>
          <w:u w:color="000000" w:themeColor="text1"/>
        </w:rPr>
        <w:t>other than liquid form, used in making, mixing, or compounding sweetened beverages by mixing this product with water, ice, syrup, or simple</w:t>
      </w:r>
      <w:r w:rsidR="00824116">
        <w:rPr>
          <w:color w:val="000000" w:themeColor="text1"/>
          <w:u w:color="000000" w:themeColor="text1"/>
        </w:rPr>
        <w:t xml:space="preserve"> </w:t>
      </w:r>
      <w:r w:rsidR="00824116" w:rsidRPr="00354E31">
        <w:rPr>
          <w:color w:val="000000" w:themeColor="text1"/>
          <w:u w:color="000000" w:themeColor="text1"/>
        </w:rPr>
        <w:t>syrup, fruits, vegetables, fruit juice, vegetable juice, or any other product</w:t>
      </w:r>
      <w:r w:rsidR="00824116">
        <w:rPr>
          <w:color w:val="000000" w:themeColor="text1"/>
          <w:u w:color="000000" w:themeColor="text1"/>
        </w:rPr>
        <w:t xml:space="preserve"> </w:t>
      </w:r>
      <w:r w:rsidR="00824116" w:rsidRPr="00354E31">
        <w:rPr>
          <w:color w:val="000000" w:themeColor="text1"/>
          <w:u w:color="000000" w:themeColor="text1"/>
        </w:rPr>
        <w:t xml:space="preserve">suitable to make a sweetened beverage. </w:t>
      </w:r>
      <w:r w:rsidR="007F7376" w:rsidRPr="007F7376">
        <w:rPr>
          <w:color w:val="000000" w:themeColor="text1"/>
          <w:u w:color="000000" w:themeColor="text1"/>
        </w:rPr>
        <w:t>‘</w:t>
      </w:r>
      <w:r w:rsidR="00824116" w:rsidRPr="00354E31">
        <w:rPr>
          <w:color w:val="000000" w:themeColor="text1"/>
          <w:u w:color="000000" w:themeColor="text1"/>
        </w:rPr>
        <w:t>Powder</w:t>
      </w:r>
      <w:r w:rsidR="007F7376" w:rsidRPr="007F7376">
        <w:rPr>
          <w:color w:val="000000" w:themeColor="text1"/>
          <w:u w:color="000000" w:themeColor="text1"/>
        </w:rPr>
        <w:t>’</w:t>
      </w:r>
      <w:r w:rsidR="00824116" w:rsidRPr="00354E31">
        <w:rPr>
          <w:color w:val="000000" w:themeColor="text1"/>
          <w:u w:color="000000" w:themeColor="text1"/>
        </w:rPr>
        <w:t xml:space="preserve"> or </w:t>
      </w:r>
      <w:r w:rsidR="007F7376" w:rsidRPr="007F7376">
        <w:rPr>
          <w:color w:val="000000" w:themeColor="text1"/>
          <w:u w:color="000000" w:themeColor="text1"/>
        </w:rPr>
        <w:t>‘</w:t>
      </w:r>
      <w:r w:rsidR="00824116" w:rsidRPr="00354E31">
        <w:rPr>
          <w:color w:val="000000" w:themeColor="text1"/>
          <w:u w:color="000000" w:themeColor="text1"/>
        </w:rPr>
        <w:t>base product</w:t>
      </w:r>
      <w:r w:rsidR="007F7376" w:rsidRPr="007F7376">
        <w:rPr>
          <w:color w:val="000000" w:themeColor="text1"/>
          <w:u w:color="000000" w:themeColor="text1"/>
        </w:rPr>
        <w:t>’</w:t>
      </w:r>
      <w:r w:rsidR="00824116" w:rsidRPr="00354E31">
        <w:rPr>
          <w:color w:val="000000" w:themeColor="text1"/>
          <w:u w:color="000000" w:themeColor="text1"/>
        </w:rPr>
        <w:t xml:space="preserve"> does</w:t>
      </w:r>
      <w:r w:rsidR="00824116">
        <w:rPr>
          <w:color w:val="000000" w:themeColor="text1"/>
          <w:u w:color="000000" w:themeColor="text1"/>
        </w:rPr>
        <w:t xml:space="preserve"> </w:t>
      </w:r>
      <w:r w:rsidR="00824116" w:rsidRPr="00354E31">
        <w:rPr>
          <w:color w:val="000000" w:themeColor="text1"/>
          <w:u w:color="000000" w:themeColor="text1"/>
        </w:rPr>
        <w:t>not include any of the following:</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product sold in powder or other nonliquid mixture form that</w:t>
      </w:r>
      <w:r>
        <w:rPr>
          <w:color w:val="000000" w:themeColor="text1"/>
          <w:u w:color="000000" w:themeColor="text1"/>
        </w:rPr>
        <w:t xml:space="preserve"> </w:t>
      </w:r>
      <w:r w:rsidRPr="00354E31">
        <w:rPr>
          <w:color w:val="000000" w:themeColor="text1"/>
          <w:u w:color="000000" w:themeColor="text1"/>
        </w:rPr>
        <w:t xml:space="preserve">is solely </w:t>
      </w:r>
      <w:r>
        <w:rPr>
          <w:color w:val="000000" w:themeColor="text1"/>
          <w:u w:color="000000" w:themeColor="text1"/>
        </w:rPr>
        <w:t>used in preparing coffee or tea;</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b</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product sold in powder form for consumption by infants and</w:t>
      </w:r>
      <w:r>
        <w:rPr>
          <w:color w:val="000000" w:themeColor="text1"/>
          <w:u w:color="000000" w:themeColor="text1"/>
        </w:rPr>
        <w:t xml:space="preserve"> </w:t>
      </w:r>
      <w:r w:rsidRPr="00354E31">
        <w:rPr>
          <w:color w:val="000000" w:themeColor="text1"/>
          <w:u w:color="000000" w:themeColor="text1"/>
        </w:rPr>
        <w:t xml:space="preserve">which is commonly referred to as </w:t>
      </w:r>
      <w:r w:rsidR="007F7376" w:rsidRPr="007F7376">
        <w:rPr>
          <w:color w:val="000000" w:themeColor="text1"/>
          <w:u w:color="000000" w:themeColor="text1"/>
        </w:rPr>
        <w:t>‘</w:t>
      </w:r>
      <w:r w:rsidRPr="00354E31">
        <w:rPr>
          <w:color w:val="000000" w:themeColor="text1"/>
          <w:u w:color="000000" w:themeColor="text1"/>
        </w:rPr>
        <w:t>infant formula</w:t>
      </w:r>
      <w:r w:rsidR="007F7376" w:rsidRPr="007F7376">
        <w:rPr>
          <w:color w:val="000000" w:themeColor="text1"/>
          <w:u w:color="000000" w:themeColor="text1"/>
        </w:rPr>
        <w:t>’</w:t>
      </w:r>
      <w:r>
        <w:rPr>
          <w:color w:val="000000" w:themeColor="text1"/>
          <w:u w:color="000000" w:themeColor="text1"/>
        </w:rPr>
        <w:t>;</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c</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product sold in powder fo</w:t>
      </w:r>
      <w:r>
        <w:rPr>
          <w:color w:val="000000" w:themeColor="text1"/>
          <w:u w:color="000000" w:themeColor="text1"/>
        </w:rPr>
        <w:t>rm for use for weight reduction;</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d</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product c</w:t>
      </w:r>
      <w:r>
        <w:rPr>
          <w:color w:val="000000" w:themeColor="text1"/>
          <w:u w:color="000000" w:themeColor="text1"/>
        </w:rPr>
        <w:t>ontaining milk or milk products;</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e</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frozen concentrate or freeze</w:t>
      </w:r>
      <w:r w:rsidR="007F7376">
        <w:rPr>
          <w:color w:val="000000" w:themeColor="text1"/>
          <w:u w:color="000000" w:themeColor="text1"/>
        </w:rPr>
        <w:noBreakHyphen/>
      </w:r>
      <w:r w:rsidRPr="00354E31">
        <w:rPr>
          <w:color w:val="000000" w:themeColor="text1"/>
          <w:u w:color="000000" w:themeColor="text1"/>
        </w:rPr>
        <w:t>dried concentrate to which only</w:t>
      </w:r>
      <w:r>
        <w:rPr>
          <w:color w:val="000000" w:themeColor="text1"/>
          <w:u w:color="000000" w:themeColor="text1"/>
        </w:rPr>
        <w:t xml:space="preserve"> </w:t>
      </w:r>
      <w:r w:rsidRPr="00354E31">
        <w:rPr>
          <w:color w:val="000000" w:themeColor="text1"/>
          <w:u w:color="000000" w:themeColor="text1"/>
        </w:rPr>
        <w:t>water is added to produce a sweetened beverage containing more than</w:t>
      </w:r>
      <w:r>
        <w:rPr>
          <w:color w:val="000000" w:themeColor="text1"/>
          <w:u w:color="000000" w:themeColor="text1"/>
        </w:rPr>
        <w:t xml:space="preserve"> ten percent </w:t>
      </w:r>
      <w:r w:rsidRPr="00354E31">
        <w:rPr>
          <w:color w:val="000000" w:themeColor="text1"/>
          <w:u w:color="000000" w:themeColor="text1"/>
        </w:rPr>
        <w:t xml:space="preserve">natural fruit juice or more than </w:t>
      </w:r>
      <w:r>
        <w:rPr>
          <w:color w:val="000000" w:themeColor="text1"/>
          <w:u w:color="000000" w:themeColor="text1"/>
        </w:rPr>
        <w:t>ten percent natural vegetable juice;</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f</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powder or other base product that is sold and used for the</w:t>
      </w:r>
      <w:r>
        <w:rPr>
          <w:color w:val="000000" w:themeColor="text1"/>
          <w:u w:color="000000" w:themeColor="text1"/>
        </w:rPr>
        <w:t xml:space="preserve"> </w:t>
      </w:r>
      <w:r w:rsidRPr="00354E31">
        <w:rPr>
          <w:color w:val="000000" w:themeColor="text1"/>
          <w:u w:color="000000" w:themeColor="text1"/>
        </w:rPr>
        <w:t>purpose of an individual consumer mixing a</w:t>
      </w:r>
      <w:r>
        <w:rPr>
          <w:color w:val="000000" w:themeColor="text1"/>
          <w:u w:color="000000" w:themeColor="text1"/>
        </w:rPr>
        <w:t xml:space="preserve"> sweetened beverage.</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Pr="00354E31">
        <w:rPr>
          <w:color w:val="000000" w:themeColor="text1"/>
          <w:u w:color="000000" w:themeColor="text1"/>
        </w:rPr>
        <w:t>)</w:t>
      </w:r>
      <w:r>
        <w:rPr>
          <w:color w:val="000000" w:themeColor="text1"/>
          <w:u w:color="000000" w:themeColor="text1"/>
        </w:rPr>
        <w:tab/>
      </w:r>
      <w:r w:rsidR="007F7376" w:rsidRPr="007F7376">
        <w:rPr>
          <w:color w:val="000000" w:themeColor="text1"/>
          <w:u w:color="000000" w:themeColor="text1"/>
        </w:rPr>
        <w:t>‘</w:t>
      </w:r>
      <w:r w:rsidRPr="00354E31">
        <w:rPr>
          <w:color w:val="000000" w:themeColor="text1"/>
          <w:u w:color="000000" w:themeColor="text1"/>
        </w:rPr>
        <w:t>Sale</w:t>
      </w:r>
      <w:r w:rsidR="007F7376" w:rsidRPr="007F7376">
        <w:rPr>
          <w:color w:val="000000" w:themeColor="text1"/>
          <w:u w:color="000000" w:themeColor="text1"/>
        </w:rPr>
        <w:t>’</w:t>
      </w:r>
      <w:r w:rsidRPr="00354E31">
        <w:rPr>
          <w:color w:val="000000" w:themeColor="text1"/>
          <w:u w:color="000000" w:themeColor="text1"/>
        </w:rPr>
        <w:t xml:space="preserve"> means the transfer of title or possession for consideration</w:t>
      </w:r>
      <w:r>
        <w:rPr>
          <w:color w:val="000000" w:themeColor="text1"/>
          <w:u w:color="000000" w:themeColor="text1"/>
        </w:rPr>
        <w:t xml:space="preserve"> </w:t>
      </w:r>
      <w:r w:rsidRPr="00354E31">
        <w:rPr>
          <w:color w:val="000000" w:themeColor="text1"/>
          <w:u w:color="000000" w:themeColor="text1"/>
        </w:rPr>
        <w:t>in any manner or by any means whatever.</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11</w:t>
      </w:r>
      <w:r w:rsidRPr="00354E31">
        <w:rPr>
          <w:color w:val="000000" w:themeColor="text1"/>
          <w:u w:color="000000" w:themeColor="text1"/>
        </w:rPr>
        <w:t>)</w:t>
      </w:r>
      <w:r>
        <w:rPr>
          <w:color w:val="000000" w:themeColor="text1"/>
          <w:u w:color="000000" w:themeColor="text1"/>
        </w:rPr>
        <w:tab/>
      </w:r>
      <w:r w:rsidR="007F7376" w:rsidRPr="007F7376">
        <w:rPr>
          <w:color w:val="000000" w:themeColor="text1"/>
          <w:u w:color="000000" w:themeColor="text1"/>
        </w:rPr>
        <w:t>‘</w:t>
      </w:r>
      <w:r w:rsidRPr="00354E31">
        <w:rPr>
          <w:color w:val="000000" w:themeColor="text1"/>
          <w:u w:color="000000" w:themeColor="text1"/>
        </w:rPr>
        <w:t>Simple syrup</w:t>
      </w:r>
      <w:r w:rsidR="007F7376" w:rsidRPr="007F7376">
        <w:rPr>
          <w:color w:val="000000" w:themeColor="text1"/>
          <w:u w:color="000000" w:themeColor="text1"/>
        </w:rPr>
        <w:t>’</w:t>
      </w:r>
      <w:r w:rsidRPr="00354E31">
        <w:rPr>
          <w:color w:val="000000" w:themeColor="text1"/>
          <w:u w:color="000000" w:themeColor="text1"/>
        </w:rPr>
        <w:t xml:space="preserve"> means a mixture of sugar and water.</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12</w:t>
      </w:r>
      <w:r w:rsidRPr="00354E31">
        <w:rPr>
          <w:color w:val="000000" w:themeColor="text1"/>
          <w:u w:color="000000" w:themeColor="text1"/>
        </w:rPr>
        <w:t>)</w:t>
      </w:r>
      <w:r>
        <w:rPr>
          <w:color w:val="000000" w:themeColor="text1"/>
          <w:u w:color="000000" w:themeColor="text1"/>
        </w:rPr>
        <w:tab/>
      </w:r>
      <w:r w:rsidR="007F7376" w:rsidRPr="007F7376">
        <w:rPr>
          <w:color w:val="000000" w:themeColor="text1"/>
          <w:u w:color="000000" w:themeColor="text1"/>
        </w:rPr>
        <w:t>‘</w:t>
      </w:r>
      <w:r w:rsidRPr="00354E31">
        <w:rPr>
          <w:color w:val="000000" w:themeColor="text1"/>
          <w:u w:color="000000" w:themeColor="text1"/>
        </w:rPr>
        <w:t>Sweetened beverage</w:t>
      </w:r>
      <w:r w:rsidR="007F7376" w:rsidRPr="007F7376">
        <w:rPr>
          <w:color w:val="000000" w:themeColor="text1"/>
          <w:u w:color="000000" w:themeColor="text1"/>
        </w:rPr>
        <w:t>’</w:t>
      </w:r>
      <w:r w:rsidRPr="00354E31">
        <w:rPr>
          <w:color w:val="000000" w:themeColor="text1"/>
          <w:u w:color="000000" w:themeColor="text1"/>
        </w:rPr>
        <w:t xml:space="preserve"> means </w:t>
      </w:r>
      <w:r w:rsidR="007F7376">
        <w:rPr>
          <w:color w:val="000000" w:themeColor="text1"/>
          <w:u w:color="000000" w:themeColor="text1"/>
        </w:rPr>
        <w:t>a</w:t>
      </w:r>
      <w:r w:rsidRPr="00354E31">
        <w:rPr>
          <w:color w:val="000000" w:themeColor="text1"/>
          <w:u w:color="000000" w:themeColor="text1"/>
        </w:rPr>
        <w:t xml:space="preserve"> sweetened nonalcoholic beverage sold for human consumption including, but not limited to, the following: </w:t>
      </w:r>
      <w:r>
        <w:rPr>
          <w:color w:val="000000" w:themeColor="text1"/>
          <w:u w:color="000000" w:themeColor="text1"/>
        </w:rPr>
        <w:t>s</w:t>
      </w:r>
      <w:r w:rsidRPr="00354E31">
        <w:rPr>
          <w:color w:val="000000" w:themeColor="text1"/>
          <w:u w:color="000000" w:themeColor="text1"/>
        </w:rPr>
        <w:t>oda water, ginger ale, root beer, all beverages commonly referred to as cola, lime, lemon, lemon</w:t>
      </w:r>
      <w:r w:rsidR="007F7376">
        <w:rPr>
          <w:color w:val="000000" w:themeColor="text1"/>
          <w:u w:color="000000" w:themeColor="text1"/>
        </w:rPr>
        <w:noBreakHyphen/>
      </w:r>
      <w:r w:rsidRPr="00354E31">
        <w:rPr>
          <w:color w:val="000000" w:themeColor="text1"/>
          <w:u w:color="000000" w:themeColor="text1"/>
        </w:rPr>
        <w:t>lime, and other flavored beverages,</w:t>
      </w:r>
      <w:r>
        <w:rPr>
          <w:color w:val="000000" w:themeColor="text1"/>
          <w:u w:color="000000" w:themeColor="text1"/>
        </w:rPr>
        <w:t xml:space="preserve"> </w:t>
      </w:r>
      <w:r w:rsidRPr="00354E31">
        <w:rPr>
          <w:color w:val="000000" w:themeColor="text1"/>
          <w:u w:color="000000" w:themeColor="text1"/>
        </w:rPr>
        <w:t xml:space="preserve">including </w:t>
      </w:r>
      <w:r w:rsidR="007F7376">
        <w:rPr>
          <w:color w:val="000000" w:themeColor="text1"/>
          <w:u w:color="000000" w:themeColor="text1"/>
        </w:rPr>
        <w:t>a</w:t>
      </w:r>
      <w:r w:rsidRPr="00354E31">
        <w:rPr>
          <w:color w:val="000000" w:themeColor="text1"/>
          <w:u w:color="000000" w:themeColor="text1"/>
        </w:rPr>
        <w:t xml:space="preserve"> fruit or vegetable beverage containing </w:t>
      </w:r>
      <w:r>
        <w:rPr>
          <w:color w:val="000000" w:themeColor="text1"/>
          <w:u w:color="000000" w:themeColor="text1"/>
        </w:rPr>
        <w:t>ten percent</w:t>
      </w:r>
      <w:r w:rsidRPr="00354E31">
        <w:rPr>
          <w:color w:val="000000" w:themeColor="text1"/>
          <w:u w:color="000000" w:themeColor="text1"/>
        </w:rPr>
        <w:t xml:space="preserve"> or less natural</w:t>
      </w:r>
      <w:r>
        <w:rPr>
          <w:color w:val="000000" w:themeColor="text1"/>
          <w:u w:color="000000" w:themeColor="text1"/>
        </w:rPr>
        <w:t xml:space="preserve"> </w:t>
      </w:r>
      <w:r w:rsidRPr="00354E31">
        <w:rPr>
          <w:color w:val="000000" w:themeColor="text1"/>
          <w:u w:color="000000" w:themeColor="text1"/>
        </w:rPr>
        <w:t xml:space="preserve">fruit juice or natural </w:t>
      </w:r>
      <w:r w:rsidRPr="00354E31">
        <w:rPr>
          <w:color w:val="000000" w:themeColor="text1"/>
          <w:u w:color="000000" w:themeColor="text1"/>
        </w:rPr>
        <w:lastRenderedPageBreak/>
        <w:t>vegetable juice, and all other drinks and beverages</w:t>
      </w:r>
      <w:r>
        <w:rPr>
          <w:color w:val="000000" w:themeColor="text1"/>
          <w:u w:color="000000" w:themeColor="text1"/>
        </w:rPr>
        <w:t xml:space="preserve"> </w:t>
      </w:r>
      <w:r w:rsidRPr="00354E31">
        <w:rPr>
          <w:color w:val="000000" w:themeColor="text1"/>
          <w:u w:color="000000" w:themeColor="text1"/>
        </w:rPr>
        <w:t xml:space="preserve">commonly referred to as </w:t>
      </w:r>
      <w:r w:rsidR="007F7376" w:rsidRPr="007F7376">
        <w:rPr>
          <w:color w:val="000000" w:themeColor="text1"/>
          <w:u w:color="000000" w:themeColor="text1"/>
        </w:rPr>
        <w:t>‘</w:t>
      </w:r>
      <w:r w:rsidRPr="00354E31">
        <w:rPr>
          <w:color w:val="000000" w:themeColor="text1"/>
          <w:u w:color="000000" w:themeColor="text1"/>
        </w:rPr>
        <w:t>soda</w:t>
      </w:r>
      <w:r w:rsidR="007F7376" w:rsidRPr="007F7376">
        <w:rPr>
          <w:color w:val="000000" w:themeColor="text1"/>
          <w:u w:color="000000" w:themeColor="text1"/>
        </w:rPr>
        <w:t>’</w:t>
      </w:r>
      <w:r w:rsidRPr="00354E31">
        <w:rPr>
          <w:color w:val="000000" w:themeColor="text1"/>
          <w:u w:color="000000" w:themeColor="text1"/>
        </w:rPr>
        <w:t xml:space="preserve">, </w:t>
      </w:r>
      <w:r w:rsidR="007F7376" w:rsidRPr="007F7376">
        <w:rPr>
          <w:color w:val="000000" w:themeColor="text1"/>
          <w:u w:color="000000" w:themeColor="text1"/>
        </w:rPr>
        <w:t>‘</w:t>
      </w:r>
      <w:r w:rsidRPr="00354E31">
        <w:rPr>
          <w:color w:val="000000" w:themeColor="text1"/>
          <w:u w:color="000000" w:themeColor="text1"/>
        </w:rPr>
        <w:t>soda pop</w:t>
      </w:r>
      <w:r w:rsidR="007F7376" w:rsidRPr="007F7376">
        <w:rPr>
          <w:color w:val="000000" w:themeColor="text1"/>
          <w:u w:color="000000" w:themeColor="text1"/>
        </w:rPr>
        <w:t>’</w:t>
      </w:r>
      <w:r w:rsidRPr="00354E31">
        <w:rPr>
          <w:color w:val="000000" w:themeColor="text1"/>
          <w:u w:color="000000" w:themeColor="text1"/>
        </w:rPr>
        <w:t xml:space="preserve">, and </w:t>
      </w:r>
      <w:r w:rsidR="007F7376" w:rsidRPr="007F7376">
        <w:rPr>
          <w:color w:val="000000" w:themeColor="text1"/>
          <w:u w:color="000000" w:themeColor="text1"/>
        </w:rPr>
        <w:t>‘</w:t>
      </w:r>
      <w:r w:rsidRPr="00354E31">
        <w:rPr>
          <w:color w:val="000000" w:themeColor="text1"/>
          <w:u w:color="000000" w:themeColor="text1"/>
        </w:rPr>
        <w:t>soft drinks</w:t>
      </w:r>
      <w:r w:rsidR="007F7376" w:rsidRPr="007F7376">
        <w:rPr>
          <w:color w:val="000000" w:themeColor="text1"/>
          <w:u w:color="000000" w:themeColor="text1"/>
        </w:rPr>
        <w:t>’</w:t>
      </w:r>
      <w:r w:rsidRPr="00354E31">
        <w:rPr>
          <w:color w:val="000000" w:themeColor="text1"/>
          <w:u w:color="000000" w:themeColor="text1"/>
        </w:rPr>
        <w:t>.</w:t>
      </w:r>
      <w:r>
        <w:rPr>
          <w:color w:val="000000" w:themeColor="text1"/>
          <w:u w:color="000000" w:themeColor="text1"/>
        </w:rPr>
        <w:t xml:space="preserve"> </w:t>
      </w:r>
      <w:r w:rsidRPr="00354E31">
        <w:rPr>
          <w:color w:val="000000" w:themeColor="text1"/>
          <w:u w:color="000000" w:themeColor="text1"/>
        </w:rPr>
        <w:t xml:space="preserve"> </w:t>
      </w:r>
      <w:r w:rsidR="007F7376" w:rsidRPr="007F7376">
        <w:rPr>
          <w:color w:val="000000" w:themeColor="text1"/>
          <w:u w:color="000000" w:themeColor="text1"/>
        </w:rPr>
        <w:t>‘</w:t>
      </w:r>
      <w:r w:rsidRPr="00354E31">
        <w:rPr>
          <w:color w:val="000000" w:themeColor="text1"/>
          <w:u w:color="000000" w:themeColor="text1"/>
        </w:rPr>
        <w:t>Sweetened beverage</w:t>
      </w:r>
      <w:r w:rsidR="007F7376" w:rsidRPr="007F7376">
        <w:rPr>
          <w:color w:val="000000" w:themeColor="text1"/>
          <w:u w:color="000000" w:themeColor="text1"/>
        </w:rPr>
        <w:t>’</w:t>
      </w:r>
      <w:r w:rsidRPr="00354E31">
        <w:rPr>
          <w:color w:val="000000" w:themeColor="text1"/>
          <w:u w:color="000000" w:themeColor="text1"/>
        </w:rPr>
        <w:t xml:space="preserve"> does not include any of the following:</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a</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nonalcoholic beverage sweetened entirely with artificial</w:t>
      </w:r>
      <w:r>
        <w:rPr>
          <w:color w:val="000000" w:themeColor="text1"/>
          <w:u w:color="000000" w:themeColor="text1"/>
        </w:rPr>
        <w:t xml:space="preserve"> </w:t>
      </w:r>
      <w:r w:rsidRPr="00354E31">
        <w:rPr>
          <w:color w:val="000000" w:themeColor="text1"/>
          <w:u w:color="000000" w:themeColor="text1"/>
        </w:rPr>
        <w:t>sweeteners that do not add calories to the beverage</w:t>
      </w:r>
      <w:r w:rsidR="00ED4EB3">
        <w:rPr>
          <w:color w:val="000000" w:themeColor="text1"/>
          <w:u w:color="000000" w:themeColor="text1"/>
        </w:rPr>
        <w:t>;</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b</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product sold in liquid form for consumption by infants, which</w:t>
      </w:r>
      <w:r>
        <w:rPr>
          <w:color w:val="000000" w:themeColor="text1"/>
          <w:u w:color="000000" w:themeColor="text1"/>
        </w:rPr>
        <w:t xml:space="preserve"> </w:t>
      </w:r>
      <w:r w:rsidRPr="00354E31">
        <w:rPr>
          <w:color w:val="000000" w:themeColor="text1"/>
          <w:u w:color="000000" w:themeColor="text1"/>
        </w:rPr>
        <w:t xml:space="preserve">is commonly referred to as </w:t>
      </w:r>
      <w:r w:rsidR="007F7376" w:rsidRPr="007F7376">
        <w:rPr>
          <w:color w:val="000000" w:themeColor="text1"/>
          <w:u w:color="000000" w:themeColor="text1"/>
        </w:rPr>
        <w:t>‘</w:t>
      </w:r>
      <w:r>
        <w:rPr>
          <w:color w:val="000000" w:themeColor="text1"/>
          <w:u w:color="000000" w:themeColor="text1"/>
        </w:rPr>
        <w:t>infant formula</w:t>
      </w:r>
      <w:r w:rsidR="007F7376" w:rsidRPr="007F7376">
        <w:rPr>
          <w:color w:val="000000" w:themeColor="text1"/>
          <w:u w:color="000000" w:themeColor="text1"/>
        </w:rPr>
        <w:t>’</w:t>
      </w:r>
      <w:r>
        <w:rPr>
          <w:color w:val="000000" w:themeColor="text1"/>
          <w:u w:color="000000" w:themeColor="text1"/>
        </w:rPr>
        <w:t>;</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c)</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product sold in liquid form for use for weight </w:t>
      </w:r>
      <w:r>
        <w:rPr>
          <w:color w:val="000000" w:themeColor="text1"/>
          <w:u w:color="000000" w:themeColor="text1"/>
        </w:rPr>
        <w:t>r</w:t>
      </w:r>
      <w:r w:rsidRPr="00354E31">
        <w:rPr>
          <w:color w:val="000000" w:themeColor="text1"/>
          <w:u w:color="000000" w:themeColor="text1"/>
        </w:rPr>
        <w:t>eduction</w:t>
      </w:r>
      <w:r>
        <w:rPr>
          <w:color w:val="000000" w:themeColor="text1"/>
          <w:u w:color="000000" w:themeColor="text1"/>
        </w:rPr>
        <w:t>;</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d</w:t>
      </w:r>
      <w:r w:rsidRPr="00354E31">
        <w:rPr>
          <w:color w:val="000000" w:themeColor="text1"/>
          <w:u w:color="000000" w:themeColor="text1"/>
        </w:rPr>
        <w:t>)</w:t>
      </w:r>
      <w:r>
        <w:rPr>
          <w:color w:val="000000" w:themeColor="text1"/>
          <w:u w:color="000000" w:themeColor="text1"/>
        </w:rPr>
        <w:tab/>
        <w:t>w</w:t>
      </w:r>
      <w:r w:rsidRPr="00354E31">
        <w:rPr>
          <w:color w:val="000000" w:themeColor="text1"/>
          <w:u w:color="000000" w:themeColor="text1"/>
        </w:rPr>
        <w:t>ater, to which no nat</w:t>
      </w:r>
      <w:r>
        <w:rPr>
          <w:color w:val="000000" w:themeColor="text1"/>
          <w:u w:color="000000" w:themeColor="text1"/>
        </w:rPr>
        <w:t>ural sweeteners have been added;</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e</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product c</w:t>
      </w:r>
      <w:r w:rsidR="00ED4EB3">
        <w:rPr>
          <w:color w:val="000000" w:themeColor="text1"/>
          <w:u w:color="000000" w:themeColor="text1"/>
        </w:rPr>
        <w:t>ontaining milk or milk products.</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7F7376" w:rsidRPr="007F7376">
        <w:rPr>
          <w:color w:val="000000" w:themeColor="text1"/>
          <w:u w:color="000000" w:themeColor="text1"/>
        </w:rPr>
        <w:t>‘</w:t>
      </w:r>
      <w:r w:rsidRPr="00354E31">
        <w:rPr>
          <w:color w:val="000000" w:themeColor="text1"/>
          <w:u w:color="000000" w:themeColor="text1"/>
        </w:rPr>
        <w:t>Sweetened beverage manufacturer</w:t>
      </w:r>
      <w:r w:rsidR="007F7376" w:rsidRPr="007F7376">
        <w:rPr>
          <w:color w:val="000000" w:themeColor="text1"/>
          <w:u w:color="000000" w:themeColor="text1"/>
        </w:rPr>
        <w:t>’</w:t>
      </w:r>
      <w:r w:rsidRPr="00354E31">
        <w:rPr>
          <w:color w:val="000000" w:themeColor="text1"/>
          <w:u w:color="000000" w:themeColor="text1"/>
        </w:rPr>
        <w:t xml:space="preserve"> means </w:t>
      </w:r>
      <w:r w:rsidR="007F7376">
        <w:rPr>
          <w:color w:val="000000" w:themeColor="text1"/>
          <w:u w:color="000000" w:themeColor="text1"/>
        </w:rPr>
        <w:t>a</w:t>
      </w:r>
      <w:r w:rsidRPr="00354E31">
        <w:rPr>
          <w:color w:val="000000" w:themeColor="text1"/>
          <w:u w:color="000000" w:themeColor="text1"/>
        </w:rPr>
        <w:t xml:space="preserve"> person who bottles, cans, or otherwise fills bottled sweetened beverages, or imports bottled sweetened beverages.</w:t>
      </w:r>
    </w:p>
    <w:p w:rsidR="00824116" w:rsidRPr="00354E31" w:rsidRDefault="00C556DB"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4116" w:rsidRPr="00354E31">
        <w:rPr>
          <w:color w:val="000000" w:themeColor="text1"/>
          <w:u w:color="000000" w:themeColor="text1"/>
        </w:rPr>
        <w:t>(</w:t>
      </w:r>
      <w:r>
        <w:rPr>
          <w:color w:val="000000" w:themeColor="text1"/>
          <w:u w:color="000000" w:themeColor="text1"/>
        </w:rPr>
        <w:t>14</w:t>
      </w:r>
      <w:r w:rsidR="00824116" w:rsidRPr="00354E31">
        <w:rPr>
          <w:color w:val="000000" w:themeColor="text1"/>
          <w:u w:color="000000" w:themeColor="text1"/>
        </w:rPr>
        <w:t>)</w:t>
      </w:r>
      <w:r>
        <w:rPr>
          <w:color w:val="000000" w:themeColor="text1"/>
          <w:u w:color="000000" w:themeColor="text1"/>
        </w:rPr>
        <w:tab/>
      </w:r>
      <w:r w:rsidR="007F7376" w:rsidRPr="007F7376">
        <w:rPr>
          <w:color w:val="000000" w:themeColor="text1"/>
          <w:u w:color="000000" w:themeColor="text1"/>
        </w:rPr>
        <w:t>‘</w:t>
      </w:r>
      <w:r w:rsidR="00824116" w:rsidRPr="00354E31">
        <w:rPr>
          <w:color w:val="000000" w:themeColor="text1"/>
          <w:u w:color="000000" w:themeColor="text1"/>
        </w:rPr>
        <w:t>Syrup</w:t>
      </w:r>
      <w:r w:rsidR="007F7376" w:rsidRPr="007F7376">
        <w:rPr>
          <w:color w:val="000000" w:themeColor="text1"/>
          <w:u w:color="000000" w:themeColor="text1"/>
        </w:rPr>
        <w:t>’</w:t>
      </w:r>
      <w:r w:rsidR="00824116" w:rsidRPr="00354E31">
        <w:rPr>
          <w:color w:val="000000" w:themeColor="text1"/>
          <w:u w:color="000000" w:themeColor="text1"/>
        </w:rPr>
        <w:t xml:space="preserve"> means the liquid mixture of ingredients used in making,</w:t>
      </w:r>
      <w:r w:rsidR="00824116">
        <w:rPr>
          <w:color w:val="000000" w:themeColor="text1"/>
          <w:u w:color="000000" w:themeColor="text1"/>
        </w:rPr>
        <w:t xml:space="preserve"> </w:t>
      </w:r>
      <w:r w:rsidR="00824116" w:rsidRPr="00354E31">
        <w:rPr>
          <w:color w:val="000000" w:themeColor="text1"/>
          <w:u w:color="000000" w:themeColor="text1"/>
        </w:rPr>
        <w:t>or mixing, compounding sweetened beverages by mixing the syrup with</w:t>
      </w:r>
      <w:r w:rsidR="00824116">
        <w:rPr>
          <w:color w:val="000000" w:themeColor="text1"/>
          <w:u w:color="000000" w:themeColor="text1"/>
        </w:rPr>
        <w:t xml:space="preserve"> </w:t>
      </w:r>
      <w:r w:rsidR="00824116" w:rsidRPr="00354E31">
        <w:rPr>
          <w:color w:val="000000" w:themeColor="text1"/>
          <w:u w:color="000000" w:themeColor="text1"/>
        </w:rPr>
        <w:t>water, simple syrup, ice, fruits, vegetables, fruit juice, vegetable juice</w:t>
      </w:r>
      <w:r>
        <w:rPr>
          <w:color w:val="000000" w:themeColor="text1"/>
          <w:u w:color="000000" w:themeColor="text1"/>
        </w:rPr>
        <w:t>,</w:t>
      </w:r>
      <w:r w:rsidR="00824116" w:rsidRPr="00354E31">
        <w:rPr>
          <w:color w:val="000000" w:themeColor="text1"/>
          <w:u w:color="000000" w:themeColor="text1"/>
        </w:rPr>
        <w:t xml:space="preserve"> or</w:t>
      </w:r>
      <w:r w:rsidR="00824116">
        <w:rPr>
          <w:color w:val="000000" w:themeColor="text1"/>
          <w:u w:color="000000" w:themeColor="text1"/>
        </w:rPr>
        <w:t xml:space="preserve"> </w:t>
      </w:r>
      <w:r w:rsidR="00824116" w:rsidRPr="00354E31">
        <w:rPr>
          <w:color w:val="000000" w:themeColor="text1"/>
          <w:u w:color="000000" w:themeColor="text1"/>
        </w:rPr>
        <w:t>any other product suitable to make a sweetened beverage.</w:t>
      </w:r>
    </w:p>
    <w:p w:rsidR="00824116"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116" w:rsidRDefault="007F737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21</w:t>
      </w:r>
      <w:r>
        <w:rPr>
          <w:color w:val="000000" w:themeColor="text1"/>
          <w:u w:color="000000" w:themeColor="text1"/>
        </w:rPr>
        <w:noBreakHyphen/>
        <w:t>6820.</w:t>
      </w:r>
      <w:r>
        <w:rPr>
          <w:color w:val="000000" w:themeColor="text1"/>
          <w:u w:color="000000" w:themeColor="text1"/>
        </w:rPr>
        <w:tab/>
      </w:r>
      <w:r w:rsidR="00824116" w:rsidRPr="00354E31">
        <w:rPr>
          <w:color w:val="000000" w:themeColor="text1"/>
          <w:u w:color="000000" w:themeColor="text1"/>
        </w:rPr>
        <w:t>A tax is imposed upon every sweetened beverage</w:t>
      </w:r>
      <w:r w:rsidR="00824116">
        <w:rPr>
          <w:color w:val="000000" w:themeColor="text1"/>
          <w:u w:color="000000" w:themeColor="text1"/>
        </w:rPr>
        <w:t xml:space="preserve"> </w:t>
      </w:r>
      <w:r w:rsidR="00824116" w:rsidRPr="00354E31">
        <w:rPr>
          <w:color w:val="000000" w:themeColor="text1"/>
          <w:u w:color="000000" w:themeColor="text1"/>
        </w:rPr>
        <w:t>manufacturer or concentrate manufacturer, or other person who makes</w:t>
      </w:r>
      <w:r w:rsidR="00824116">
        <w:rPr>
          <w:color w:val="000000" w:themeColor="text1"/>
          <w:u w:color="000000" w:themeColor="text1"/>
        </w:rPr>
        <w:t xml:space="preserve"> </w:t>
      </w:r>
      <w:r w:rsidR="00824116" w:rsidRPr="00354E31">
        <w:rPr>
          <w:color w:val="000000" w:themeColor="text1"/>
          <w:u w:color="000000" w:themeColor="text1"/>
        </w:rPr>
        <w:t xml:space="preserve">the first sale in </w:t>
      </w:r>
      <w:r w:rsidR="00AA0DF3">
        <w:rPr>
          <w:color w:val="000000" w:themeColor="text1"/>
          <w:u w:color="000000" w:themeColor="text1"/>
        </w:rPr>
        <w:t>this State</w:t>
      </w:r>
      <w:r w:rsidR="00824116" w:rsidRPr="00354E31">
        <w:rPr>
          <w:color w:val="000000" w:themeColor="text1"/>
          <w:u w:color="000000" w:themeColor="text1"/>
        </w:rPr>
        <w:t xml:space="preserve"> of a sweetened beverage or concentrate at a rate</w:t>
      </w:r>
      <w:r w:rsidR="00824116">
        <w:rPr>
          <w:color w:val="000000" w:themeColor="text1"/>
          <w:u w:color="000000" w:themeColor="text1"/>
        </w:rPr>
        <w:t xml:space="preserve"> </w:t>
      </w:r>
      <w:r w:rsidR="00824116" w:rsidRPr="00354E31">
        <w:rPr>
          <w:color w:val="000000" w:themeColor="text1"/>
          <w:u w:color="000000" w:themeColor="text1"/>
        </w:rPr>
        <w:t xml:space="preserve">of </w:t>
      </w:r>
      <w:r>
        <w:rPr>
          <w:color w:val="000000" w:themeColor="text1"/>
          <w:u w:color="000000" w:themeColor="text1"/>
        </w:rPr>
        <w:t>one cent for each 13.5 grams</w:t>
      </w:r>
      <w:r w:rsidR="00824116" w:rsidRPr="00354E31">
        <w:rPr>
          <w:color w:val="000000" w:themeColor="text1"/>
          <w:u w:color="000000" w:themeColor="text1"/>
        </w:rPr>
        <w:t xml:space="preserve"> of sugar placed into the sweetened beverage or</w:t>
      </w:r>
      <w:r w:rsidR="00824116">
        <w:rPr>
          <w:color w:val="000000" w:themeColor="text1"/>
          <w:u w:color="000000" w:themeColor="text1"/>
        </w:rPr>
        <w:t xml:space="preserve"> </w:t>
      </w:r>
      <w:r w:rsidR="00824116" w:rsidRPr="00354E31">
        <w:rPr>
          <w:color w:val="000000" w:themeColor="text1"/>
          <w:u w:color="000000" w:themeColor="text1"/>
        </w:rPr>
        <w:t>equivalent amount of concentrate</w:t>
      </w:r>
      <w:r>
        <w:rPr>
          <w:color w:val="000000" w:themeColor="text1"/>
          <w:u w:color="000000" w:themeColor="text1"/>
        </w:rPr>
        <w:t>, prorated for an amount less than 13.5 grams</w:t>
      </w:r>
      <w:r w:rsidR="00824116" w:rsidRPr="00354E31">
        <w:rPr>
          <w:color w:val="000000" w:themeColor="text1"/>
          <w:u w:color="000000" w:themeColor="text1"/>
        </w:rPr>
        <w:t>.</w:t>
      </w:r>
    </w:p>
    <w:p w:rsidR="007F7376" w:rsidRDefault="007F737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376" w:rsidRDefault="007F737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21</w:t>
      </w:r>
      <w:r>
        <w:rPr>
          <w:color w:val="000000" w:themeColor="text1"/>
          <w:u w:color="000000" w:themeColor="text1"/>
        </w:rPr>
        <w:noBreakHyphen/>
        <w:t>6830.</w:t>
      </w:r>
      <w:r>
        <w:rPr>
          <w:color w:val="000000" w:themeColor="text1"/>
          <w:u w:color="000000" w:themeColor="text1"/>
        </w:rPr>
        <w:tab/>
        <w:t>(A)</w:t>
      </w:r>
      <w:r>
        <w:rPr>
          <w:color w:val="000000" w:themeColor="text1"/>
          <w:u w:color="000000" w:themeColor="text1"/>
        </w:rPr>
        <w:tab/>
        <w:t>The tax imposed pursuant to this article must be reported, paid, collected, and enforced in the same manner as the taxes imposed pursuant to Chapter 36 of this title, the South Carolina Sales and Use Tax Act, mutatis mutandis.  The department shall prescribe forms and modify forms necessary for the administration of this article, including reporting forms.  The revenues of the tax imposed pursuant to this article must be credited to the general fund of the State</w:t>
      </w:r>
      <w:r w:rsidR="003427C4">
        <w:rPr>
          <w:color w:val="000000" w:themeColor="text1"/>
          <w:u w:color="000000" w:themeColor="text1"/>
        </w:rPr>
        <w:t xml:space="preserve"> and not less than one-half of the amount so credited must be appropriated by the General Assembly in the annual general appropriations act to the State Department of Education for additional Education Finance Act (EFA) funding to school districts</w:t>
      </w:r>
      <w:r>
        <w:rPr>
          <w:color w:val="000000" w:themeColor="text1"/>
          <w:u w:color="000000" w:themeColor="text1"/>
        </w:rPr>
        <w:t>.</w:t>
      </w:r>
    </w:p>
    <w:p w:rsidR="007F7376" w:rsidRDefault="007F737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South Carolina Department of Revenue may promulgate those regulations necessary for the efficient administration of the tax imposed pursuant to this article.</w:t>
      </w:r>
    </w:p>
    <w:p w:rsidR="007F7376" w:rsidRDefault="007F737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116" w:rsidRDefault="007F737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12</w:t>
      </w:r>
      <w:r>
        <w:rPr>
          <w:color w:val="000000" w:themeColor="text1"/>
          <w:u w:color="000000" w:themeColor="text1"/>
        </w:rPr>
        <w:noBreakHyphen/>
        <w:t>21</w:t>
      </w:r>
      <w:r>
        <w:rPr>
          <w:color w:val="000000" w:themeColor="text1"/>
          <w:u w:color="000000" w:themeColor="text1"/>
        </w:rPr>
        <w:noBreakHyphen/>
        <w:t>6840.</w:t>
      </w:r>
      <w:r>
        <w:rPr>
          <w:color w:val="000000" w:themeColor="text1"/>
          <w:u w:color="000000" w:themeColor="text1"/>
        </w:rPr>
        <w:tab/>
        <w:t>On January 1, 2011, a tax of one cent for each 13.5 grams of sugar placed into</w:t>
      </w:r>
      <w:r w:rsidR="00824116" w:rsidRPr="00354E31">
        <w:rPr>
          <w:color w:val="000000" w:themeColor="text1"/>
          <w:u w:color="000000" w:themeColor="text1"/>
        </w:rPr>
        <w:t xml:space="preserve"> a sweetened beverage or equivalent amount of concentrate owned</w:t>
      </w:r>
      <w:r w:rsidR="00824116">
        <w:rPr>
          <w:color w:val="000000" w:themeColor="text1"/>
          <w:u w:color="000000" w:themeColor="text1"/>
        </w:rPr>
        <w:t xml:space="preserve"> </w:t>
      </w:r>
      <w:r w:rsidR="00824116" w:rsidRPr="00354E31">
        <w:rPr>
          <w:color w:val="000000" w:themeColor="text1"/>
          <w:u w:color="000000" w:themeColor="text1"/>
        </w:rPr>
        <w:t>at 12:01 a.m. on J</w:t>
      </w:r>
      <w:r>
        <w:rPr>
          <w:color w:val="000000" w:themeColor="text1"/>
          <w:u w:color="000000" w:themeColor="text1"/>
        </w:rPr>
        <w:t>anuary</w:t>
      </w:r>
      <w:r w:rsidR="00824116" w:rsidRPr="00354E31">
        <w:rPr>
          <w:color w:val="000000" w:themeColor="text1"/>
          <w:u w:color="000000" w:themeColor="text1"/>
        </w:rPr>
        <w:t xml:space="preserve"> 1, 201</w:t>
      </w:r>
      <w:r>
        <w:rPr>
          <w:color w:val="000000" w:themeColor="text1"/>
          <w:u w:color="000000" w:themeColor="text1"/>
        </w:rPr>
        <w:t>1</w:t>
      </w:r>
      <w:r w:rsidR="00D35742">
        <w:rPr>
          <w:color w:val="000000" w:themeColor="text1"/>
          <w:u w:color="000000" w:themeColor="text1"/>
        </w:rPr>
        <w:t>,</w:t>
      </w:r>
      <w:r w:rsidR="00824116" w:rsidRPr="00354E31">
        <w:rPr>
          <w:color w:val="000000" w:themeColor="text1"/>
          <w:u w:color="000000" w:themeColor="text1"/>
        </w:rPr>
        <w:t xml:space="preserve"> is imposed on the sweetened bev</w:t>
      </w:r>
      <w:r>
        <w:rPr>
          <w:color w:val="000000" w:themeColor="text1"/>
          <w:u w:color="000000" w:themeColor="text1"/>
        </w:rPr>
        <w:t>e</w:t>
      </w:r>
      <w:r w:rsidR="00824116" w:rsidRPr="00354E31">
        <w:rPr>
          <w:color w:val="000000" w:themeColor="text1"/>
          <w:u w:color="000000" w:themeColor="text1"/>
        </w:rPr>
        <w:t>rage manufacturer or concentrate manufacturer, or other person making</w:t>
      </w:r>
      <w:r w:rsidR="00824116">
        <w:rPr>
          <w:color w:val="000000" w:themeColor="text1"/>
          <w:u w:color="000000" w:themeColor="text1"/>
        </w:rPr>
        <w:t xml:space="preserve"> </w:t>
      </w:r>
      <w:r>
        <w:rPr>
          <w:color w:val="000000" w:themeColor="text1"/>
          <w:u w:color="000000" w:themeColor="text1"/>
        </w:rPr>
        <w:t>first sale in this S</w:t>
      </w:r>
      <w:r w:rsidR="00824116" w:rsidRPr="00354E31">
        <w:rPr>
          <w:color w:val="000000" w:themeColor="text1"/>
          <w:u w:color="000000" w:themeColor="text1"/>
        </w:rPr>
        <w:t>tate of such sweetened beverage or concentrate to which</w:t>
      </w:r>
      <w:r w:rsidR="00824116">
        <w:rPr>
          <w:color w:val="000000" w:themeColor="text1"/>
          <w:u w:color="000000" w:themeColor="text1"/>
        </w:rPr>
        <w:t xml:space="preserve"> </w:t>
      </w:r>
      <w:r w:rsidR="00824116" w:rsidRPr="00354E31">
        <w:rPr>
          <w:color w:val="000000" w:themeColor="text1"/>
          <w:u w:color="000000" w:themeColor="text1"/>
        </w:rPr>
        <w:t xml:space="preserve">the tax under </w:t>
      </w:r>
      <w:r>
        <w:rPr>
          <w:color w:val="000000" w:themeColor="text1"/>
          <w:u w:color="000000" w:themeColor="text1"/>
        </w:rPr>
        <w:t>this article</w:t>
      </w:r>
      <w:r w:rsidR="00824116" w:rsidRPr="00354E31">
        <w:rPr>
          <w:color w:val="000000" w:themeColor="text1"/>
          <w:u w:color="000000" w:themeColor="text1"/>
        </w:rPr>
        <w:t xml:space="preserve"> has been imposed.</w:t>
      </w:r>
      <w:r>
        <w:rPr>
          <w:color w:val="000000" w:themeColor="text1"/>
          <w:u w:color="000000" w:themeColor="text1"/>
        </w:rPr>
        <w:t xml:space="preserve">  The tax is prorated for amounts of less than 13.5</w:t>
      </w:r>
      <w:r w:rsidR="00824116" w:rsidRPr="00354E31">
        <w:rPr>
          <w:color w:val="000000" w:themeColor="text1"/>
          <w:u w:color="000000" w:themeColor="text1"/>
        </w:rPr>
        <w:t xml:space="preserve"> </w:t>
      </w:r>
      <w:r>
        <w:rPr>
          <w:color w:val="000000" w:themeColor="text1"/>
          <w:u w:color="000000" w:themeColor="text1"/>
        </w:rPr>
        <w:t xml:space="preserve">grams.  </w:t>
      </w:r>
      <w:r w:rsidR="00824116" w:rsidRPr="00354E31">
        <w:rPr>
          <w:color w:val="000000" w:themeColor="text1"/>
          <w:u w:color="000000" w:themeColor="text1"/>
        </w:rPr>
        <w:t>On or before J</w:t>
      </w:r>
      <w:r>
        <w:rPr>
          <w:color w:val="000000" w:themeColor="text1"/>
          <w:u w:color="000000" w:themeColor="text1"/>
        </w:rPr>
        <w:t>anuar</w:t>
      </w:r>
      <w:r w:rsidR="00824116" w:rsidRPr="00354E31">
        <w:rPr>
          <w:color w:val="000000" w:themeColor="text1"/>
          <w:u w:color="000000" w:themeColor="text1"/>
        </w:rPr>
        <w:t>y 25, 201</w:t>
      </w:r>
      <w:r>
        <w:rPr>
          <w:color w:val="000000" w:themeColor="text1"/>
          <w:u w:color="000000" w:themeColor="text1"/>
        </w:rPr>
        <w:t>1</w:t>
      </w:r>
      <w:r w:rsidR="00824116" w:rsidRPr="00354E31">
        <w:rPr>
          <w:color w:val="000000" w:themeColor="text1"/>
          <w:u w:color="000000" w:themeColor="text1"/>
        </w:rPr>
        <w:t>,</w:t>
      </w:r>
      <w:r w:rsidR="00824116">
        <w:rPr>
          <w:color w:val="000000" w:themeColor="text1"/>
          <w:u w:color="000000" w:themeColor="text1"/>
        </w:rPr>
        <w:t xml:space="preserve"> </w:t>
      </w:r>
      <w:r w:rsidR="00824116" w:rsidRPr="00354E31">
        <w:rPr>
          <w:color w:val="000000" w:themeColor="text1"/>
          <w:u w:color="000000" w:themeColor="text1"/>
        </w:rPr>
        <w:t>every such sweetened beverage manufacturer or concentrate manufacturer, or other pe</w:t>
      </w:r>
      <w:r>
        <w:rPr>
          <w:color w:val="000000" w:themeColor="text1"/>
          <w:u w:color="000000" w:themeColor="text1"/>
        </w:rPr>
        <w:t>rson making first sale in this S</w:t>
      </w:r>
      <w:r w:rsidR="00824116" w:rsidRPr="00354E31">
        <w:rPr>
          <w:color w:val="000000" w:themeColor="text1"/>
          <w:u w:color="000000" w:themeColor="text1"/>
        </w:rPr>
        <w:t>tate of such sweetened</w:t>
      </w:r>
      <w:r w:rsidR="00824116">
        <w:rPr>
          <w:color w:val="000000" w:themeColor="text1"/>
          <w:u w:color="000000" w:themeColor="text1"/>
        </w:rPr>
        <w:t xml:space="preserve"> </w:t>
      </w:r>
      <w:r w:rsidR="00824116" w:rsidRPr="00354E31">
        <w:rPr>
          <w:color w:val="000000" w:themeColor="text1"/>
          <w:u w:color="000000" w:themeColor="text1"/>
        </w:rPr>
        <w:t xml:space="preserve">beverage or concentrate shall make a report to the </w:t>
      </w:r>
      <w:r>
        <w:rPr>
          <w:color w:val="000000" w:themeColor="text1"/>
          <w:u w:color="000000" w:themeColor="text1"/>
        </w:rPr>
        <w:t>South Carolina Department of Revenue</w:t>
      </w:r>
      <w:r w:rsidR="00824116" w:rsidRPr="00354E31">
        <w:rPr>
          <w:color w:val="000000" w:themeColor="text1"/>
          <w:u w:color="000000" w:themeColor="text1"/>
        </w:rPr>
        <w:t xml:space="preserve"> on a form</w:t>
      </w:r>
      <w:r w:rsidR="00824116">
        <w:rPr>
          <w:color w:val="000000" w:themeColor="text1"/>
          <w:u w:color="000000" w:themeColor="text1"/>
        </w:rPr>
        <w:t xml:space="preserve"> </w:t>
      </w:r>
      <w:r w:rsidR="00824116" w:rsidRPr="00354E31">
        <w:rPr>
          <w:color w:val="000000" w:themeColor="text1"/>
          <w:u w:color="000000" w:themeColor="text1"/>
        </w:rPr>
        <w:t>prescrib</w:t>
      </w:r>
      <w:r>
        <w:rPr>
          <w:color w:val="000000" w:themeColor="text1"/>
          <w:u w:color="000000" w:themeColor="text1"/>
        </w:rPr>
        <w:t>ed and furnished by the department</w:t>
      </w:r>
      <w:r w:rsidR="00824116" w:rsidRPr="00354E31">
        <w:rPr>
          <w:color w:val="000000" w:themeColor="text1"/>
          <w:u w:color="000000" w:themeColor="text1"/>
        </w:rPr>
        <w:t xml:space="preserve"> showing the amount of such</w:t>
      </w:r>
      <w:r w:rsidR="00824116">
        <w:rPr>
          <w:color w:val="000000" w:themeColor="text1"/>
          <w:u w:color="000000" w:themeColor="text1"/>
        </w:rPr>
        <w:t xml:space="preserve"> </w:t>
      </w:r>
      <w:r w:rsidR="00824116" w:rsidRPr="00354E31">
        <w:rPr>
          <w:color w:val="000000" w:themeColor="text1"/>
          <w:u w:color="000000" w:themeColor="text1"/>
        </w:rPr>
        <w:t>sweetened beverage or equivalent amount of concentrate so owned at</w:t>
      </w:r>
      <w:r w:rsidR="00824116">
        <w:rPr>
          <w:color w:val="000000" w:themeColor="text1"/>
          <w:u w:color="000000" w:themeColor="text1"/>
        </w:rPr>
        <w:t xml:space="preserve"> </w:t>
      </w:r>
      <w:r>
        <w:rPr>
          <w:color w:val="000000" w:themeColor="text1"/>
          <w:u w:color="000000" w:themeColor="text1"/>
        </w:rPr>
        <w:t>12:01 a.m. on Januar</w:t>
      </w:r>
      <w:r w:rsidR="00824116" w:rsidRPr="00354E31">
        <w:rPr>
          <w:color w:val="000000" w:themeColor="text1"/>
          <w:u w:color="000000" w:themeColor="text1"/>
        </w:rPr>
        <w:t xml:space="preserve">y </w:t>
      </w:r>
      <w:r>
        <w:rPr>
          <w:color w:val="000000" w:themeColor="text1"/>
          <w:u w:color="000000" w:themeColor="text1"/>
        </w:rPr>
        <w:t>1</w:t>
      </w:r>
      <w:r w:rsidR="00824116" w:rsidRPr="00354E31">
        <w:rPr>
          <w:color w:val="000000" w:themeColor="text1"/>
          <w:u w:color="000000" w:themeColor="text1"/>
        </w:rPr>
        <w:t>, 201</w:t>
      </w:r>
      <w:r>
        <w:rPr>
          <w:color w:val="000000" w:themeColor="text1"/>
          <w:u w:color="000000" w:themeColor="text1"/>
        </w:rPr>
        <w:t>1</w:t>
      </w:r>
      <w:r w:rsidR="00824116" w:rsidRPr="00354E31">
        <w:rPr>
          <w:color w:val="000000" w:themeColor="text1"/>
          <w:u w:color="000000" w:themeColor="text1"/>
        </w:rPr>
        <w:t xml:space="preserve">, and </w:t>
      </w:r>
      <w:r>
        <w:rPr>
          <w:color w:val="000000" w:themeColor="text1"/>
          <w:u w:color="000000" w:themeColor="text1"/>
        </w:rPr>
        <w:t>the</w:t>
      </w:r>
      <w:r w:rsidR="00824116" w:rsidRPr="00354E31">
        <w:rPr>
          <w:color w:val="000000" w:themeColor="text1"/>
          <w:u w:color="000000" w:themeColor="text1"/>
        </w:rPr>
        <w:t xml:space="preserve"> report </w:t>
      </w:r>
      <w:r>
        <w:rPr>
          <w:color w:val="000000" w:themeColor="text1"/>
          <w:u w:color="000000" w:themeColor="text1"/>
        </w:rPr>
        <w:t>must</w:t>
      </w:r>
      <w:r w:rsidR="00824116" w:rsidRPr="00354E31">
        <w:rPr>
          <w:color w:val="000000" w:themeColor="text1"/>
          <w:u w:color="000000" w:themeColor="text1"/>
        </w:rPr>
        <w:t xml:space="preserve"> be accompanied by a</w:t>
      </w:r>
      <w:r w:rsidR="00824116">
        <w:rPr>
          <w:color w:val="000000" w:themeColor="text1"/>
          <w:u w:color="000000" w:themeColor="text1"/>
        </w:rPr>
        <w:t xml:space="preserve"> </w:t>
      </w:r>
      <w:r w:rsidR="00824116" w:rsidRPr="00354E31">
        <w:rPr>
          <w:color w:val="000000" w:themeColor="text1"/>
          <w:u w:color="000000" w:themeColor="text1"/>
        </w:rPr>
        <w:t>remittance of the tax due.</w:t>
      </w:r>
      <w:r>
        <w:rPr>
          <w:color w:val="000000" w:themeColor="text1"/>
          <w:u w:color="000000" w:themeColor="text1"/>
        </w:rPr>
        <w:t>”</w:t>
      </w:r>
    </w:p>
    <w:p w:rsidR="007F7376" w:rsidRPr="00354E31" w:rsidRDefault="007F737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1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1C1C">
        <w:t>2.</w:t>
      </w:r>
      <w:r w:rsidR="009F1C1C">
        <w:tab/>
        <w:t>This act takes effect January 1, 2011, except that the provisions of Section 12</w:t>
      </w:r>
      <w:r w:rsidR="007F7376">
        <w:noBreakHyphen/>
      </w:r>
      <w:r w:rsidR="009F1C1C">
        <w:t>21</w:t>
      </w:r>
      <w:r w:rsidR="007F7376">
        <w:noBreakHyphen/>
      </w:r>
      <w:r w:rsidR="009F1C1C">
        <w:t>6830(B) of the 1976</w:t>
      </w:r>
      <w:r w:rsidR="003427C4">
        <w:t xml:space="preserve"> Code as added by this act take</w:t>
      </w:r>
      <w:r w:rsidR="009F1C1C">
        <w:t xml:space="preserve"> </w:t>
      </w:r>
      <w:r>
        <w:t>effect upon approval by the Governor.</w:t>
      </w:r>
    </w:p>
    <w:p w:rsidR="006175D0" w:rsidRDefault="007F73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75D0" w:rsidRDefault="006175D0" w:rsidP="006175D0">
      <w:pPr>
        <w:suppressAutoHyphens/>
      </w:pPr>
    </w:p>
    <w:sectPr w:rsidR="006175D0" w:rsidSect="006175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376" w:rsidRDefault="007F7376" w:rsidP="009F0C77">
      <w:r>
        <w:separator/>
      </w:r>
    </w:p>
  </w:endnote>
  <w:endnote w:type="continuationSeparator" w:id="0">
    <w:p w:rsidR="007F7376" w:rsidRDefault="007F73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B37E1A-2959-4AE5-9478-24A4431B0698}"/>
    <w:embedBold r:id="rId2" w:fontKey="{1B5EA930-13A0-47DB-84A9-666826E1FCF1}"/>
  </w:font>
  <w:font w:name="Calibri">
    <w:panose1 w:val="020F0502020204030204"/>
    <w:charset w:val="00"/>
    <w:family w:val="swiss"/>
    <w:pitch w:val="variable"/>
    <w:sig w:usb0="A00002EF" w:usb1="4000207B" w:usb2="00000000" w:usb3="00000000" w:csb0="0000009F" w:csb1="00000000"/>
    <w:embedRegular r:id="rId3" w:fontKey="{2DDB3690-E928-47FC-8D3D-3E0203D43E7A}"/>
  </w:font>
  <w:font w:name="Cambria">
    <w:panose1 w:val="02040503050406030204"/>
    <w:charset w:val="00"/>
    <w:family w:val="roman"/>
    <w:pitch w:val="variable"/>
    <w:sig w:usb0="A00002EF" w:usb1="4000004B" w:usb2="00000000" w:usb3="00000000" w:csb0="0000009F" w:csb1="00000000"/>
    <w:embedRegular r:id="rId4" w:fontKey="{CE76D24B-3DE0-46DA-9D7A-5FB2355485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1E0" w:rsidRPr="006175D0" w:rsidRDefault="006175D0" w:rsidP="006175D0">
    <w:pPr>
      <w:pStyle w:val="Footer"/>
      <w:tabs>
        <w:tab w:val="clear" w:pos="4680"/>
        <w:tab w:val="clear" w:pos="9360"/>
        <w:tab w:val="center" w:pos="2995"/>
      </w:tabs>
      <w:spacing w:before="120"/>
    </w:pPr>
    <w:r>
      <w:t>[4831]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376" w:rsidRDefault="007F7376" w:rsidP="009F0C77">
      <w:r>
        <w:separator/>
      </w:r>
    </w:p>
  </w:footnote>
  <w:footnote w:type="continuationSeparator" w:id="0">
    <w:p w:rsidR="007F7376" w:rsidRDefault="007F73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15HTC10"/>
    <w:docVar w:name="CoverBillType" w:val="b"/>
    <w:docVar w:name="docpath" w:val="L:\Council\bills\BBM\9715HTC10.DOCX"/>
    <w:docVar w:name="dvBillNumber" w:val="4831"/>
    <w:docVar w:name="dvBillNumberPrefix" w:val="H. "/>
    <w:docVar w:name="dvOriginalBody" w:val="House"/>
    <w:docVar w:name="dvSteno" w:val="BBM"/>
    <w:docVar w:name="NameofBody" w:val="h"/>
    <w:docVar w:name="vgroup2" w:val="Council"/>
  </w:docVars>
  <w:rsids>
    <w:rsidRoot w:val="004933CE"/>
    <w:rsid w:val="00011869"/>
    <w:rsid w:val="000450A1"/>
    <w:rsid w:val="00097E74"/>
    <w:rsid w:val="000D29E0"/>
    <w:rsid w:val="000E1785"/>
    <w:rsid w:val="000F40FA"/>
    <w:rsid w:val="000F67CE"/>
    <w:rsid w:val="0010776B"/>
    <w:rsid w:val="00133E66"/>
    <w:rsid w:val="001435A3"/>
    <w:rsid w:val="001559DF"/>
    <w:rsid w:val="001D08F2"/>
    <w:rsid w:val="001D525B"/>
    <w:rsid w:val="001D7F4F"/>
    <w:rsid w:val="002321B6"/>
    <w:rsid w:val="00250967"/>
    <w:rsid w:val="002543C8"/>
    <w:rsid w:val="00284AAE"/>
    <w:rsid w:val="002C1D03"/>
    <w:rsid w:val="002E5912"/>
    <w:rsid w:val="00325348"/>
    <w:rsid w:val="0032732C"/>
    <w:rsid w:val="00336AD0"/>
    <w:rsid w:val="00340998"/>
    <w:rsid w:val="003427C4"/>
    <w:rsid w:val="0037079A"/>
    <w:rsid w:val="003D01E8"/>
    <w:rsid w:val="003E5288"/>
    <w:rsid w:val="003F6D79"/>
    <w:rsid w:val="0041760A"/>
    <w:rsid w:val="00417C01"/>
    <w:rsid w:val="00432700"/>
    <w:rsid w:val="004809EE"/>
    <w:rsid w:val="004933CE"/>
    <w:rsid w:val="004E057B"/>
    <w:rsid w:val="004E7D54"/>
    <w:rsid w:val="00506B6F"/>
    <w:rsid w:val="005273C6"/>
    <w:rsid w:val="00530A69"/>
    <w:rsid w:val="00545593"/>
    <w:rsid w:val="00577C6C"/>
    <w:rsid w:val="005C2FE2"/>
    <w:rsid w:val="005E2BC9"/>
    <w:rsid w:val="00605102"/>
    <w:rsid w:val="006175D0"/>
    <w:rsid w:val="006215AA"/>
    <w:rsid w:val="00665F49"/>
    <w:rsid w:val="006913C9"/>
    <w:rsid w:val="0069470D"/>
    <w:rsid w:val="00713FEA"/>
    <w:rsid w:val="00734F00"/>
    <w:rsid w:val="007A70AE"/>
    <w:rsid w:val="007F7376"/>
    <w:rsid w:val="00824116"/>
    <w:rsid w:val="008362E8"/>
    <w:rsid w:val="008A1768"/>
    <w:rsid w:val="008F4429"/>
    <w:rsid w:val="0094021A"/>
    <w:rsid w:val="009C6A0B"/>
    <w:rsid w:val="009F0C77"/>
    <w:rsid w:val="009F1C1C"/>
    <w:rsid w:val="009F4DD1"/>
    <w:rsid w:val="00A41684"/>
    <w:rsid w:val="00A64E80"/>
    <w:rsid w:val="00A72BCD"/>
    <w:rsid w:val="00A741D9"/>
    <w:rsid w:val="00A833AB"/>
    <w:rsid w:val="00A9741D"/>
    <w:rsid w:val="00AA0DF3"/>
    <w:rsid w:val="00AD4B17"/>
    <w:rsid w:val="00B412D4"/>
    <w:rsid w:val="00BE3C22"/>
    <w:rsid w:val="00C0345E"/>
    <w:rsid w:val="00C3483A"/>
    <w:rsid w:val="00C556DB"/>
    <w:rsid w:val="00C74E9D"/>
    <w:rsid w:val="00C82FD3"/>
    <w:rsid w:val="00C92819"/>
    <w:rsid w:val="00CC6B7B"/>
    <w:rsid w:val="00CD2089"/>
    <w:rsid w:val="00D35742"/>
    <w:rsid w:val="00D73A67"/>
    <w:rsid w:val="00D970A9"/>
    <w:rsid w:val="00DF3845"/>
    <w:rsid w:val="00E41911"/>
    <w:rsid w:val="00E92EEF"/>
    <w:rsid w:val="00ED01E0"/>
    <w:rsid w:val="00ED4EB3"/>
    <w:rsid w:val="00F000D6"/>
    <w:rsid w:val="00F24442"/>
    <w:rsid w:val="00F50AE3"/>
    <w:rsid w:val="00F67294"/>
    <w:rsid w:val="00F67CF1"/>
    <w:rsid w:val="00F840F0"/>
    <w:rsid w:val="00FA78D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C5119-A9DF-452D-ACE3-44D8F36CF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1064</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2010-04-13T21:14:00Z</cp:lastPrinted>
  <dcterms:created xsi:type="dcterms:W3CDTF">2010-04-14T15:06:00Z</dcterms:created>
  <dcterms:modified xsi:type="dcterms:W3CDTF">2010-04-14T15:06:00Z</dcterms:modified>
</cp:coreProperties>
</file>