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596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963" w:rsidRDefault="00547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CHARTER SCHOOL APPEALS, DESIGNATED AS REGULATION DOCUMENT NUMBER 4028, PURSUANT TO THE PROVISIONS OF ARTICLE 1, CHAPTER 23, TITLE 1 OF THE 1976 CODE.</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Charter School Appeals, designated as Regulation Document Number 4028, and submitted to the General Assembly pursuant to the provisions of Article 1, Chapter 23, Title 1 of the 1976 Code, are approved.</w:t>
      </w: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05963" w:rsidRDefault="000059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4741D">
        <w:t>2</w:t>
      </w:r>
      <w:r>
        <w:t>.</w:t>
      </w:r>
      <w:r>
        <w:tab/>
        <w:t>This joint resolution takes effect upon approval by the Governor.</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05963" w:rsidRDefault="00005963"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05963" w:rsidRPr="00E23034" w:rsidRDefault="0054741D" w:rsidP="00005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005963" w:rsidRPr="00E23034">
        <w:rPr>
          <w:szCs w:val="22"/>
        </w:rPr>
        <w:t>he Department of Education proposes to repeal S.C. Code Ann. Regs. 43</w:t>
      </w:r>
      <w:r w:rsidR="00005963" w:rsidRPr="00E23034">
        <w:noBreakHyphen/>
      </w:r>
      <w:r w:rsidR="00005963" w:rsidRPr="00E23034">
        <w:rPr>
          <w:szCs w:val="22"/>
        </w:rPr>
        <w:t>600. S.C. Code Ann. Section 59</w:t>
      </w:r>
      <w:r w:rsidR="00005963" w:rsidRPr="00E23034">
        <w:noBreakHyphen/>
      </w:r>
      <w:r w:rsidR="00005963" w:rsidRPr="00E23034">
        <w:rPr>
          <w:szCs w:val="22"/>
        </w:rPr>
        <w:t>40</w:t>
      </w:r>
      <w:r w:rsidR="00005963" w:rsidRPr="00E23034">
        <w:noBreakHyphen/>
      </w:r>
      <w:r w:rsidR="00005963" w:rsidRPr="00E23034">
        <w:rPr>
          <w:szCs w:val="22"/>
        </w:rPr>
        <w:t xml:space="preserve">70 was amended to provide that any appeals by a charter school applicant or a local school board of trustees with respect to an application are to be appealed to the Administrative Law Court rather than the State Board of Education. </w:t>
      </w:r>
    </w:p>
    <w:p w:rsidR="007A6C9E" w:rsidRDefault="0010776B" w:rsidP="00A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A6C9E" w:rsidRDefault="007A6C9E" w:rsidP="007A6C9E">
      <w:pPr>
        <w:suppressAutoHyphens/>
      </w:pPr>
    </w:p>
    <w:sectPr w:rsidR="007A6C9E" w:rsidSect="007A6C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963" w:rsidRDefault="00005963" w:rsidP="009F0C77">
      <w:r>
        <w:separator/>
      </w:r>
    </w:p>
  </w:endnote>
  <w:endnote w:type="continuationSeparator" w:id="1">
    <w:p w:rsidR="00005963" w:rsidRDefault="000059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B1E9A-0A57-4E84-AE31-407636A78E2C}"/>
    <w:embedBold r:id="rId2" w:fontKey="{66696228-CCAC-4324-8798-4AD81CE23F71}"/>
  </w:font>
  <w:font w:name="Calibri">
    <w:panose1 w:val="020F0502020204030204"/>
    <w:charset w:val="00"/>
    <w:family w:val="swiss"/>
    <w:pitch w:val="variable"/>
    <w:sig w:usb0="A00002EF" w:usb1="4000207B" w:usb2="00000000" w:usb3="00000000" w:csb0="0000009F" w:csb1="00000000"/>
    <w:embedRegular r:id="rId3" w:fontKey="{4EDA284A-D7BB-4DAF-BD95-6D8147DF312B}"/>
  </w:font>
  <w:font w:name="Tahoma">
    <w:panose1 w:val="020B0604030504040204"/>
    <w:charset w:val="00"/>
    <w:family w:val="swiss"/>
    <w:pitch w:val="variable"/>
    <w:sig w:usb0="61002A87" w:usb1="80000000" w:usb2="00000008" w:usb3="00000000" w:csb0="000101FF" w:csb1="00000000"/>
    <w:embedRegular r:id="rId4" w:fontKey="{EEAE475B-D437-41AB-AAB2-BB7DE9226DBA}"/>
  </w:font>
  <w:font w:name="Cambria">
    <w:panose1 w:val="02040503050406030204"/>
    <w:charset w:val="00"/>
    <w:family w:val="roman"/>
    <w:pitch w:val="variable"/>
    <w:sig w:usb0="A00002EF" w:usb1="4000004B" w:usb2="00000000" w:usb3="00000000" w:csb0="0000009F" w:csb1="00000000"/>
    <w:embedRegular r:id="rId5" w:fontKey="{88E37B68-EA5A-4079-8549-A9C5E3FB56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AE2" w:rsidRPr="007A6C9E" w:rsidRDefault="007A6C9E" w:rsidP="007A6C9E">
    <w:pPr>
      <w:pStyle w:val="Footer"/>
      <w:tabs>
        <w:tab w:val="clear" w:pos="4680"/>
        <w:tab w:val="clear" w:pos="9360"/>
        <w:tab w:val="center" w:pos="2995"/>
      </w:tabs>
      <w:spacing w:before="120"/>
    </w:pPr>
    <w:r>
      <w:t>[488]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963" w:rsidRDefault="00005963" w:rsidP="009F0C77">
      <w:r>
        <w:separator/>
      </w:r>
    </w:p>
  </w:footnote>
  <w:footnote w:type="continuationSeparator" w:id="1">
    <w:p w:rsidR="00005963" w:rsidRDefault="000059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8AC09"/>
    <w:docVar w:name="CoverBillType" w:val="a"/>
    <w:docVar w:name="docpath" w:val="L:\Council\bills\NBD\11298AC09.DOCX"/>
    <w:docVar w:name="dvBillNumber" w:val="488"/>
    <w:docVar w:name="dvBillNumberPrefix" w:val="S. "/>
    <w:docVar w:name="dvOriginalBody" w:val="Senate"/>
    <w:docVar w:name="dvSteno" w:val="NBD"/>
    <w:docVar w:name="NameofBody" w:val="s"/>
    <w:docVar w:name="vgroup2" w:val="Council"/>
  </w:docVars>
  <w:rsids>
    <w:rsidRoot w:val="00F8468F"/>
    <w:rsid w:val="00005963"/>
    <w:rsid w:val="00026C9A"/>
    <w:rsid w:val="00075DE1"/>
    <w:rsid w:val="00076AE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396"/>
    <w:rsid w:val="00325348"/>
    <w:rsid w:val="00393688"/>
    <w:rsid w:val="003D411E"/>
    <w:rsid w:val="003E3C1E"/>
    <w:rsid w:val="003E6148"/>
    <w:rsid w:val="00400EAA"/>
    <w:rsid w:val="0041760A"/>
    <w:rsid w:val="004809EE"/>
    <w:rsid w:val="00511EE9"/>
    <w:rsid w:val="00521E00"/>
    <w:rsid w:val="0054741D"/>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3A3B"/>
    <w:rsid w:val="00786819"/>
    <w:rsid w:val="007A325A"/>
    <w:rsid w:val="007A6C9E"/>
    <w:rsid w:val="007C1D63"/>
    <w:rsid w:val="007F1523"/>
    <w:rsid w:val="007F509E"/>
    <w:rsid w:val="007F5799"/>
    <w:rsid w:val="007F6947"/>
    <w:rsid w:val="00872729"/>
    <w:rsid w:val="008F4429"/>
    <w:rsid w:val="009352BB"/>
    <w:rsid w:val="00990668"/>
    <w:rsid w:val="009F0C77"/>
    <w:rsid w:val="009F4DD1"/>
    <w:rsid w:val="00A64E80"/>
    <w:rsid w:val="00A741D9"/>
    <w:rsid w:val="00A74C1F"/>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039"/>
    <w:rsid w:val="00DD05A2"/>
    <w:rsid w:val="00DE68F0"/>
    <w:rsid w:val="00DF3845"/>
    <w:rsid w:val="00DF7E17"/>
    <w:rsid w:val="00EB00A2"/>
    <w:rsid w:val="00EB1BF3"/>
    <w:rsid w:val="00EF3EEE"/>
    <w:rsid w:val="00F149A7"/>
    <w:rsid w:val="00F50BAF"/>
    <w:rsid w:val="00F52C10"/>
    <w:rsid w:val="00F81FFD"/>
    <w:rsid w:val="00F8468F"/>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741D"/>
    <w:rPr>
      <w:rFonts w:ascii="Tahoma" w:hAnsi="Tahoma" w:cs="Tahoma"/>
      <w:sz w:val="16"/>
      <w:szCs w:val="16"/>
    </w:rPr>
  </w:style>
  <w:style w:type="character" w:customStyle="1" w:styleId="BalloonTextChar">
    <w:name w:val="Balloon Text Char"/>
    <w:basedOn w:val="DefaultParagraphFont"/>
    <w:link w:val="BalloonText"/>
    <w:uiPriority w:val="99"/>
    <w:semiHidden/>
    <w:rsid w:val="0054741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918</Characters>
  <Application>Microsoft Office Word</Application>
  <DocSecurity>0</DocSecurity>
  <Lines>7</Lines>
  <Paragraphs>2</Paragraphs>
  <ScaleCrop>false</ScaleCrop>
  <Company>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2009-02-23T18:05:00Z</cp:lastPrinted>
  <dcterms:created xsi:type="dcterms:W3CDTF">2009-02-26T16:22:00Z</dcterms:created>
  <dcterms:modified xsi:type="dcterms:W3CDTF">2009-02-26T16:22:00Z</dcterms:modified>
</cp:coreProperties>
</file>