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15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54B" w:rsidRDefault="006B50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PROGRAM FOR ASSISTING, DEVELOPING, AND EVALUATING PRINCIPAL PERFORMANCE (PADEPP), DESIGNATED AS REGULATION DOCUMENT NUMBER 4027, PURSUANT TO THE PROVISIONS OF ARTICLE 1, CHAPTER 23, TITLE 1 OF THE 1976 CODE.</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4027, and submitted to the General Assembly pursuant to the provisions of Article 1, Chapter 23, Title 1 of the 1976 Code, are approved.</w:t>
      </w: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154B" w:rsidRDefault="001215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B50B5">
        <w:t>2</w:t>
      </w:r>
      <w:r>
        <w:t>.</w:t>
      </w:r>
      <w:r>
        <w:tab/>
        <w:t>This joint resolution takes effect upon approval by the Governor.</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2154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2154B" w:rsidRPr="004F76DB" w:rsidRDefault="0012154B" w:rsidP="0012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F76DB">
        <w:rPr>
          <w:bCs/>
          <w:szCs w:val="22"/>
        </w:rPr>
        <w:t>This regulation needs to be revised to remove outdated verbiage, update and clarify current responsibilities and procedures of school districts and the South Carolina Department of Education, reflect the revisions to the national Interstate School Leaders Licensure Consortium (ISLLC) standards, and allow for general collection of principals</w:t>
      </w:r>
      <w:r w:rsidRPr="004F76DB">
        <w:rPr>
          <w:bCs/>
        </w:rPr>
        <w:t>’</w:t>
      </w:r>
      <w:r w:rsidRPr="004F76DB">
        <w:rPr>
          <w:bCs/>
          <w:szCs w:val="22"/>
        </w:rPr>
        <w:t xml:space="preserve"> demographic data for purposes of pre</w:t>
      </w:r>
      <w:r w:rsidRPr="004F76DB">
        <w:rPr>
          <w:bCs/>
        </w:rPr>
        <w:noBreakHyphen/>
      </w:r>
      <w:r w:rsidRPr="004F76DB">
        <w:rPr>
          <w:bCs/>
          <w:szCs w:val="22"/>
        </w:rPr>
        <w:t>service and in</w:t>
      </w:r>
      <w:r w:rsidRPr="004F76DB">
        <w:rPr>
          <w:bCs/>
        </w:rPr>
        <w:noBreakHyphen/>
      </w:r>
      <w:r w:rsidRPr="004F76DB">
        <w:rPr>
          <w:bCs/>
          <w:szCs w:val="22"/>
        </w:rPr>
        <w:t>service of principals.</w:t>
      </w:r>
    </w:p>
    <w:p w:rsidR="003F12C9" w:rsidRDefault="0010776B" w:rsidP="00D2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F12C9" w:rsidRDefault="003F12C9" w:rsidP="003F12C9">
      <w:pPr>
        <w:suppressAutoHyphens/>
      </w:pPr>
    </w:p>
    <w:sectPr w:rsidR="003F12C9" w:rsidSect="003F12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54B" w:rsidRDefault="0012154B" w:rsidP="009F0C77">
      <w:r>
        <w:separator/>
      </w:r>
    </w:p>
  </w:endnote>
  <w:endnote w:type="continuationSeparator" w:id="1">
    <w:p w:rsidR="0012154B" w:rsidRDefault="001215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F6985-7DD7-49E6-B41E-A1E754CD2A78}"/>
    <w:embedBold r:id="rId2" w:fontKey="{432BA2D1-0313-40A6-95FB-52C1ED2C67C2}"/>
  </w:font>
  <w:font w:name="Calibri">
    <w:panose1 w:val="020F0502020204030204"/>
    <w:charset w:val="00"/>
    <w:family w:val="swiss"/>
    <w:pitch w:val="variable"/>
    <w:sig w:usb0="A00002EF" w:usb1="4000207B" w:usb2="00000000" w:usb3="00000000" w:csb0="0000009F" w:csb1="00000000"/>
    <w:embedRegular r:id="rId3" w:fontKey="{7F395C11-E72C-423D-B467-187DB879323D}"/>
  </w:font>
  <w:font w:name="Tahoma">
    <w:panose1 w:val="020B0604030504040204"/>
    <w:charset w:val="00"/>
    <w:family w:val="swiss"/>
    <w:pitch w:val="variable"/>
    <w:sig w:usb0="61002A87" w:usb1="80000000" w:usb2="00000008" w:usb3="00000000" w:csb0="000101FF" w:csb1="00000000"/>
    <w:embedRegular r:id="rId4" w:fontKey="{3E2D7B37-8F65-43A8-9E0F-EF9BCCCC60B8}"/>
  </w:font>
  <w:font w:name="Cambria">
    <w:panose1 w:val="02040503050406030204"/>
    <w:charset w:val="00"/>
    <w:family w:val="roman"/>
    <w:pitch w:val="variable"/>
    <w:sig w:usb0="A00002EF" w:usb1="4000004B" w:usb2="00000000" w:usb3="00000000" w:csb0="0000009F" w:csb1="00000000"/>
    <w:embedRegular r:id="rId5" w:fontKey="{091D5DF5-88C7-4171-AC95-9BB048A831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3BA" w:rsidRPr="003F12C9" w:rsidRDefault="003F12C9" w:rsidP="003F12C9">
    <w:pPr>
      <w:pStyle w:val="Footer"/>
      <w:tabs>
        <w:tab w:val="clear" w:pos="4680"/>
        <w:tab w:val="clear" w:pos="9360"/>
        <w:tab w:val="center" w:pos="2995"/>
      </w:tabs>
      <w:spacing w:before="120"/>
    </w:pPr>
    <w:r>
      <w:t>[490]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54B" w:rsidRDefault="0012154B" w:rsidP="009F0C77">
      <w:r>
        <w:separator/>
      </w:r>
    </w:p>
  </w:footnote>
  <w:footnote w:type="continuationSeparator" w:id="1">
    <w:p w:rsidR="0012154B" w:rsidRDefault="001215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7AC09"/>
    <w:docVar w:name="CoverBillType" w:val="a"/>
    <w:docVar w:name="docpath" w:val="L:\Council\bills\NBD\11297AC09.DOCX"/>
    <w:docVar w:name="dvBillNumber" w:val="490"/>
    <w:docVar w:name="dvBillNumberPrefix" w:val="S. "/>
    <w:docVar w:name="dvOriginalBody" w:val="Senate"/>
    <w:docVar w:name="dvSteno" w:val="NBD"/>
    <w:docVar w:name="NameofBody" w:val="s"/>
    <w:docVar w:name="vgroup2" w:val="Council"/>
  </w:docVars>
  <w:rsids>
    <w:rsidRoot w:val="003807B6"/>
    <w:rsid w:val="00026C9A"/>
    <w:rsid w:val="000965A1"/>
    <w:rsid w:val="000C4746"/>
    <w:rsid w:val="000E1785"/>
    <w:rsid w:val="001023A4"/>
    <w:rsid w:val="0010776B"/>
    <w:rsid w:val="0012154B"/>
    <w:rsid w:val="00133E66"/>
    <w:rsid w:val="00134ACF"/>
    <w:rsid w:val="00144E15"/>
    <w:rsid w:val="001A4A62"/>
    <w:rsid w:val="001A681E"/>
    <w:rsid w:val="001D0346"/>
    <w:rsid w:val="001D08F2"/>
    <w:rsid w:val="001F5C18"/>
    <w:rsid w:val="002037CA"/>
    <w:rsid w:val="002047A2"/>
    <w:rsid w:val="002321B6"/>
    <w:rsid w:val="0023696B"/>
    <w:rsid w:val="00250967"/>
    <w:rsid w:val="002759C5"/>
    <w:rsid w:val="00277DEE"/>
    <w:rsid w:val="00280D88"/>
    <w:rsid w:val="00294ABE"/>
    <w:rsid w:val="002A3EB4"/>
    <w:rsid w:val="00325348"/>
    <w:rsid w:val="003807B6"/>
    <w:rsid w:val="00393688"/>
    <w:rsid w:val="003D411E"/>
    <w:rsid w:val="003E3C1E"/>
    <w:rsid w:val="003E6148"/>
    <w:rsid w:val="003F12C9"/>
    <w:rsid w:val="00400EAA"/>
    <w:rsid w:val="0041760A"/>
    <w:rsid w:val="004809EE"/>
    <w:rsid w:val="004D78B0"/>
    <w:rsid w:val="00511EE9"/>
    <w:rsid w:val="00521E00"/>
    <w:rsid w:val="00547D04"/>
    <w:rsid w:val="00577C6C"/>
    <w:rsid w:val="0058501B"/>
    <w:rsid w:val="006215AA"/>
    <w:rsid w:val="006340D9"/>
    <w:rsid w:val="00643B8E"/>
    <w:rsid w:val="00665EBC"/>
    <w:rsid w:val="0069470D"/>
    <w:rsid w:val="006A476C"/>
    <w:rsid w:val="006B50B5"/>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23BA"/>
    <w:rsid w:val="00C74E9D"/>
    <w:rsid w:val="00C82FD3"/>
    <w:rsid w:val="00CC6B7B"/>
    <w:rsid w:val="00CD3619"/>
    <w:rsid w:val="00CF4447"/>
    <w:rsid w:val="00D259A0"/>
    <w:rsid w:val="00D405E7"/>
    <w:rsid w:val="00D41D56"/>
    <w:rsid w:val="00D6260D"/>
    <w:rsid w:val="00D6662B"/>
    <w:rsid w:val="00D95E2F"/>
    <w:rsid w:val="00D970A9"/>
    <w:rsid w:val="00DB3AC0"/>
    <w:rsid w:val="00DE68F0"/>
    <w:rsid w:val="00DF3845"/>
    <w:rsid w:val="00DF7E17"/>
    <w:rsid w:val="00E155D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0B5"/>
    <w:rPr>
      <w:rFonts w:ascii="Tahoma" w:hAnsi="Tahoma" w:cs="Tahoma"/>
      <w:sz w:val="16"/>
      <w:szCs w:val="16"/>
    </w:rPr>
  </w:style>
  <w:style w:type="character" w:customStyle="1" w:styleId="BalloonTextChar">
    <w:name w:val="Balloon Text Char"/>
    <w:basedOn w:val="DefaultParagraphFont"/>
    <w:link w:val="BalloonText"/>
    <w:uiPriority w:val="99"/>
    <w:semiHidden/>
    <w:rsid w:val="006B50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1085</Characters>
  <Application>Microsoft Office Word</Application>
  <DocSecurity>0</DocSecurity>
  <Lines>9</Lines>
  <Paragraphs>2</Paragraphs>
  <ScaleCrop>false</ScaleCrop>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2009-02-23T17:51:00Z</cp:lastPrinted>
  <dcterms:created xsi:type="dcterms:W3CDTF">2009-02-26T16:23:00Z</dcterms:created>
  <dcterms:modified xsi:type="dcterms:W3CDTF">2009-02-26T16:23:00Z</dcterms:modified>
</cp:coreProperties>
</file>