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78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873" w:rsidRDefault="00D16401" w:rsidP="00937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B6EF0">
        <w:t>DESIGNATE THE FIRST THURSDAY IN MAY OF EACH YEAR AS</w:t>
      </w:r>
      <w:r>
        <w:t xml:space="preserve"> THE “STATE DAY OF PRAYER”</w:t>
      </w:r>
      <w:r w:rsidR="00937554">
        <w:t>.</w:t>
      </w:r>
      <w:bookmarkStart w:id="3" w:name="titleend"/>
      <w:bookmarkEnd w:id="3"/>
    </w:p>
    <w:p w:rsidR="00937554" w:rsidRDefault="00937554" w:rsidP="00937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\</w:t>
      </w:r>
    </w:p>
    <w:p w:rsidR="00AE7873" w:rsidRDefault="00AE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16401">
        <w:t xml:space="preserve"> the first Thursday in May of each year is designated as the “State Day of Prayer”</w:t>
      </w:r>
      <w:r>
        <w:t xml:space="preserve">.  Now, therefore, </w:t>
      </w:r>
    </w:p>
    <w:p w:rsidR="00AE7873" w:rsidRDefault="00AE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873" w:rsidRDefault="00AE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E7873" w:rsidRDefault="00AE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873" w:rsidRDefault="00AE78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6401">
        <w:t xml:space="preserve"> the General Assembly of the State of South Carolina, by this resolution, designates the first Thursday in May of each year as the “State Day of Prayer”.</w:t>
      </w:r>
    </w:p>
    <w:p w:rsidR="00CB7DE1" w:rsidRDefault="0010776B" w:rsidP="005F5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B7DE1" w:rsidRDefault="00CB7DE1" w:rsidP="00CB7DE1">
      <w:pPr>
        <w:suppressAutoHyphens/>
      </w:pPr>
    </w:p>
    <w:sectPr w:rsidR="00CB7DE1" w:rsidSect="00CB7D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873" w:rsidRDefault="00AE7873" w:rsidP="009F0C77">
      <w:r>
        <w:separator/>
      </w:r>
    </w:p>
  </w:endnote>
  <w:endnote w:type="continuationSeparator" w:id="0">
    <w:p w:rsidR="00AE7873" w:rsidRDefault="00AE78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6DE489-8DBE-4B17-BFE9-488AE5B256BA}"/>
    <w:embedBold r:id="rId2" w:fontKey="{370D0B7A-B45C-4F8B-A2D9-6F12F9B5461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D2A0AF0-1BA6-4582-9A7E-8056248A791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263D66E-0CCC-465D-B618-B9C3727DE3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F90" w:rsidRPr="00CB7DE1" w:rsidRDefault="00CB7DE1" w:rsidP="00CB7D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873" w:rsidRDefault="00AE7873" w:rsidP="009F0C77">
      <w:r>
        <w:separator/>
      </w:r>
    </w:p>
  </w:footnote>
  <w:footnote w:type="continuationSeparator" w:id="0">
    <w:p w:rsidR="00AE7873" w:rsidRDefault="00AE78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872AHB10"/>
    <w:docVar w:name="CoverBillType" w:val="c"/>
    <w:docVar w:name="docpath" w:val="L:\Council\bills\MS\7872AHB10.DOCX"/>
    <w:docVar w:name="dvBillNumber" w:val="507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A28B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28B4"/>
    <w:rsid w:val="002C7952"/>
    <w:rsid w:val="002E5912"/>
    <w:rsid w:val="00325348"/>
    <w:rsid w:val="0032732C"/>
    <w:rsid w:val="00336AD0"/>
    <w:rsid w:val="0037079A"/>
    <w:rsid w:val="00375FED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57E9"/>
    <w:rsid w:val="00605102"/>
    <w:rsid w:val="006215AA"/>
    <w:rsid w:val="006913C9"/>
    <w:rsid w:val="0069470D"/>
    <w:rsid w:val="006B6EF0"/>
    <w:rsid w:val="00734F00"/>
    <w:rsid w:val="007A70AE"/>
    <w:rsid w:val="008362E8"/>
    <w:rsid w:val="008A1768"/>
    <w:rsid w:val="008F4429"/>
    <w:rsid w:val="00900F90"/>
    <w:rsid w:val="0093755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873"/>
    <w:rsid w:val="00B412D4"/>
    <w:rsid w:val="00BE3C22"/>
    <w:rsid w:val="00C0345E"/>
    <w:rsid w:val="00C3483A"/>
    <w:rsid w:val="00C74E9D"/>
    <w:rsid w:val="00C82FD3"/>
    <w:rsid w:val="00C837C6"/>
    <w:rsid w:val="00C92819"/>
    <w:rsid w:val="00CB7DE1"/>
    <w:rsid w:val="00CC6B7B"/>
    <w:rsid w:val="00CD2089"/>
    <w:rsid w:val="00D16401"/>
    <w:rsid w:val="00D73A67"/>
    <w:rsid w:val="00D970A9"/>
    <w:rsid w:val="00DF3845"/>
    <w:rsid w:val="00E41911"/>
    <w:rsid w:val="00E92EEF"/>
    <w:rsid w:val="00EC22AA"/>
    <w:rsid w:val="00F24442"/>
    <w:rsid w:val="00F50AE3"/>
    <w:rsid w:val="00F67CF1"/>
    <w:rsid w:val="00F77DC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6E11F-C58D-49B4-B6A1-717F57EB0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400</Characters>
  <Application>Microsoft Office Word</Application>
  <DocSecurity>0</DocSecurity>
  <Lines>3</Lines>
  <Paragraphs>1</Paragraphs>
  <ScaleCrop>false</ScaleCrop>
  <Company> 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2010-06-02T14:35:00Z</cp:lastPrinted>
  <dcterms:created xsi:type="dcterms:W3CDTF">2010-06-02T20:27:00Z</dcterms:created>
  <dcterms:modified xsi:type="dcterms:W3CDTF">2010-06-02T20:27:00Z</dcterms:modified>
</cp:coreProperties>
</file>