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SENATE UPON THE PASSING OF JAMES “JIM” MONROE PARNELL OF JASPER COUNTY, AND TO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Senate were deeply saddened to learn of the death of James “Jim” Monroe Parnell of Jasper County, on March 2,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December 22, 1934, in Columbia, Jim Parnell was the son of Monroe J. Parnell and Eleanor Flowers Parnell. At the age of thirteen, the young Jim took his first flight, an event that sparked an interest in all facets of aviation and led to a fifty</w:t>
      </w:r>
      <w:r>
        <w:noBreakHyphen/>
        <w:t>three</w:t>
      </w:r>
      <w:r>
        <w:noBreakHyphen/>
        <w:t>year career in this field;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a retired flight and air carrier maintenance inspector for the Federal Aviation Administration (FAA) and a pilot for more than fifty years. After retiring, he served as a designated air worthiness representative, designated maintenance examiner, and flight instructor to aspiring pilots from all over the country. Mr. Parnell also served as a United Nations representative to Saudi Arabia, where he set up flight regulations;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recipient of many honors, Jim Parnell recently received the Wright Brothers Master Pilot Award, presented by the FAA to recognize pilots with fifty or more consecutive years of safe flight operations;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as part of his committed involvement with the Ridgeland community, his home, Jim Parnell was a member of the Masons, Scottish Rite, the Shriners, and Ridgeland Baptist Church. In </w:t>
      </w:r>
      <w:r>
        <w:lastRenderedPageBreak/>
        <w:t>addition, this military veteran served his country from 1953 to 1956 in the United States Air Force;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predeceased by son Kenneth Parnell, he leaves to cherish his memory his wife, Bess Kelley Parnell; son Michael J. Parnell; stepsons Harold R. Mock and Samuel K. Mock; daughter Cynthia Parnell; stepdaughter Amy M. Duke; eight grandchildren; four great</w:t>
      </w:r>
      <w:r>
        <w:noBreakHyphen/>
        <w:t>grandchildren; and a host of other family members and friends. He will be missed.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express their profound sorrow upon the passing of James “Jim” Monroe Parnell of Jasper County, and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Bess Parnell for the family.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F87D45-37E9-49BC-B7A1-E2695C0611B4}"/>
    <w:embedBold r:id="rId2" w:fontKey="{0CE9B88A-5D7D-4C20-BD4C-6C6C0F72FC77}"/>
  </w:font>
  <w:font w:name="Calibri">
    <w:panose1 w:val="020F0502020204030204"/>
    <w:charset w:val="00"/>
    <w:family w:val="swiss"/>
    <w:pitch w:val="variable"/>
    <w:sig w:usb0="A00002EF" w:usb1="4000207B" w:usb2="00000000" w:usb3="00000000" w:csb0="0000009F" w:csb1="00000000"/>
    <w:embedRegular r:id="rId3" w:fontKey="{C90D3149-8797-4795-8842-220FEEA7BE23}"/>
  </w:font>
  <w:font w:name="Tahoma">
    <w:panose1 w:val="020B0604030504040204"/>
    <w:charset w:val="00"/>
    <w:family w:val="swiss"/>
    <w:pitch w:val="variable"/>
    <w:sig w:usb0="61002A87" w:usb1="80000000" w:usb2="00000008" w:usb3="00000000" w:csb0="000101FF" w:csb1="00000000"/>
    <w:embedRegular r:id="rId4" w:fontKey="{A5C502CB-D40F-42A6-9831-1A06DE101C32}"/>
  </w:font>
  <w:font w:name="Cambria">
    <w:panose1 w:val="02040503050406030204"/>
    <w:charset w:val="00"/>
    <w:family w:val="roman"/>
    <w:pitch w:val="variable"/>
    <w:sig w:usb0="A00002EF" w:usb1="4000004B" w:usb2="00000000" w:usb3="00000000" w:csb0="0000009F" w:csb1="00000000"/>
    <w:embedRegular r:id="rId5" w:fontKey="{B716EF27-971A-4DC9-9776-3E84623674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70MM09"/>
    <w:docVar w:name="CoverBillType" w:val="r"/>
    <w:docVar w:name="docpath" w:val="L:\Council\bills\NBD\11370MM09.DOCX"/>
    <w:docVar w:name="dvBillNumber" w:val="627"/>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356</Words>
  <Characters>2034</Characters>
  <Application>Microsoft Office Word</Application>
  <DocSecurity>0</DocSecurity>
  <Lines>16</Lines>
  <Paragraphs>4</Paragraphs>
  <ScaleCrop>false</ScaleCrop>
  <Company> </Company>
  <LinksUpToDate>false</LinksUpToDate>
  <CharactersWithSpaces>2386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2009-03-24T17:41:00Z</cp:lastPrinted>
  <dcterms:created xsi:type="dcterms:W3CDTF">2009-03-25T22:23:00Z</dcterms:created>
  <dcterms:modified xsi:type="dcterms:W3CDTF">2009-03-25T22:23:00Z</dcterms:modified>
</cp:coreProperties>
</file>