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92EB9" w:rsidRDefault="00092EB9">
      <w:pPr>
        <w:pStyle w:val="BillDots"/>
      </w:pPr>
      <w:r>
        <w:rPr>
          <w:strike/>
        </w:rPr>
        <w:t>Indicates Matter Stricken</w:t>
      </w:r>
    </w:p>
    <w:p w:rsidR="00092EB9" w:rsidRPr="00092EB9" w:rsidRDefault="00092EB9">
      <w:pPr>
        <w:pStyle w:val="BillDots"/>
      </w:pPr>
      <w:r>
        <w:rPr>
          <w:u w:val="single"/>
        </w:rPr>
        <w:t>Indicates New Matter</w:t>
      </w:r>
    </w:p>
    <w:p w:rsidR="00092EB9" w:rsidRDefault="00092EB9">
      <w:pPr>
        <w:pStyle w:val="BillDots"/>
      </w:pPr>
    </w:p>
    <w:p w:rsidR="009604C3" w:rsidRDefault="009604C3">
      <w:pPr>
        <w:pStyle w:val="BillDots"/>
      </w:pPr>
      <w:r>
        <w:t>COMMITTEE REPORT</w:t>
      </w:r>
    </w:p>
    <w:p w:rsidR="009604C3" w:rsidRDefault="009604C3">
      <w:pPr>
        <w:pStyle w:val="BillDots"/>
      </w:pPr>
      <w:r>
        <w:t>April 29, 2009</w:t>
      </w:r>
    </w:p>
    <w:p w:rsidR="009604C3" w:rsidRDefault="009604C3">
      <w:pPr>
        <w:pStyle w:val="BillDots"/>
      </w:pPr>
    </w:p>
    <w:p w:rsidR="009604C3" w:rsidRPr="009604C3" w:rsidRDefault="009604C3" w:rsidP="009604C3">
      <w:pPr>
        <w:pStyle w:val="BillDots"/>
        <w:tabs>
          <w:tab w:val="clear" w:pos="216"/>
          <w:tab w:val="clear" w:pos="432"/>
          <w:tab w:val="clear" w:pos="648"/>
          <w:tab w:val="clear" w:pos="864"/>
          <w:tab w:val="clear" w:pos="1080"/>
          <w:tab w:val="clear" w:pos="1296"/>
          <w:tab w:val="clear" w:pos="5904"/>
          <w:tab w:val="right" w:pos="5933"/>
        </w:tabs>
      </w:pPr>
      <w:r>
        <w:tab/>
      </w:r>
      <w:r>
        <w:rPr>
          <w:b/>
          <w:sz w:val="36"/>
        </w:rPr>
        <w:t>S. 704</w:t>
      </w:r>
    </w:p>
    <w:p w:rsidR="009604C3" w:rsidRDefault="009604C3">
      <w:pPr>
        <w:pStyle w:val="BillDots"/>
      </w:pPr>
    </w:p>
    <w:p w:rsidR="009604C3" w:rsidRDefault="009604C3" w:rsidP="009604C3">
      <w:pPr>
        <w:pStyle w:val="BillDots"/>
        <w:jc w:val="center"/>
      </w:pPr>
      <w:r>
        <w:t>Introduced by Senators McGill and Cleary</w:t>
      </w:r>
    </w:p>
    <w:p w:rsidR="009604C3" w:rsidRDefault="009604C3">
      <w:pPr>
        <w:pStyle w:val="BillDots"/>
      </w:pPr>
    </w:p>
    <w:p w:rsidR="009604C3" w:rsidRDefault="009604C3">
      <w:pPr>
        <w:pStyle w:val="BillDots"/>
      </w:pPr>
      <w:r>
        <w:t>S. Printed 4/29/09--H.</w:t>
      </w:r>
    </w:p>
    <w:p w:rsidR="009604C3" w:rsidRDefault="009604C3">
      <w:pPr>
        <w:pStyle w:val="BillDots"/>
      </w:pPr>
      <w:r>
        <w:t>Read the first time April 22, 2009.</w:t>
      </w:r>
    </w:p>
    <w:p w:rsidR="009604C3" w:rsidRPr="009604C3" w:rsidRDefault="009604C3" w:rsidP="009604C3">
      <w:pPr>
        <w:pStyle w:val="BillDots"/>
        <w:jc w:val="center"/>
      </w:pPr>
      <w:r>
        <w:rPr>
          <w:u w:val="single"/>
        </w:rPr>
        <w:t>            </w:t>
      </w:r>
    </w:p>
    <w:p w:rsidR="009604C3" w:rsidRDefault="009604C3">
      <w:pPr>
        <w:pStyle w:val="BillDots"/>
      </w:pPr>
    </w:p>
    <w:p w:rsidR="009604C3" w:rsidRPr="009604C3" w:rsidRDefault="009604C3" w:rsidP="009604C3">
      <w:pPr>
        <w:pStyle w:val="BillDots"/>
        <w:jc w:val="center"/>
      </w:pPr>
      <w:r>
        <w:rPr>
          <w:b/>
        </w:rPr>
        <w:t>THE GEORGETOWN DELEGATION</w:t>
      </w:r>
    </w:p>
    <w:p w:rsidR="009604C3" w:rsidRDefault="009604C3">
      <w:pPr>
        <w:pStyle w:val="BillDots"/>
      </w:pPr>
      <w:r>
        <w:tab/>
        <w:t xml:space="preserve">To whom was referred a Bill (S. 704) </w:t>
      </w:r>
      <w:r w:rsidRPr="009604C3">
        <w:rPr>
          <w:bCs/>
        </w:rPr>
        <w:t>to amend Section 7</w:t>
      </w:r>
      <w:r w:rsidRPr="009604C3">
        <w:rPr>
          <w:bCs/>
        </w:rPr>
        <w:noBreakHyphen/>
        <w:t>7</w:t>
      </w:r>
      <w:r w:rsidRPr="009604C3">
        <w:rPr>
          <w:bCs/>
        </w:rPr>
        <w:noBreakHyphen/>
        <w:t>270, as amended, Code of Laws of South Carolina, 1976, relating to the designation of voting precincts in Georgetown County, so</w:t>
      </w:r>
      <w:r>
        <w:t xml:space="preserve"> as to, etc., respectfully</w:t>
      </w:r>
    </w:p>
    <w:p w:rsidR="009604C3" w:rsidRPr="009604C3" w:rsidRDefault="009604C3" w:rsidP="009604C3">
      <w:pPr>
        <w:pStyle w:val="BillDots"/>
        <w:jc w:val="center"/>
      </w:pPr>
      <w:r>
        <w:rPr>
          <w:b/>
        </w:rPr>
        <w:t>REPORT:</w:t>
      </w:r>
    </w:p>
    <w:p w:rsidR="009604C3" w:rsidRDefault="009604C3">
      <w:pPr>
        <w:pStyle w:val="BillDots"/>
      </w:pPr>
      <w:r>
        <w:tab/>
        <w:t>That they have duly and carefully considered the same and recommend that the same do pass with amendment:</w:t>
      </w:r>
    </w:p>
    <w:p w:rsidR="009604C3" w:rsidRDefault="009604C3">
      <w:pPr>
        <w:pStyle w:val="BillDots"/>
      </w:pPr>
    </w:p>
    <w:p w:rsidR="009604C3" w:rsidRPr="00F136E7" w:rsidRDefault="009604C3" w:rsidP="009604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136E7">
        <w:t>Amend the bill, as and if amended, by adding an appropriately numbered SECTION at the end to read:</w:t>
      </w:r>
    </w:p>
    <w:p w:rsidR="009604C3" w:rsidRPr="00F136E7" w:rsidRDefault="009604C3" w:rsidP="009604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136E7">
        <w:t>/</w:t>
      </w:r>
      <w:r w:rsidRPr="00F136E7">
        <w:tab/>
        <w:t>SECTION</w:t>
      </w:r>
      <w:r w:rsidRPr="00F136E7">
        <w:tab/>
        <w:t>___.</w:t>
      </w:r>
      <w:r w:rsidRPr="00F136E7">
        <w:tab/>
        <w:t>Section 7</w:t>
      </w:r>
      <w:r w:rsidRPr="00F136E7">
        <w:noBreakHyphen/>
        <w:t>7</w:t>
      </w:r>
      <w:r w:rsidRPr="00F136E7">
        <w:noBreakHyphen/>
        <w:t>270 of the 1976 Code, as last amended by Act 223 of 2004, is further amended by adding an appropriately lettered subsection at the end to read:</w:t>
      </w:r>
    </w:p>
    <w:p w:rsidR="009604C3" w:rsidRPr="00F136E7" w:rsidRDefault="009604C3" w:rsidP="009604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36E7">
        <w:tab/>
        <w:t>“(   )</w:t>
      </w:r>
      <w:r w:rsidRPr="00F136E7">
        <w:tab/>
        <w:t>The process for the establishment of polling places for the precincts provided in this subsection (C) also must be coordinated with the State Election Commission and the Office of Research and Statistics.”</w:t>
      </w:r>
      <w:r w:rsidRPr="00F136E7">
        <w:tab/>
        <w:t>/</w:t>
      </w:r>
    </w:p>
    <w:p w:rsidR="009604C3" w:rsidRPr="00F136E7" w:rsidRDefault="009604C3" w:rsidP="009604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136E7">
        <w:t>Renumber sections to conform.</w:t>
      </w:r>
    </w:p>
    <w:p w:rsidR="009604C3" w:rsidRDefault="009604C3" w:rsidP="009604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136E7">
        <w:t>Amend title to conform.</w:t>
      </w:r>
    </w:p>
    <w:p w:rsidR="009604C3" w:rsidRPr="00F136E7" w:rsidRDefault="009604C3" w:rsidP="009604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604C3" w:rsidRDefault="009604C3">
      <w:pPr>
        <w:pStyle w:val="BillDots"/>
      </w:pPr>
      <w:r>
        <w:t>CARL L. ANDERSON for Committee.</w:t>
      </w:r>
    </w:p>
    <w:p w:rsidR="009604C3" w:rsidRDefault="009604C3">
      <w:pPr>
        <w:pStyle w:val="BillDots"/>
      </w:pPr>
      <w:r>
        <w:t>VIDA O. MILLER for Committee.</w:t>
      </w:r>
    </w:p>
    <w:p w:rsidR="009604C3" w:rsidRPr="009604C3" w:rsidRDefault="009604C3" w:rsidP="009604C3">
      <w:pPr>
        <w:pStyle w:val="BillDots"/>
        <w:jc w:val="center"/>
      </w:pPr>
      <w:r>
        <w:rPr>
          <w:u w:val="single"/>
        </w:rPr>
        <w:t>            </w:t>
      </w:r>
    </w:p>
    <w:p w:rsidR="00092EB9" w:rsidRDefault="00092EB9">
      <w:pPr>
        <w:pStyle w:val="BillDots"/>
        <w:sectPr w:rsidR="00092EB9" w:rsidSect="00092EB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D51212" w:rsidRDefault="00D51212">
      <w:pPr>
        <w:pStyle w:val="BillDots"/>
      </w:pPr>
    </w:p>
    <w:p w:rsidR="00D51212" w:rsidRDefault="00D51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1212" w:rsidRDefault="00D51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1212" w:rsidRDefault="00D51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1212" w:rsidRDefault="00D51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1212" w:rsidRDefault="00D51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1212" w:rsidRDefault="00D51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1212" w:rsidRDefault="00D51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1212" w:rsidRDefault="00092E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rsidR="00D51212" w:rsidRDefault="00D51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1212" w:rsidRDefault="00092E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Cs/>
        </w:rPr>
      </w:pPr>
      <w:bookmarkStart w:id="2" w:name="titletop"/>
      <w:bookmarkEnd w:id="2"/>
      <w:r>
        <w:rPr>
          <w:bCs/>
        </w:rPr>
        <w:t>TO AMEND SECTION 7</w:t>
      </w:r>
      <w:r>
        <w:rPr>
          <w:bCs/>
        </w:rPr>
        <w:noBreakHyphen/>
        <w:t>7</w:t>
      </w:r>
      <w:r>
        <w:rPr>
          <w:bCs/>
        </w:rPr>
        <w:noBreakHyphen/>
        <w:t>270, AS AMENDED, CODE OF LAWS OF SOUTH CAROLINA, 1976, RELATING TO THE DESIGNATION OF VOTING PRECINCTS IN GEORGETOWN COUNTY, SO AS TO REDESIGNATE A MAP NUMBER ON WHICH LINES OF THESE PRECINCTS ARE DELINEATED AND MAINTAINED BY THE OFFICE OF RESEARCH AND STATISTICS OF THE STATE BUDGET AND CONTROL BOARD AND TO CORRECT ARCHAIC REFERENCES.</w:t>
      </w:r>
    </w:p>
    <w:p w:rsidR="00D51212" w:rsidRDefault="00D51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D51212" w:rsidRDefault="00092E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51212" w:rsidRDefault="00D51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1212" w:rsidRDefault="00092E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7</w:t>
      </w:r>
      <w:r>
        <w:noBreakHyphen/>
        <w:t>7</w:t>
      </w:r>
      <w:r>
        <w:noBreakHyphen/>
        <w:t>270(B) of the 1976 Code, as last amended by Act 223 of 2004, is further amended to read:</w:t>
      </w:r>
    </w:p>
    <w:p w:rsidR="00D51212" w:rsidRDefault="00D51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1212" w:rsidRDefault="00092E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“(B)</w:t>
      </w:r>
      <w:r>
        <w:tab/>
      </w:r>
      <w:r>
        <w:rPr>
          <w:szCs w:val="24"/>
        </w:rPr>
        <w:t xml:space="preserve">The precinct lines defining the above precincts in Georgetown County are as shown on the official map prepared by and on file with the Office of Research and Statistics of the State Budget and Control Board designated as </w:t>
      </w:r>
      <w:r>
        <w:rPr>
          <w:strike/>
          <w:szCs w:val="24"/>
        </w:rPr>
        <w:t>P</w:t>
      </w:r>
      <w:r>
        <w:rPr>
          <w:strike/>
          <w:szCs w:val="24"/>
        </w:rPr>
        <w:noBreakHyphen/>
        <w:t>43</w:t>
      </w:r>
      <w:r>
        <w:rPr>
          <w:strike/>
          <w:szCs w:val="24"/>
        </w:rPr>
        <w:noBreakHyphen/>
        <w:t>04</w:t>
      </w:r>
      <w:r>
        <w:rPr>
          <w:szCs w:val="24"/>
        </w:rPr>
        <w:t xml:space="preserve"> </w:t>
      </w:r>
      <w:r>
        <w:rPr>
          <w:szCs w:val="24"/>
          <w:u w:val="single"/>
        </w:rPr>
        <w:t>P</w:t>
      </w:r>
      <w:r>
        <w:rPr>
          <w:szCs w:val="24"/>
          <w:u w:val="single"/>
        </w:rPr>
        <w:noBreakHyphen/>
        <w:t>43</w:t>
      </w:r>
      <w:r>
        <w:rPr>
          <w:szCs w:val="24"/>
          <w:u w:val="single"/>
        </w:rPr>
        <w:noBreakHyphen/>
        <w:t>09</w:t>
      </w:r>
      <w:r>
        <w:rPr>
          <w:szCs w:val="24"/>
        </w:rPr>
        <w:t xml:space="preserve"> and as shown on copies of the official map provided by the office to the State Election Commission and the Georgetown County Board of </w:t>
      </w:r>
      <w:r>
        <w:rPr>
          <w:strike/>
          <w:szCs w:val="24"/>
        </w:rPr>
        <w:t>Voter</w:t>
      </w:r>
      <w:r>
        <w:rPr>
          <w:szCs w:val="24"/>
        </w:rPr>
        <w:t xml:space="preserve"> </w:t>
      </w:r>
      <w:r>
        <w:rPr>
          <w:szCs w:val="24"/>
          <w:u w:val="single"/>
        </w:rPr>
        <w:t>Elections and</w:t>
      </w:r>
      <w:r>
        <w:rPr>
          <w:szCs w:val="24"/>
        </w:rPr>
        <w:t xml:space="preserve"> Registration.”</w:t>
      </w:r>
    </w:p>
    <w:p w:rsidR="00D51212" w:rsidRDefault="00D51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1212" w:rsidRDefault="00092E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7</w:t>
      </w:r>
      <w:r>
        <w:noBreakHyphen/>
        <w:t>7</w:t>
      </w:r>
      <w:r>
        <w:noBreakHyphen/>
        <w:t>270(C) of the 1976 Code is amended to read:</w:t>
      </w:r>
    </w:p>
    <w:p w:rsidR="00D51212" w:rsidRDefault="00D51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1212" w:rsidRDefault="00092E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r>
      <w:r>
        <w:rPr>
          <w:szCs w:val="24"/>
        </w:rPr>
        <w:t xml:space="preserve">The polling places for the precincts provided in this section must be established by the Georgetown County </w:t>
      </w:r>
      <w:r>
        <w:rPr>
          <w:strike/>
          <w:szCs w:val="24"/>
        </w:rPr>
        <w:t>Election Commission</w:t>
      </w:r>
      <w:r>
        <w:rPr>
          <w:szCs w:val="24"/>
        </w:rPr>
        <w:t xml:space="preserve"> </w:t>
      </w:r>
      <w:r>
        <w:rPr>
          <w:szCs w:val="24"/>
          <w:u w:val="single"/>
        </w:rPr>
        <w:t>Board of Elections and Registration</w:t>
      </w:r>
      <w:r>
        <w:rPr>
          <w:szCs w:val="24"/>
        </w:rPr>
        <w:t xml:space="preserve"> subject to approval by a majority of the Georgetown County Legislative Delegation.”</w:t>
      </w:r>
    </w:p>
    <w:p w:rsidR="00D51212" w:rsidRDefault="00D51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1212" w:rsidRDefault="00092E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3.</w:t>
      </w:r>
      <w:r>
        <w:tab/>
        <w:t>This act takes effect upon approval by the Governor.</w:t>
      </w:r>
    </w:p>
    <w:p w:rsidR="00D51212" w:rsidRDefault="00092E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51212" w:rsidRDefault="00D51212" w:rsidP="00995BFE">
      <w:pPr>
        <w:suppressAutoHyphens/>
      </w:pPr>
    </w:p>
    <w:sectPr w:rsidR="00D51212" w:rsidSect="00092EB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51212" w:rsidRDefault="00092EB9">
      <w:r>
        <w:separator/>
      </w:r>
    </w:p>
  </w:endnote>
  <w:endnote w:type="continuationSeparator" w:id="1">
    <w:p w:rsidR="00D51212" w:rsidRDefault="00092EB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C1D6EBF-0BF5-4023-B56F-E61BAFBA6A5D}"/>
    <w:embedBold r:id="rId2" w:fontKey="{5A95BC88-2F91-42D0-82EF-6B49A2BB8621}"/>
  </w:font>
  <w:font w:name="Calibri">
    <w:panose1 w:val="020F0502020204030204"/>
    <w:charset w:val="00"/>
    <w:family w:val="swiss"/>
    <w:pitch w:val="variable"/>
    <w:sig w:usb0="A00002EF" w:usb1="4000207B" w:usb2="00000000" w:usb3="00000000" w:csb0="0000009F" w:csb1="00000000"/>
    <w:embedRegular r:id="rId3" w:fontKey="{AAB2675C-8A74-479C-B1C1-0D8C2B57899A}"/>
  </w:font>
  <w:font w:name="Cambria">
    <w:panose1 w:val="02040503050406030204"/>
    <w:charset w:val="00"/>
    <w:family w:val="roman"/>
    <w:pitch w:val="variable"/>
    <w:sig w:usb0="A00002EF" w:usb1="4000004B" w:usb2="00000000" w:usb3="00000000" w:csb0="0000009F" w:csb1="00000000"/>
    <w:embedRegular r:id="rId4" w:fontKey="{30829C3F-ABB7-4266-8BAE-F62632F8946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1212" w:rsidRDefault="00092EB9">
    <w:pPr>
      <w:pStyle w:val="Footer"/>
      <w:tabs>
        <w:tab w:val="clear" w:pos="4680"/>
        <w:tab w:val="clear" w:pos="9360"/>
        <w:tab w:val="center" w:pos="2995"/>
      </w:tabs>
      <w:spacing w:before="120"/>
    </w:pPr>
    <w:r>
      <w:t>[704-</w:t>
    </w:r>
    <w:fldSimple w:instr=" PAGE  \* MERGEFORMAT ">
      <w:r w:rsidR="00995BFE">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2EB9" w:rsidRDefault="00092EB9">
    <w:pPr>
      <w:pStyle w:val="Footer"/>
      <w:tabs>
        <w:tab w:val="clear" w:pos="4680"/>
        <w:tab w:val="clear" w:pos="9360"/>
        <w:tab w:val="center" w:pos="2995"/>
      </w:tabs>
      <w:spacing w:before="120"/>
    </w:pPr>
    <w:r>
      <w:t>[704]</w:t>
    </w:r>
    <w:r>
      <w:tab/>
    </w:r>
    <w:fldSimple w:instr=" PAGE  \* MERGEFORMAT ">
      <w:r w:rsidR="00995BFE">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51212" w:rsidRDefault="00092EB9">
      <w:r>
        <w:separator/>
      </w:r>
    </w:p>
  </w:footnote>
  <w:footnote w:type="continuationSeparator" w:id="1">
    <w:p w:rsidR="00D51212" w:rsidRDefault="00092EB9">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s"/>
    <w:docVar w:name="clipname" w:val="3708DW09"/>
    <w:docVar w:name="CoverBillType" w:val="b"/>
    <w:docVar w:name="docpath" w:val="L:\Council\bills\DKA\3708DW09.DOCX"/>
    <w:docVar w:name="dvBillNumber" w:val="704"/>
    <w:docVar w:name="dvBillNumberPrefix" w:val="S. "/>
    <w:docVar w:name="dvOriginalBody" w:val="Senate"/>
    <w:docVar w:name="dvSteno" w:val="DKA"/>
    <w:docVar w:name="NameofBody" w:val="s"/>
    <w:docVar w:name="vgroup2" w:val="Council"/>
  </w:docVars>
  <w:rsids>
    <w:rsidRoot w:val="00D51212"/>
    <w:rsid w:val="00092EB9"/>
    <w:rsid w:val="0021455C"/>
    <w:rsid w:val="007C1CC8"/>
    <w:rsid w:val="009604C3"/>
    <w:rsid w:val="00995BFE"/>
    <w:rsid w:val="00A86230"/>
    <w:rsid w:val="00D5121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51212"/>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D51212"/>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51212"/>
    <w:rPr>
      <w:rFonts w:eastAsia="Times New Roman" w:cs="Times New Roman"/>
      <w:b/>
      <w:sz w:val="30"/>
      <w:szCs w:val="20"/>
    </w:rPr>
  </w:style>
  <w:style w:type="paragraph" w:styleId="Header">
    <w:name w:val="header"/>
    <w:basedOn w:val="Normal"/>
    <w:link w:val="HeaderChar"/>
    <w:uiPriority w:val="99"/>
    <w:semiHidden/>
    <w:unhideWhenUsed/>
    <w:rsid w:val="00D51212"/>
    <w:pPr>
      <w:tabs>
        <w:tab w:val="center" w:pos="4320"/>
        <w:tab w:val="right" w:pos="8640"/>
      </w:tabs>
    </w:pPr>
  </w:style>
  <w:style w:type="character" w:customStyle="1" w:styleId="HeaderChar">
    <w:name w:val="Header Char"/>
    <w:basedOn w:val="DefaultParagraphFont"/>
    <w:link w:val="Header"/>
    <w:uiPriority w:val="99"/>
    <w:semiHidden/>
    <w:rsid w:val="00D51212"/>
    <w:rPr>
      <w:rFonts w:eastAsia="Times New Roman" w:cs="Times New Roman"/>
      <w:szCs w:val="20"/>
    </w:rPr>
  </w:style>
  <w:style w:type="paragraph" w:styleId="Footer">
    <w:name w:val="footer"/>
    <w:basedOn w:val="Normal"/>
    <w:link w:val="FooterChar"/>
    <w:uiPriority w:val="99"/>
    <w:unhideWhenUsed/>
    <w:rsid w:val="00D51212"/>
    <w:pPr>
      <w:tabs>
        <w:tab w:val="center" w:pos="4680"/>
        <w:tab w:val="right" w:pos="9360"/>
      </w:tabs>
    </w:pPr>
  </w:style>
  <w:style w:type="character" w:customStyle="1" w:styleId="FooterChar">
    <w:name w:val="Footer Char"/>
    <w:basedOn w:val="DefaultParagraphFont"/>
    <w:link w:val="Footer"/>
    <w:uiPriority w:val="99"/>
    <w:rsid w:val="00D51212"/>
    <w:rPr>
      <w:rFonts w:eastAsia="Times New Roman" w:cs="Times New Roman"/>
      <w:szCs w:val="20"/>
    </w:rPr>
  </w:style>
  <w:style w:type="character" w:styleId="PageNumber">
    <w:name w:val="page number"/>
    <w:basedOn w:val="DefaultParagraphFont"/>
    <w:uiPriority w:val="99"/>
    <w:semiHidden/>
    <w:unhideWhenUsed/>
    <w:rsid w:val="00D51212"/>
  </w:style>
  <w:style w:type="character" w:styleId="LineNumber">
    <w:name w:val="line number"/>
    <w:basedOn w:val="DefaultParagraphFont"/>
    <w:uiPriority w:val="99"/>
    <w:semiHidden/>
    <w:unhideWhenUsed/>
    <w:rsid w:val="00D51212"/>
  </w:style>
  <w:style w:type="paragraph" w:customStyle="1" w:styleId="BillDots">
    <w:name w:val="BillDots"/>
    <w:basedOn w:val="Normal"/>
    <w:autoRedefine/>
    <w:qFormat/>
    <w:rsid w:val="00D51212"/>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D51212"/>
    <w:pPr>
      <w:tabs>
        <w:tab w:val="right" w:pos="5904"/>
      </w:tabs>
    </w:pPr>
  </w:style>
  <w:style w:type="character" w:styleId="FollowedHyperlink">
    <w:name w:val="FollowedHyperlink"/>
    <w:basedOn w:val="DefaultParagraphFont"/>
    <w:uiPriority w:val="99"/>
    <w:semiHidden/>
    <w:unhideWhenUsed/>
    <w:rsid w:val="007C1CC8"/>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426</Words>
  <Characters>2125</Characters>
  <Application>Microsoft Office Word</Application>
  <DocSecurity>0</DocSecurity>
  <Lines>85</Lines>
  <Paragraphs>34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2517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 PAIR</dc:creator>
  <cp:keywords/>
  <dc:description/>
  <cp:lastModifiedBy>MC</cp:lastModifiedBy>
  <cp:revision>2</cp:revision>
  <cp:lastPrinted>2009-04-07T13:25:00Z</cp:lastPrinted>
  <dcterms:created xsi:type="dcterms:W3CDTF">2009-04-30T00:04:00Z</dcterms:created>
  <dcterms:modified xsi:type="dcterms:W3CDTF">2009-04-30T00:04:00Z</dcterms:modified>
</cp:coreProperties>
</file>