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9DA" w:rsidRDefault="002F49DA" w:rsidP="002A3EB4">
      <w:pPr>
        <w:pStyle w:val="BillDots"/>
      </w:pPr>
      <w:r>
        <w:t>INTRODUCED</w:t>
      </w:r>
    </w:p>
    <w:p w:rsidR="002F49DA" w:rsidRDefault="002F49DA" w:rsidP="002A3EB4">
      <w:pPr>
        <w:pStyle w:val="BillDots"/>
      </w:pPr>
      <w:r>
        <w:t>May 13, 2009</w:t>
      </w:r>
    </w:p>
    <w:p w:rsidR="002F49DA" w:rsidRDefault="002F49DA" w:rsidP="002A3EB4">
      <w:pPr>
        <w:pStyle w:val="BillDots"/>
      </w:pPr>
    </w:p>
    <w:p w:rsidR="002F49DA" w:rsidRPr="002F49DA" w:rsidRDefault="002F49DA" w:rsidP="002F49D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817</w:t>
      </w:r>
    </w:p>
    <w:p w:rsidR="002F49DA" w:rsidRDefault="002F49DA" w:rsidP="002A3EB4">
      <w:pPr>
        <w:pStyle w:val="BillDots"/>
      </w:pPr>
    </w:p>
    <w:p w:rsidR="002F49DA" w:rsidRDefault="002F49DA" w:rsidP="002F49DA">
      <w:pPr>
        <w:pStyle w:val="BillDots"/>
        <w:jc w:val="center"/>
      </w:pPr>
      <w:r>
        <w:t xml:space="preserve">Introduced by </w:t>
      </w:r>
      <w:r w:rsidRPr="00623ED6">
        <w:t>Medical Affairs Committee</w:t>
      </w:r>
    </w:p>
    <w:p w:rsidR="002F49DA" w:rsidRDefault="002F49DA" w:rsidP="002A3EB4">
      <w:pPr>
        <w:pStyle w:val="BillDots"/>
      </w:pPr>
    </w:p>
    <w:p w:rsidR="002F49DA" w:rsidRDefault="002F49DA" w:rsidP="002A3EB4">
      <w:pPr>
        <w:pStyle w:val="BillDots"/>
      </w:pPr>
      <w:r>
        <w:t>S. Printed 5/13/09--S.</w:t>
      </w:r>
    </w:p>
    <w:p w:rsidR="002F49DA" w:rsidRDefault="002F49DA" w:rsidP="002A3EB4">
      <w:pPr>
        <w:pStyle w:val="BillDots"/>
      </w:pPr>
      <w:r>
        <w:t>Read the first time May 13, 2009.</w:t>
      </w:r>
    </w:p>
    <w:p w:rsidR="002F49DA" w:rsidRPr="002F49DA" w:rsidRDefault="002F49DA" w:rsidP="002F49DA">
      <w:pPr>
        <w:pStyle w:val="BillDots"/>
        <w:jc w:val="center"/>
      </w:pPr>
      <w:r>
        <w:rPr>
          <w:u w:val="single"/>
        </w:rPr>
        <w:t>            </w:t>
      </w:r>
    </w:p>
    <w:p w:rsidR="002F49DA" w:rsidRDefault="002F49DA" w:rsidP="002A3EB4">
      <w:pPr>
        <w:pStyle w:val="BillDots"/>
      </w:pPr>
    </w:p>
    <w:p w:rsidR="002F49DA" w:rsidRDefault="002F49DA" w:rsidP="002A3EB4">
      <w:pPr>
        <w:pStyle w:val="BillDots"/>
        <w:sectPr w:rsidR="002F49DA" w:rsidSect="002F49D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1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132F8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2F8" w:rsidRDefault="007132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APPROVE REGULATIONS OF THE </w:t>
      </w:r>
      <w:r w:rsidR="005C634D">
        <w:t xml:space="preserve">DEPARTMENT OF LABOR, LICENSING AND REGULATION, OFFICE OF OCCUPATIONAL SAFETY AND HEALTH, RELATING TO OCCUPATIONAL SAFETY AND HEALTH ACT, </w:t>
      </w:r>
      <w:r>
        <w:t>DESIGNATED AS REGULATION DOCUMENT NUMBER 4019, PURSUANT TO THE PROVISIONS OF ARTICLE 1, CHAPTER 23, TITLE 1 OF THE 1976 CODE.</w:t>
      </w:r>
      <w:bookmarkStart w:id="3" w:name="titleend"/>
      <w:bookmarkEnd w:id="3"/>
    </w:p>
    <w:p w:rsidR="007132F8" w:rsidRDefault="007132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7132F8" w:rsidRDefault="007132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7132F8" w:rsidRDefault="007132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7132F8" w:rsidRDefault="007132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 xml:space="preserve">The regulations of the Department of Labor, Licensing and Regulation, Office of Occupational Safety and </w:t>
      </w:r>
      <w:r w:rsidR="00715C40">
        <w:t>Health</w:t>
      </w:r>
      <w:r>
        <w:t>, relating to Occupational Safety and Health Act, designated as Regulation Document Number 4019, and submitted to the General Assembly pursuant to the provisions of Article 1, Chapter 23, Title 1 of the 1976 Code, are approved.</w:t>
      </w:r>
    </w:p>
    <w:p w:rsidR="007132F8" w:rsidRDefault="007132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7132F8" w:rsidRDefault="007132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5C634D">
        <w:t>2</w:t>
      </w:r>
      <w:r>
        <w:t>.</w:t>
      </w:r>
      <w:r>
        <w:tab/>
        <w:t>This joint resolution takes effect upon approval by the Governor.</w:t>
      </w:r>
    </w:p>
    <w:p w:rsidR="007132F8" w:rsidRDefault="007132F8" w:rsidP="00713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7132F8" w:rsidRDefault="007132F8" w:rsidP="00713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7132F8" w:rsidRDefault="007132F8" w:rsidP="00713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7132F8" w:rsidRDefault="007132F8" w:rsidP="00713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10776B" w:rsidRDefault="005C634D" w:rsidP="005C6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="007132F8" w:rsidRPr="00141ACB">
        <w:t>he South Carolina Department of Labor, Licensing and Regulation, Office of Occupational Safety and Health is amending Regulations 71</w:t>
      </w:r>
      <w:r w:rsidR="007132F8" w:rsidRPr="00141ACB">
        <w:noBreakHyphen/>
        <w:t>400 through 71</w:t>
      </w:r>
      <w:r w:rsidR="007132F8" w:rsidRPr="00141ACB">
        <w:noBreakHyphen/>
        <w:t>410 to reflect recent amendments made to the South Carolina Occupational Safety and Health Act by 2008 Act 188.</w:t>
      </w:r>
    </w:p>
    <w:p w:rsidR="00D31C00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31C00" w:rsidRDefault="00D31C00" w:rsidP="00206B94">
      <w:pPr>
        <w:suppressAutoHyphens/>
      </w:pPr>
    </w:p>
    <w:sectPr w:rsidR="00D31C00" w:rsidSect="002F49D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32F8" w:rsidRDefault="007132F8" w:rsidP="009F0C77">
      <w:r>
        <w:separator/>
      </w:r>
    </w:p>
  </w:endnote>
  <w:endnote w:type="continuationSeparator" w:id="1">
    <w:p w:rsidR="007132F8" w:rsidRDefault="007132F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CAA4A9-097C-4832-93D9-47E8908ADCD8}"/>
    <w:embedBold r:id="rId2" w:fontKey="{22B0F20C-BB4F-4434-9B8D-C6F7BF1D7FC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1B805AC-5D87-49FD-8E47-9C3587775B6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CE62149-1E88-4A55-84C9-6B27236C7D0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046C7B7-8BA4-4CB6-8C03-02E369EB984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35E" w:rsidRPr="00D31C00" w:rsidRDefault="00D31C00" w:rsidP="00D31C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[817</w:t>
    </w:r>
    <w:r w:rsidR="002F49DA">
      <w:t>-</w:t>
    </w:r>
    <w:fldSimple w:instr=" PAGE  \* MERGEFORMAT ">
      <w:r w:rsidR="00206B94">
        <w:rPr>
          <w:noProof/>
        </w:rPr>
        <w:t>1</w:t>
      </w:r>
    </w:fldSimple>
    <w:r w:rsidR="002F49D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9DA" w:rsidRPr="00D31C00" w:rsidRDefault="002F49DA" w:rsidP="00D31C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[817]</w:t>
    </w:r>
    <w:r>
      <w:tab/>
    </w:r>
    <w:fldSimple w:instr=" PAGE  \* MERGEFORMAT ">
      <w:r w:rsidR="00206B9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32F8" w:rsidRDefault="007132F8" w:rsidP="009F0C77">
      <w:r>
        <w:separator/>
      </w:r>
    </w:p>
  </w:footnote>
  <w:footnote w:type="continuationSeparator" w:id="1">
    <w:p w:rsidR="007132F8" w:rsidRDefault="007132F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11484AC09"/>
    <w:docVar w:name="CoverBillType" w:val="a"/>
    <w:docVar w:name="docpath" w:val="L:\Council\bills\NBD\11484AC09.DOCX"/>
    <w:docVar w:name="dvBillNumber" w:val="817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F94457"/>
    <w:rsid w:val="00026C9A"/>
    <w:rsid w:val="000659AD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1F0F97"/>
    <w:rsid w:val="002037CA"/>
    <w:rsid w:val="002047A2"/>
    <w:rsid w:val="00206B94"/>
    <w:rsid w:val="002321B6"/>
    <w:rsid w:val="0023696B"/>
    <w:rsid w:val="00250967"/>
    <w:rsid w:val="002759C5"/>
    <w:rsid w:val="00277DEE"/>
    <w:rsid w:val="00280D88"/>
    <w:rsid w:val="00294ABE"/>
    <w:rsid w:val="002A3EB4"/>
    <w:rsid w:val="002F49DA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C634D"/>
    <w:rsid w:val="006215AA"/>
    <w:rsid w:val="006340D9"/>
    <w:rsid w:val="00643B8E"/>
    <w:rsid w:val="00665EBC"/>
    <w:rsid w:val="0069470D"/>
    <w:rsid w:val="006A476C"/>
    <w:rsid w:val="006B3690"/>
    <w:rsid w:val="006C6A93"/>
    <w:rsid w:val="006E02F9"/>
    <w:rsid w:val="007132F8"/>
    <w:rsid w:val="00715C40"/>
    <w:rsid w:val="00745B96"/>
    <w:rsid w:val="0075035E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91553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40B33"/>
    <w:rsid w:val="00C74E9D"/>
    <w:rsid w:val="00C82FD3"/>
    <w:rsid w:val="00CC6B7B"/>
    <w:rsid w:val="00CD3619"/>
    <w:rsid w:val="00CF4447"/>
    <w:rsid w:val="00D31C00"/>
    <w:rsid w:val="00D405E7"/>
    <w:rsid w:val="00D41D56"/>
    <w:rsid w:val="00D44ECE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4457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4E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EC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193</Words>
  <Characters>1105</Characters>
  <Application>Microsoft Office Word</Application>
  <DocSecurity>0</DocSecurity>
  <Lines>9</Lines>
  <Paragraphs>2</Paragraphs>
  <ScaleCrop>false</ScaleCrop>
  <Company> </Company>
  <LinksUpToDate>false</LinksUpToDate>
  <CharactersWithSpaces>1296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DOWNEY</dc:creator>
  <cp:keywords/>
  <dc:description/>
  <cp:lastModifiedBy>MC</cp:lastModifiedBy>
  <cp:revision>2</cp:revision>
  <cp:lastPrinted>2009-05-13T22:48:00Z</cp:lastPrinted>
  <dcterms:created xsi:type="dcterms:W3CDTF">2009-05-13T22:48:00Z</dcterms:created>
  <dcterms:modified xsi:type="dcterms:W3CDTF">2009-05-13T22:48:00Z</dcterms:modified>
</cp:coreProperties>
</file>