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3E6FAC"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61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3E6FAC">
        <w:noBreakHyphen/>
      </w:r>
      <w:r>
        <w:t>23</w:t>
      </w:r>
      <w:r w:rsidR="003E6FAC">
        <w:noBreakHyphen/>
      </w:r>
      <w:r>
        <w:t xml:space="preserve">540, CODE OF LAWS OF SOUTH CAROLINA, 1976, RELATING TO COMPENSATION AND WORK REQUIREMENTS FOR ADMINISTRATIVE LAW COURT JUDGES, SO AS TO PROVIDE CIRCUMSTANCES WHEN THESE JUDGES MAY RECEIVE MILEAGE AND SUBSISTENCE ALLOWANCES AND THE AMOUNT OF THESE ALLOWANCES; AND TO PROVIDE AN ADMINISTRATIVE LAW COURT JUDGE MONTHLY SHALL PROVIDE A REPORT OF </w:t>
      </w:r>
      <w:r w:rsidR="00EC1A1F">
        <w:t>H</w:t>
      </w:r>
      <w:r>
        <w:t>IS ABSENCES FROM THE COURT DURING NORMAL BUSINESS HOURS OF THE COURT TO THE CHIEF JUDGE.</w:t>
      </w:r>
    </w:p>
    <w:p w:rsidR="00E7617C" w:rsidRDefault="00E76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617C" w:rsidRDefault="00E76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617C" w:rsidRDefault="00E76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17C" w:rsidRDefault="00E76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65B2">
        <w:t>Section 1</w:t>
      </w:r>
      <w:r w:rsidR="003E6FAC">
        <w:noBreakHyphen/>
      </w:r>
      <w:r w:rsidR="000565B2">
        <w:t>23</w:t>
      </w:r>
      <w:r w:rsidR="003E6FAC">
        <w:noBreakHyphen/>
      </w:r>
      <w:r w:rsidR="000565B2">
        <w:t>540 of the 1976 Code is amended to read:</w:t>
      </w:r>
    </w:p>
    <w:p w:rsidR="000565B2" w:rsidRDefault="0005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FFA" w:rsidRDefault="000565B2" w:rsidP="0001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1</w:t>
      </w:r>
      <w:r w:rsidR="003E6FAC">
        <w:noBreakHyphen/>
      </w:r>
      <w:r>
        <w:t>23</w:t>
      </w:r>
      <w:r w:rsidR="003E6FAC">
        <w:noBreakHyphen/>
      </w:r>
      <w:r>
        <w:t>540.</w:t>
      </w:r>
      <w:r w:rsidR="001576FD">
        <w:tab/>
      </w:r>
      <w:r>
        <w:tab/>
      </w:r>
      <w:r w:rsidR="001576FD">
        <w:rPr>
          <w:u w:val="single"/>
        </w:rPr>
        <w:t>(A)</w:t>
      </w:r>
      <w:r w:rsidR="001576FD">
        <w:tab/>
      </w:r>
      <w:r w:rsidR="001576FD" w:rsidRPr="00843835">
        <w:rPr>
          <w:color w:val="000000" w:themeColor="text1"/>
          <w:szCs w:val="24"/>
          <w:u w:color="000000" w:themeColor="text1"/>
        </w:rPr>
        <w:t xml:space="preserve">The chief judge (Seat 1) shall receive as annual salary </w:t>
      </w:r>
      <w:r w:rsidR="001576FD">
        <w:rPr>
          <w:color w:val="000000" w:themeColor="text1"/>
          <w:szCs w:val="24"/>
          <w:u w:val="single" w:color="000000" w:themeColor="text1"/>
        </w:rPr>
        <w:t>an amount</w:t>
      </w:r>
      <w:r w:rsidR="001576FD">
        <w:rPr>
          <w:color w:val="000000" w:themeColor="text1"/>
          <w:szCs w:val="24"/>
          <w:u w:color="000000" w:themeColor="text1"/>
        </w:rPr>
        <w:t xml:space="preserve"> </w:t>
      </w:r>
      <w:r w:rsidR="001576FD" w:rsidRPr="00843835">
        <w:rPr>
          <w:color w:val="000000" w:themeColor="text1"/>
          <w:szCs w:val="24"/>
          <w:u w:color="000000" w:themeColor="text1"/>
        </w:rPr>
        <w:t xml:space="preserve">equal to ninety percent of </w:t>
      </w:r>
      <w:r w:rsidR="001576FD" w:rsidRPr="00843835">
        <w:rPr>
          <w:strike/>
          <w:color w:val="000000" w:themeColor="text1"/>
          <w:szCs w:val="24"/>
          <w:u w:color="000000" w:themeColor="text1"/>
        </w:rPr>
        <w:t>that</w:t>
      </w:r>
      <w:r w:rsidR="001576FD" w:rsidRPr="00843835">
        <w:rPr>
          <w:color w:val="000000" w:themeColor="text1"/>
          <w:szCs w:val="24"/>
          <w:u w:color="000000" w:themeColor="text1"/>
        </w:rPr>
        <w:t xml:space="preserve"> </w:t>
      </w:r>
      <w:r w:rsidR="001576FD">
        <w:rPr>
          <w:color w:val="000000" w:themeColor="text1"/>
          <w:szCs w:val="24"/>
          <w:u w:val="single" w:color="000000" w:themeColor="text1"/>
        </w:rPr>
        <w:t>the salary</w:t>
      </w:r>
      <w:r w:rsidR="001576FD">
        <w:rPr>
          <w:color w:val="000000" w:themeColor="text1"/>
          <w:szCs w:val="24"/>
          <w:u w:color="000000" w:themeColor="text1"/>
        </w:rPr>
        <w:t xml:space="preserve"> </w:t>
      </w:r>
      <w:r w:rsidR="001576FD" w:rsidRPr="00843835">
        <w:rPr>
          <w:color w:val="000000" w:themeColor="text1"/>
          <w:szCs w:val="24"/>
          <w:u w:color="000000" w:themeColor="text1"/>
        </w:rPr>
        <w:t xml:space="preserve">paid to the circuit court judges of this State.  The remaining judges shall receive as annual salary </w:t>
      </w:r>
      <w:r w:rsidR="001576FD">
        <w:rPr>
          <w:color w:val="000000" w:themeColor="text1"/>
          <w:szCs w:val="24"/>
          <w:u w:val="single" w:color="000000" w:themeColor="text1"/>
        </w:rPr>
        <w:t>an amount</w:t>
      </w:r>
      <w:r w:rsidR="001576FD">
        <w:rPr>
          <w:color w:val="000000" w:themeColor="text1"/>
          <w:szCs w:val="24"/>
          <w:u w:color="000000" w:themeColor="text1"/>
        </w:rPr>
        <w:t xml:space="preserve"> </w:t>
      </w:r>
      <w:r w:rsidR="001576FD" w:rsidRPr="00843835">
        <w:rPr>
          <w:color w:val="000000" w:themeColor="text1"/>
          <w:szCs w:val="24"/>
          <w:u w:color="000000" w:themeColor="text1"/>
        </w:rPr>
        <w:t xml:space="preserve">equal to eighty percent of </w:t>
      </w:r>
      <w:r w:rsidR="001576FD" w:rsidRPr="00843835">
        <w:rPr>
          <w:strike/>
          <w:color w:val="000000" w:themeColor="text1"/>
          <w:szCs w:val="24"/>
          <w:u w:color="000000" w:themeColor="text1"/>
        </w:rPr>
        <w:t>that</w:t>
      </w:r>
      <w:r w:rsidR="001576FD">
        <w:rPr>
          <w:color w:val="000000" w:themeColor="text1"/>
          <w:szCs w:val="24"/>
          <w:u w:color="000000" w:themeColor="text1"/>
        </w:rPr>
        <w:t xml:space="preserve"> </w:t>
      </w:r>
      <w:r w:rsidR="001576FD">
        <w:rPr>
          <w:color w:val="000000" w:themeColor="text1"/>
          <w:szCs w:val="24"/>
          <w:u w:val="single" w:color="000000" w:themeColor="text1"/>
        </w:rPr>
        <w:t>the salary</w:t>
      </w:r>
      <w:r w:rsidR="001576FD">
        <w:rPr>
          <w:color w:val="000000" w:themeColor="text1"/>
          <w:szCs w:val="24"/>
          <w:u w:color="000000" w:themeColor="text1"/>
        </w:rPr>
        <w:t xml:space="preserve"> </w:t>
      </w:r>
      <w:r w:rsidR="001576FD" w:rsidRPr="00843835">
        <w:rPr>
          <w:color w:val="000000" w:themeColor="text1"/>
          <w:szCs w:val="24"/>
          <w:u w:color="000000" w:themeColor="text1"/>
        </w:rPr>
        <w:t xml:space="preserve">paid to the circuit court judges of this State.  </w:t>
      </w:r>
      <w:r w:rsidR="001576FD" w:rsidRPr="003E448A">
        <w:rPr>
          <w:strike/>
          <w:color w:val="000000" w:themeColor="text1"/>
          <w:szCs w:val="24"/>
          <w:u w:color="000000" w:themeColor="text1"/>
        </w:rPr>
        <w:t>They are not</w:t>
      </w:r>
      <w:r w:rsidR="003E448A">
        <w:rPr>
          <w:color w:val="000000" w:themeColor="text1"/>
          <w:szCs w:val="24"/>
          <w:u w:color="000000" w:themeColor="text1"/>
        </w:rPr>
        <w:t xml:space="preserve"> </w:t>
      </w:r>
      <w:r w:rsidR="003E448A">
        <w:rPr>
          <w:color w:val="000000" w:themeColor="text1"/>
          <w:szCs w:val="24"/>
          <w:u w:val="single" w:color="000000" w:themeColor="text1"/>
        </w:rPr>
        <w:t xml:space="preserve">An administrative </w:t>
      </w:r>
      <w:r w:rsidR="00EC1A1F">
        <w:rPr>
          <w:color w:val="000000" w:themeColor="text1"/>
          <w:szCs w:val="24"/>
          <w:u w:val="single" w:color="000000" w:themeColor="text1"/>
        </w:rPr>
        <w:t xml:space="preserve">law </w:t>
      </w:r>
      <w:r w:rsidR="003E448A">
        <w:rPr>
          <w:color w:val="000000" w:themeColor="text1"/>
          <w:szCs w:val="24"/>
          <w:u w:val="single" w:color="000000" w:themeColor="text1"/>
        </w:rPr>
        <w:t>court judge m</w:t>
      </w:r>
      <w:r w:rsidR="00CA68FB">
        <w:rPr>
          <w:color w:val="000000" w:themeColor="text1"/>
          <w:szCs w:val="24"/>
          <w:u w:val="single" w:color="000000" w:themeColor="text1"/>
        </w:rPr>
        <w:t>ust</w:t>
      </w:r>
      <w:r w:rsidR="003E448A">
        <w:rPr>
          <w:color w:val="000000" w:themeColor="text1"/>
          <w:szCs w:val="24"/>
          <w:u w:val="single" w:color="000000" w:themeColor="text1"/>
        </w:rPr>
        <w:t xml:space="preserve"> not be</w:t>
      </w:r>
      <w:r w:rsidR="001576FD" w:rsidRPr="00843835">
        <w:rPr>
          <w:color w:val="000000" w:themeColor="text1"/>
          <w:szCs w:val="24"/>
          <w:u w:color="000000" w:themeColor="text1"/>
        </w:rPr>
        <w:t xml:space="preserve"> allowed </w:t>
      </w:r>
      <w:r w:rsidR="001576FD" w:rsidRPr="00CA68FB">
        <w:rPr>
          <w:strike/>
          <w:color w:val="000000" w:themeColor="text1"/>
          <w:szCs w:val="24"/>
          <w:u w:color="000000" w:themeColor="text1"/>
        </w:rPr>
        <w:t>any fees</w:t>
      </w:r>
      <w:r w:rsidR="00CA68FB">
        <w:rPr>
          <w:color w:val="000000" w:themeColor="text1"/>
          <w:szCs w:val="24"/>
          <w:u w:color="000000" w:themeColor="text1"/>
        </w:rPr>
        <w:t xml:space="preserve"> </w:t>
      </w:r>
      <w:r w:rsidR="00CA68FB">
        <w:rPr>
          <w:color w:val="000000" w:themeColor="text1"/>
          <w:szCs w:val="24"/>
          <w:u w:val="single" w:color="000000" w:themeColor="text1"/>
        </w:rPr>
        <w:t>a fee</w:t>
      </w:r>
      <w:r w:rsidR="001576FD" w:rsidRPr="00843835">
        <w:rPr>
          <w:color w:val="000000" w:themeColor="text1"/>
          <w:szCs w:val="24"/>
          <w:u w:color="000000" w:themeColor="text1"/>
        </w:rPr>
        <w:t xml:space="preserve"> or</w:t>
      </w:r>
      <w:r w:rsidR="001576FD" w:rsidRPr="00CA68FB">
        <w:rPr>
          <w:strike/>
          <w:color w:val="000000" w:themeColor="text1"/>
          <w:szCs w:val="24"/>
          <w:u w:color="000000" w:themeColor="text1"/>
        </w:rPr>
        <w:t xml:space="preserve"> perquisites</w:t>
      </w:r>
      <w:r w:rsidR="00CA68FB">
        <w:rPr>
          <w:color w:val="000000" w:themeColor="text1"/>
          <w:szCs w:val="24"/>
          <w:u w:color="000000" w:themeColor="text1"/>
        </w:rPr>
        <w:t xml:space="preserve"> </w:t>
      </w:r>
      <w:r w:rsidR="00CA68FB">
        <w:rPr>
          <w:color w:val="000000" w:themeColor="text1"/>
          <w:szCs w:val="24"/>
          <w:u w:val="single" w:color="000000" w:themeColor="text1"/>
        </w:rPr>
        <w:t>perquisite</w:t>
      </w:r>
      <w:r w:rsidR="001576FD" w:rsidRPr="00843835">
        <w:rPr>
          <w:color w:val="000000" w:themeColor="text1"/>
          <w:szCs w:val="24"/>
          <w:u w:color="000000" w:themeColor="text1"/>
        </w:rPr>
        <w:t xml:space="preserve"> of office, </w:t>
      </w:r>
      <w:r w:rsidR="001576FD" w:rsidRPr="0001730E">
        <w:rPr>
          <w:strike/>
          <w:color w:val="000000" w:themeColor="text1"/>
          <w:szCs w:val="24"/>
          <w:u w:color="000000" w:themeColor="text1"/>
        </w:rPr>
        <w:t>nor</w:t>
      </w:r>
      <w:r w:rsidR="0001730E">
        <w:rPr>
          <w:color w:val="000000" w:themeColor="text1"/>
          <w:szCs w:val="24"/>
          <w:u w:color="000000" w:themeColor="text1"/>
        </w:rPr>
        <w:t xml:space="preserve"> </w:t>
      </w:r>
      <w:r w:rsidR="0001730E">
        <w:rPr>
          <w:color w:val="000000" w:themeColor="text1"/>
          <w:szCs w:val="24"/>
          <w:u w:val="single" w:color="000000" w:themeColor="text1"/>
        </w:rPr>
        <w:t>and</w:t>
      </w:r>
      <w:r w:rsidR="0001730E">
        <w:rPr>
          <w:color w:val="000000" w:themeColor="text1"/>
          <w:szCs w:val="24"/>
          <w:u w:color="000000" w:themeColor="text1"/>
        </w:rPr>
        <w:t xml:space="preserve"> </w:t>
      </w:r>
      <w:r w:rsidR="001576FD" w:rsidRPr="00843835">
        <w:rPr>
          <w:color w:val="000000" w:themeColor="text1"/>
          <w:szCs w:val="24"/>
          <w:u w:color="000000" w:themeColor="text1"/>
        </w:rPr>
        <w:t xml:space="preserve">may </w:t>
      </w:r>
      <w:r w:rsidR="001576FD" w:rsidRPr="0001730E">
        <w:rPr>
          <w:strike/>
          <w:color w:val="000000" w:themeColor="text1"/>
          <w:szCs w:val="24"/>
          <w:u w:color="000000" w:themeColor="text1"/>
        </w:rPr>
        <w:t>they</w:t>
      </w:r>
      <w:r w:rsidR="0001730E">
        <w:rPr>
          <w:color w:val="000000" w:themeColor="text1"/>
          <w:szCs w:val="24"/>
          <w:u w:color="000000" w:themeColor="text1"/>
        </w:rPr>
        <w:t xml:space="preserve"> </w:t>
      </w:r>
      <w:r w:rsidR="0001730E">
        <w:rPr>
          <w:color w:val="000000" w:themeColor="text1"/>
          <w:szCs w:val="24"/>
          <w:u w:val="single" w:color="000000" w:themeColor="text1"/>
        </w:rPr>
        <w:t>not</w:t>
      </w:r>
      <w:r w:rsidR="001576FD" w:rsidRPr="00843835">
        <w:rPr>
          <w:color w:val="000000" w:themeColor="text1"/>
          <w:szCs w:val="24"/>
          <w:u w:color="000000" w:themeColor="text1"/>
        </w:rPr>
        <w:t xml:space="preserve"> hold </w:t>
      </w:r>
      <w:r w:rsidR="001576FD" w:rsidRPr="0001730E">
        <w:rPr>
          <w:strike/>
          <w:color w:val="000000" w:themeColor="text1"/>
          <w:szCs w:val="24"/>
          <w:u w:color="000000" w:themeColor="text1"/>
        </w:rPr>
        <w:t>any other</w:t>
      </w:r>
      <w:r w:rsidR="0001730E">
        <w:rPr>
          <w:color w:val="000000" w:themeColor="text1"/>
          <w:szCs w:val="24"/>
          <w:u w:color="000000" w:themeColor="text1"/>
        </w:rPr>
        <w:t xml:space="preserve"> </w:t>
      </w:r>
      <w:r w:rsidR="0001730E">
        <w:rPr>
          <w:color w:val="000000" w:themeColor="text1"/>
          <w:szCs w:val="24"/>
          <w:u w:val="single" w:color="000000" w:themeColor="text1"/>
        </w:rPr>
        <w:t>another</w:t>
      </w:r>
      <w:r w:rsidR="001576FD" w:rsidRPr="00843835">
        <w:rPr>
          <w:color w:val="000000" w:themeColor="text1"/>
          <w:szCs w:val="24"/>
          <w:u w:color="000000" w:themeColor="text1"/>
        </w:rPr>
        <w:t xml:space="preserve"> office of honor, trust, or profit.</w:t>
      </w:r>
    </w:p>
    <w:p w:rsidR="0001730E" w:rsidRPr="0001730E" w:rsidRDefault="0001730E" w:rsidP="0001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sidR="001576FD" w:rsidRPr="0001730E">
        <w:rPr>
          <w:strike/>
          <w:color w:val="000000" w:themeColor="text1"/>
          <w:szCs w:val="24"/>
          <w:u w:color="000000" w:themeColor="text1"/>
        </w:rPr>
        <w:t>Administrative law judges in the performance of their duties are also entitled to that per diem, mileage, expenses, and subsistence as is authorized by law for circuit court judges.</w:t>
      </w:r>
      <w:r>
        <w:rPr>
          <w:color w:val="000000" w:themeColor="text1"/>
          <w:szCs w:val="24"/>
          <w:u w:color="000000" w:themeColor="text1"/>
        </w:rPr>
        <w:t xml:space="preserve">  </w:t>
      </w:r>
      <w:r w:rsidRPr="0001730E">
        <w:rPr>
          <w:rFonts w:eastAsiaTheme="minorHAnsi"/>
          <w:color w:val="000000" w:themeColor="text1"/>
          <w:szCs w:val="22"/>
          <w:u w:val="single" w:color="000000" w:themeColor="text1"/>
        </w:rPr>
        <w:t xml:space="preserve">An administrative law court judge may receive: </w:t>
      </w:r>
    </w:p>
    <w:p w:rsidR="0001730E" w:rsidRPr="0001730E" w:rsidRDefault="003E6FAC" w:rsidP="0001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E6FAC">
        <w:rPr>
          <w:rFonts w:eastAsiaTheme="minorHAnsi"/>
          <w:color w:val="000000" w:themeColor="text1"/>
          <w:szCs w:val="22"/>
          <w:u w:color="000000" w:themeColor="text1"/>
        </w:rPr>
        <w:lastRenderedPageBreak/>
        <w:tab/>
      </w:r>
      <w:r w:rsidRPr="003E6FAC">
        <w:rPr>
          <w:rFonts w:eastAsiaTheme="minorHAnsi"/>
          <w:color w:val="000000" w:themeColor="text1"/>
          <w:szCs w:val="22"/>
          <w:u w:color="000000" w:themeColor="text1"/>
        </w:rPr>
        <w:tab/>
      </w:r>
      <w:r w:rsidR="0001730E" w:rsidRPr="0001730E">
        <w:rPr>
          <w:rFonts w:eastAsiaTheme="minorHAnsi"/>
          <w:color w:val="000000" w:themeColor="text1"/>
          <w:szCs w:val="22"/>
          <w:u w:val="single" w:color="000000" w:themeColor="text1"/>
        </w:rPr>
        <w:t>(1)</w:t>
      </w:r>
      <w:r w:rsidRPr="003E6FAC">
        <w:rPr>
          <w:rFonts w:eastAsiaTheme="minorHAnsi"/>
          <w:color w:val="000000" w:themeColor="text1"/>
          <w:szCs w:val="22"/>
          <w:u w:color="000000" w:themeColor="text1"/>
        </w:rPr>
        <w:tab/>
      </w:r>
      <w:r w:rsidR="0001730E" w:rsidRPr="0001730E">
        <w:rPr>
          <w:rFonts w:eastAsiaTheme="minorHAnsi"/>
          <w:color w:val="000000" w:themeColor="text1"/>
          <w:szCs w:val="22"/>
          <w:u w:val="single" w:color="000000" w:themeColor="text1"/>
        </w:rPr>
        <w:t>no mileage allowance or subsistence allowance for travel from his residence to the court</w:t>
      </w:r>
      <w:r w:rsidRPr="003E6FAC">
        <w:rPr>
          <w:rFonts w:eastAsiaTheme="minorHAnsi"/>
          <w:color w:val="000000" w:themeColor="text1"/>
          <w:szCs w:val="22"/>
          <w:u w:val="single" w:color="000000" w:themeColor="text1"/>
        </w:rPr>
        <w:t>’</w:t>
      </w:r>
      <w:r w:rsidR="0001730E" w:rsidRPr="0001730E">
        <w:rPr>
          <w:rFonts w:eastAsiaTheme="minorHAnsi"/>
          <w:color w:val="000000" w:themeColor="text1"/>
          <w:szCs w:val="22"/>
          <w:u w:val="single" w:color="000000" w:themeColor="text1"/>
        </w:rPr>
        <w:t xml:space="preserve">s office in Columbia or for conducting official business, holding </w:t>
      </w:r>
      <w:r>
        <w:rPr>
          <w:rFonts w:eastAsiaTheme="minorHAnsi"/>
          <w:color w:val="000000" w:themeColor="text1"/>
          <w:szCs w:val="22"/>
          <w:u w:val="single" w:color="000000" w:themeColor="text1"/>
        </w:rPr>
        <w:t>court, or travel</w:t>
      </w:r>
      <w:r w:rsidR="0001730E" w:rsidRPr="0001730E">
        <w:rPr>
          <w:rFonts w:eastAsiaTheme="minorHAnsi"/>
          <w:color w:val="000000" w:themeColor="text1"/>
          <w:szCs w:val="22"/>
          <w:u w:val="single" w:color="000000" w:themeColor="text1"/>
        </w:rPr>
        <w:t>ing within the county in which he resides;</w:t>
      </w:r>
    </w:p>
    <w:p w:rsidR="0001730E" w:rsidRPr="0001730E" w:rsidRDefault="003E6FAC" w:rsidP="0001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E6FAC">
        <w:rPr>
          <w:rFonts w:eastAsiaTheme="minorHAnsi"/>
          <w:color w:val="000000" w:themeColor="text1"/>
          <w:szCs w:val="22"/>
          <w:u w:color="000000" w:themeColor="text1"/>
        </w:rPr>
        <w:tab/>
      </w:r>
      <w:r w:rsidRPr="003E6FAC">
        <w:rPr>
          <w:rFonts w:eastAsiaTheme="minorHAnsi"/>
          <w:color w:val="000000" w:themeColor="text1"/>
          <w:szCs w:val="22"/>
          <w:u w:color="000000" w:themeColor="text1"/>
        </w:rPr>
        <w:tab/>
      </w:r>
      <w:r w:rsidR="0001730E" w:rsidRPr="0001730E">
        <w:rPr>
          <w:rFonts w:eastAsiaTheme="minorHAnsi"/>
          <w:color w:val="000000" w:themeColor="text1"/>
          <w:szCs w:val="22"/>
          <w:u w:val="single" w:color="000000" w:themeColor="text1"/>
        </w:rPr>
        <w:t>(2)</w:t>
      </w:r>
      <w:r w:rsidRPr="003E6FAC">
        <w:rPr>
          <w:rFonts w:eastAsiaTheme="minorHAnsi"/>
          <w:color w:val="000000" w:themeColor="text1"/>
          <w:szCs w:val="22"/>
          <w:u w:color="000000" w:themeColor="text1"/>
        </w:rPr>
        <w:tab/>
      </w:r>
      <w:r w:rsidR="0001730E" w:rsidRPr="0001730E">
        <w:rPr>
          <w:rFonts w:eastAsiaTheme="minorHAnsi"/>
          <w:color w:val="000000" w:themeColor="text1"/>
          <w:szCs w:val="22"/>
          <w:u w:val="single" w:color="000000" w:themeColor="text1"/>
        </w:rPr>
        <w:t xml:space="preserve">a mileage allowance for travel as provided for other state employees and a subsistence allowance of </w:t>
      </w:r>
      <w:r w:rsidR="00C83FFA">
        <w:rPr>
          <w:rFonts w:eastAsiaTheme="minorHAnsi"/>
          <w:color w:val="000000" w:themeColor="text1"/>
          <w:szCs w:val="22"/>
          <w:u w:val="single" w:color="000000" w:themeColor="text1"/>
        </w:rPr>
        <w:t>thirty</w:t>
      </w:r>
      <w:r>
        <w:rPr>
          <w:rFonts w:eastAsiaTheme="minorHAnsi"/>
          <w:color w:val="000000" w:themeColor="text1"/>
          <w:szCs w:val="22"/>
          <w:u w:val="single" w:color="000000" w:themeColor="text1"/>
        </w:rPr>
        <w:noBreakHyphen/>
      </w:r>
      <w:r w:rsidR="00C83FFA">
        <w:rPr>
          <w:rFonts w:eastAsiaTheme="minorHAnsi"/>
          <w:color w:val="000000" w:themeColor="text1"/>
          <w:szCs w:val="22"/>
          <w:u w:val="single" w:color="000000" w:themeColor="text1"/>
        </w:rPr>
        <w:t>five</w:t>
      </w:r>
      <w:r w:rsidR="0001730E" w:rsidRPr="0001730E">
        <w:rPr>
          <w:rFonts w:eastAsiaTheme="minorHAnsi"/>
          <w:color w:val="000000" w:themeColor="text1"/>
          <w:szCs w:val="22"/>
          <w:u w:val="single" w:color="000000" w:themeColor="text1"/>
        </w:rPr>
        <w:t xml:space="preserve"> dollars a day when he is assigned by the chief judge to conduct official business fifty miles or more from the court</w:t>
      </w:r>
      <w:r w:rsidRPr="003E6FAC">
        <w:rPr>
          <w:rFonts w:eastAsiaTheme="minorHAnsi"/>
          <w:color w:val="000000" w:themeColor="text1"/>
          <w:szCs w:val="22"/>
          <w:u w:val="single" w:color="000000" w:themeColor="text1"/>
        </w:rPr>
        <w:t>’</w:t>
      </w:r>
      <w:r w:rsidR="0001730E" w:rsidRPr="0001730E">
        <w:rPr>
          <w:rFonts w:eastAsiaTheme="minorHAnsi"/>
          <w:color w:val="000000" w:themeColor="text1"/>
          <w:szCs w:val="22"/>
          <w:u w:val="single" w:color="000000" w:themeColor="text1"/>
        </w:rPr>
        <w:t>s office in Columbia;</w:t>
      </w:r>
    </w:p>
    <w:p w:rsidR="0001730E" w:rsidRPr="0001730E" w:rsidRDefault="003E6FAC" w:rsidP="0001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E6FAC">
        <w:rPr>
          <w:rFonts w:eastAsiaTheme="minorHAnsi"/>
          <w:color w:val="000000" w:themeColor="text1"/>
          <w:szCs w:val="22"/>
          <w:u w:color="000000" w:themeColor="text1"/>
        </w:rPr>
        <w:tab/>
      </w:r>
      <w:r w:rsidRPr="003E6FAC">
        <w:rPr>
          <w:rFonts w:eastAsiaTheme="minorHAnsi"/>
          <w:color w:val="000000" w:themeColor="text1"/>
          <w:szCs w:val="22"/>
          <w:u w:color="000000" w:themeColor="text1"/>
        </w:rPr>
        <w:tab/>
      </w:r>
      <w:r w:rsidR="0001730E" w:rsidRPr="0001730E">
        <w:rPr>
          <w:rFonts w:eastAsiaTheme="minorHAnsi"/>
          <w:color w:val="000000" w:themeColor="text1"/>
          <w:szCs w:val="22"/>
          <w:u w:val="single" w:color="000000" w:themeColor="text1"/>
        </w:rPr>
        <w:t>(3)</w:t>
      </w:r>
      <w:r w:rsidRPr="003E6FAC">
        <w:rPr>
          <w:rFonts w:eastAsiaTheme="minorHAnsi"/>
          <w:color w:val="000000" w:themeColor="text1"/>
          <w:szCs w:val="22"/>
          <w:u w:color="000000" w:themeColor="text1"/>
        </w:rPr>
        <w:tab/>
      </w:r>
      <w:r w:rsidR="0001730E" w:rsidRPr="0001730E">
        <w:rPr>
          <w:rFonts w:eastAsiaTheme="minorHAnsi"/>
          <w:color w:val="000000" w:themeColor="text1"/>
          <w:szCs w:val="22"/>
          <w:u w:val="single" w:color="000000" w:themeColor="text1"/>
        </w:rPr>
        <w:t>a mileage allowance as provided for other state employees and a daily subsistence allowance in an amount equal to the daily subsistence allowance for members of the General Assembly when he is assigned by the chief judge to conduct official business one hundred miles or more from the court</w:t>
      </w:r>
      <w:r w:rsidRPr="003E6FAC">
        <w:rPr>
          <w:rFonts w:eastAsiaTheme="minorHAnsi"/>
          <w:color w:val="000000" w:themeColor="text1"/>
          <w:szCs w:val="22"/>
          <w:u w:val="single" w:color="000000" w:themeColor="text1"/>
        </w:rPr>
        <w:t>’</w:t>
      </w:r>
      <w:r w:rsidR="0001730E" w:rsidRPr="0001730E">
        <w:rPr>
          <w:rFonts w:eastAsiaTheme="minorHAnsi"/>
          <w:color w:val="000000" w:themeColor="text1"/>
          <w:szCs w:val="22"/>
          <w:u w:val="single" w:color="000000" w:themeColor="text1"/>
        </w:rPr>
        <w:t>s office in Columbia; and</w:t>
      </w:r>
    </w:p>
    <w:p w:rsidR="001576FD" w:rsidRPr="00843835" w:rsidRDefault="003E6FAC" w:rsidP="0015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3E6FAC">
        <w:rPr>
          <w:rFonts w:eastAsiaTheme="minorHAnsi"/>
          <w:color w:val="000000" w:themeColor="text1"/>
          <w:szCs w:val="22"/>
          <w:u w:color="000000" w:themeColor="text1"/>
        </w:rPr>
        <w:tab/>
      </w:r>
      <w:r w:rsidRPr="003E6FAC">
        <w:rPr>
          <w:rFonts w:eastAsiaTheme="minorHAnsi"/>
          <w:color w:val="000000" w:themeColor="text1"/>
          <w:szCs w:val="22"/>
          <w:u w:color="000000" w:themeColor="text1"/>
        </w:rPr>
        <w:tab/>
      </w:r>
      <w:r w:rsidR="0001730E" w:rsidRPr="0001730E">
        <w:rPr>
          <w:rFonts w:eastAsiaTheme="minorHAnsi"/>
          <w:color w:val="000000" w:themeColor="text1"/>
          <w:szCs w:val="22"/>
          <w:u w:val="single" w:color="000000" w:themeColor="text1"/>
        </w:rPr>
        <w:t>(4)</w:t>
      </w:r>
      <w:r w:rsidRPr="003E6FAC">
        <w:rPr>
          <w:rFonts w:eastAsiaTheme="minorHAnsi"/>
          <w:color w:val="000000" w:themeColor="text1"/>
          <w:szCs w:val="22"/>
          <w:u w:color="000000" w:themeColor="text1"/>
        </w:rPr>
        <w:tab/>
      </w:r>
      <w:r w:rsidR="0001730E" w:rsidRPr="0001730E">
        <w:rPr>
          <w:rFonts w:eastAsiaTheme="minorHAnsi"/>
          <w:color w:val="000000" w:themeColor="text1"/>
          <w:szCs w:val="22"/>
          <w:u w:val="single" w:color="000000" w:themeColor="text1"/>
        </w:rPr>
        <w:t>reimbursement of actual travel expenses incurred in connection with his conduc</w:t>
      </w:r>
      <w:r w:rsidR="00C83FFA">
        <w:rPr>
          <w:rFonts w:eastAsiaTheme="minorHAnsi"/>
          <w:color w:val="000000" w:themeColor="text1"/>
          <w:szCs w:val="22"/>
          <w:u w:val="single" w:color="000000" w:themeColor="text1"/>
        </w:rPr>
        <w:t xml:space="preserve">t of official business outside </w:t>
      </w:r>
      <w:r w:rsidR="0001730E" w:rsidRPr="0001730E">
        <w:rPr>
          <w:rFonts w:eastAsiaTheme="minorHAnsi"/>
          <w:color w:val="000000" w:themeColor="text1"/>
          <w:szCs w:val="22"/>
          <w:u w:val="single" w:color="000000" w:themeColor="text1"/>
        </w:rPr>
        <w:t>the State or with his attendance at a conference.</w:t>
      </w:r>
    </w:p>
    <w:p w:rsidR="00C83FFA" w:rsidRDefault="00C83FFA" w:rsidP="0015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sidR="001576FD" w:rsidRPr="00C83FFA">
        <w:rPr>
          <w:strike/>
          <w:color w:val="000000" w:themeColor="text1"/>
          <w:szCs w:val="24"/>
          <w:u w:color="000000" w:themeColor="text1"/>
        </w:rPr>
        <w:t>Each</w:t>
      </w:r>
      <w:r>
        <w:rPr>
          <w:color w:val="000000" w:themeColor="text1"/>
          <w:szCs w:val="24"/>
          <w:u w:color="000000" w:themeColor="text1"/>
        </w:rPr>
        <w:t xml:space="preserve"> </w:t>
      </w:r>
      <w:r>
        <w:rPr>
          <w:color w:val="000000" w:themeColor="text1"/>
          <w:szCs w:val="24"/>
          <w:u w:val="single" w:color="000000" w:themeColor="text1"/>
        </w:rPr>
        <w:t>An</w:t>
      </w:r>
      <w:r w:rsidR="001576FD" w:rsidRPr="001576FD">
        <w:rPr>
          <w:color w:val="000000" w:themeColor="text1"/>
          <w:szCs w:val="24"/>
          <w:u w:color="000000" w:themeColor="text1"/>
        </w:rPr>
        <w:t xml:space="preserve"> administrative law judge</w:t>
      </w:r>
      <w:r>
        <w:rPr>
          <w:color w:val="000000" w:themeColor="text1"/>
          <w:szCs w:val="24"/>
          <w:u w:val="single" w:color="000000" w:themeColor="text1"/>
        </w:rPr>
        <w:t>:</w:t>
      </w:r>
    </w:p>
    <w:p w:rsidR="009B2673" w:rsidRDefault="00C83FFA" w:rsidP="0015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sidR="001576FD" w:rsidRPr="001576FD">
        <w:rPr>
          <w:color w:val="000000" w:themeColor="text1"/>
          <w:szCs w:val="24"/>
          <w:u w:color="000000" w:themeColor="text1"/>
        </w:rPr>
        <w:t>shall devote full time to his duties as an administrative law judge</w:t>
      </w:r>
      <w:r w:rsidR="001576FD" w:rsidRPr="00C83FFA">
        <w:rPr>
          <w:strike/>
          <w:color w:val="000000" w:themeColor="text1"/>
          <w:szCs w:val="24"/>
          <w:u w:color="000000" w:themeColor="text1"/>
        </w:rPr>
        <w:t>,</w:t>
      </w:r>
      <w:r>
        <w:rPr>
          <w:color w:val="000000" w:themeColor="text1"/>
          <w:szCs w:val="24"/>
          <w:u w:val="single" w:color="000000" w:themeColor="text1"/>
        </w:rPr>
        <w:t xml:space="preserve">;  </w:t>
      </w:r>
      <w:r w:rsidR="001576FD" w:rsidRPr="00C83FFA">
        <w:rPr>
          <w:strike/>
          <w:color w:val="000000" w:themeColor="text1"/>
          <w:szCs w:val="24"/>
          <w:u w:color="000000" w:themeColor="text1"/>
        </w:rPr>
        <w:t xml:space="preserve"> and</w:t>
      </w:r>
    </w:p>
    <w:p w:rsidR="009B2673" w:rsidRDefault="009B2673" w:rsidP="0015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during his term of office</w:t>
      </w:r>
      <w:r>
        <w:rPr>
          <w:color w:val="000000" w:themeColor="text1"/>
          <w:szCs w:val="24"/>
          <w:u w:color="000000" w:themeColor="text1"/>
        </w:rPr>
        <w:t xml:space="preserve"> </w:t>
      </w:r>
      <w:r w:rsidR="001576FD" w:rsidRPr="001576FD">
        <w:rPr>
          <w:color w:val="000000" w:themeColor="text1"/>
          <w:szCs w:val="24"/>
          <w:u w:color="000000" w:themeColor="text1"/>
        </w:rPr>
        <w:t xml:space="preserve">may not practice law </w:t>
      </w:r>
      <w:r w:rsidR="001576FD" w:rsidRPr="009B2673">
        <w:rPr>
          <w:strike/>
          <w:color w:val="000000" w:themeColor="text1"/>
          <w:szCs w:val="24"/>
          <w:u w:color="000000" w:themeColor="text1"/>
        </w:rPr>
        <w:t>during his term of office, nor may he during this term</w:t>
      </w:r>
      <w:r>
        <w:rPr>
          <w:color w:val="000000" w:themeColor="text1"/>
          <w:szCs w:val="24"/>
          <w:u w:color="000000" w:themeColor="text1"/>
        </w:rPr>
        <w:t xml:space="preserve"> </w:t>
      </w:r>
      <w:r>
        <w:rPr>
          <w:color w:val="000000" w:themeColor="text1"/>
          <w:szCs w:val="24"/>
          <w:u w:val="single" w:color="000000" w:themeColor="text1"/>
        </w:rPr>
        <w:t>or</w:t>
      </w:r>
      <w:r w:rsidR="001576FD" w:rsidRPr="001576FD">
        <w:rPr>
          <w:color w:val="000000" w:themeColor="text1"/>
          <w:szCs w:val="24"/>
          <w:u w:color="000000" w:themeColor="text1"/>
        </w:rPr>
        <w:t xml:space="preserve"> be a partner or associate with anyone engaged in the practice of law in this State</w:t>
      </w:r>
      <w:r>
        <w:rPr>
          <w:color w:val="000000" w:themeColor="text1"/>
          <w:szCs w:val="24"/>
          <w:u w:val="single" w:color="000000" w:themeColor="text1"/>
        </w:rPr>
        <w:t>;  and</w:t>
      </w:r>
    </w:p>
    <w:p w:rsidR="001576FD" w:rsidRPr="001576FD" w:rsidRDefault="009B2673" w:rsidP="0015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 xml:space="preserve">monthly shall provide a report of his absences from the court during normal business hours of the court to the </w:t>
      </w:r>
      <w:r w:rsidR="00EC1A1F">
        <w:rPr>
          <w:color w:val="000000" w:themeColor="text1"/>
          <w:szCs w:val="24"/>
          <w:u w:val="single" w:color="000000" w:themeColor="text1"/>
        </w:rPr>
        <w:t>c</w:t>
      </w:r>
      <w:r>
        <w:rPr>
          <w:color w:val="000000" w:themeColor="text1"/>
          <w:szCs w:val="24"/>
          <w:u w:val="single" w:color="000000" w:themeColor="text1"/>
        </w:rPr>
        <w:t xml:space="preserve">hief </w:t>
      </w:r>
      <w:r w:rsidR="00EC1A1F">
        <w:rPr>
          <w:color w:val="000000" w:themeColor="text1"/>
          <w:szCs w:val="24"/>
          <w:u w:val="single" w:color="000000" w:themeColor="text1"/>
        </w:rPr>
        <w:t>j</w:t>
      </w:r>
      <w:r>
        <w:rPr>
          <w:color w:val="000000" w:themeColor="text1"/>
          <w:szCs w:val="24"/>
          <w:u w:val="single" w:color="000000" w:themeColor="text1"/>
        </w:rPr>
        <w:t>udge</w:t>
      </w:r>
      <w:r w:rsidR="003E6FAC">
        <w:rPr>
          <w:color w:val="000000" w:themeColor="text1"/>
          <w:szCs w:val="24"/>
          <w:u w:color="000000" w:themeColor="text1"/>
        </w:rPr>
        <w:t>.”</w:t>
      </w:r>
    </w:p>
    <w:p w:rsidR="000565B2" w:rsidRDefault="0005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6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6FAC">
        <w:t>2</w:t>
      </w:r>
      <w:r>
        <w:t>.</w:t>
      </w:r>
      <w:r>
        <w:tab/>
        <w:t>This act takes effect upon approval by the Governor.</w:t>
      </w:r>
    </w:p>
    <w:p w:rsidR="00F66217" w:rsidRDefault="003E6FAC" w:rsidP="002F3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6217" w:rsidRDefault="00F66217" w:rsidP="00F66217">
      <w:pPr>
        <w:suppressAutoHyphens/>
      </w:pPr>
    </w:p>
    <w:sectPr w:rsidR="00F66217" w:rsidSect="00F662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673" w:rsidRDefault="009B2673" w:rsidP="009F0C77">
      <w:r>
        <w:separator/>
      </w:r>
    </w:p>
  </w:endnote>
  <w:endnote w:type="continuationSeparator" w:id="1">
    <w:p w:rsidR="009B2673" w:rsidRDefault="009B2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96CC30-27B7-41A3-8AF4-250CA0142EDC}"/>
    <w:embedBold r:id="rId2" w:fontKey="{5CA0F3B6-2C44-4FEE-A6BD-8E2055E92E36}"/>
  </w:font>
  <w:font w:name="Calibri">
    <w:panose1 w:val="020F0502020204030204"/>
    <w:charset w:val="00"/>
    <w:family w:val="swiss"/>
    <w:pitch w:val="variable"/>
    <w:sig w:usb0="A00002EF" w:usb1="4000207B" w:usb2="00000000" w:usb3="00000000" w:csb0="0000009F" w:csb1="00000000"/>
    <w:embedRegular r:id="rId3" w:fontKey="{650B37E4-B66E-48B2-BC16-C9CEB2C6411F}"/>
  </w:font>
  <w:font w:name="Tahoma">
    <w:panose1 w:val="020B0604030504040204"/>
    <w:charset w:val="00"/>
    <w:family w:val="swiss"/>
    <w:pitch w:val="variable"/>
    <w:sig w:usb0="61002A87" w:usb1="80000000" w:usb2="00000008" w:usb3="00000000" w:csb0="000101FF" w:csb1="00000000"/>
    <w:embedRegular r:id="rId4" w:fontKey="{9D222A4D-8BD6-4D69-9A78-299AF1976A8E}"/>
  </w:font>
  <w:font w:name="Cambria">
    <w:panose1 w:val="02040503050406030204"/>
    <w:charset w:val="00"/>
    <w:family w:val="roman"/>
    <w:pitch w:val="variable"/>
    <w:sig w:usb0="A00002EF" w:usb1="4000004B" w:usb2="00000000" w:usb3="00000000" w:csb0="0000009F" w:csb1="00000000"/>
    <w:embedRegular r:id="rId5" w:fontKey="{388FA4A9-3551-43A0-BE4E-24291F547E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3E8" w:rsidRPr="00F66217" w:rsidRDefault="00F66217" w:rsidP="00F66217">
    <w:pPr>
      <w:pStyle w:val="Footer"/>
      <w:tabs>
        <w:tab w:val="clear" w:pos="4680"/>
        <w:tab w:val="clear" w:pos="9360"/>
        <w:tab w:val="center" w:pos="2995"/>
      </w:tabs>
      <w:spacing w:before="120"/>
    </w:pPr>
    <w:r>
      <w:t>[868]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673" w:rsidRDefault="009B2673" w:rsidP="009F0C77">
      <w:r>
        <w:separator/>
      </w:r>
    </w:p>
  </w:footnote>
  <w:footnote w:type="continuationSeparator" w:id="1">
    <w:p w:rsidR="009B2673" w:rsidRDefault="009B2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357AB09"/>
    <w:docVar w:name="CoverBillType" w:val="b"/>
    <w:docVar w:name="docpath" w:val="L:\Council\bills\GGS\22357AB09.DOCX"/>
    <w:docVar w:name="dvBillNumber" w:val="868"/>
    <w:docVar w:name="dvBillNumberPrefix" w:val="S. "/>
    <w:docVar w:name="dvOriginalBody" w:val="Senate"/>
    <w:docVar w:name="dvSteno" w:val="GGS"/>
    <w:docVar w:name="NameofBody" w:val="s"/>
    <w:docVar w:name="vgroup2" w:val="Council"/>
  </w:docVars>
  <w:rsids>
    <w:rsidRoot w:val="001D28ED"/>
    <w:rsid w:val="0001730E"/>
    <w:rsid w:val="00026C9A"/>
    <w:rsid w:val="000565B2"/>
    <w:rsid w:val="000965A1"/>
    <w:rsid w:val="000E1785"/>
    <w:rsid w:val="001023A4"/>
    <w:rsid w:val="0010776B"/>
    <w:rsid w:val="00133E66"/>
    <w:rsid w:val="00134ACF"/>
    <w:rsid w:val="00144E15"/>
    <w:rsid w:val="001576FD"/>
    <w:rsid w:val="001A4A62"/>
    <w:rsid w:val="001A681E"/>
    <w:rsid w:val="001D08F2"/>
    <w:rsid w:val="001D28ED"/>
    <w:rsid w:val="002037CA"/>
    <w:rsid w:val="002047A2"/>
    <w:rsid w:val="002321B6"/>
    <w:rsid w:val="0023696B"/>
    <w:rsid w:val="00250967"/>
    <w:rsid w:val="002759C5"/>
    <w:rsid w:val="00277DEE"/>
    <w:rsid w:val="00280D88"/>
    <w:rsid w:val="00294ABE"/>
    <w:rsid w:val="002A3EB4"/>
    <w:rsid w:val="002F35CB"/>
    <w:rsid w:val="00325348"/>
    <w:rsid w:val="003428FD"/>
    <w:rsid w:val="00393688"/>
    <w:rsid w:val="003D411E"/>
    <w:rsid w:val="003E3C1E"/>
    <w:rsid w:val="003E448A"/>
    <w:rsid w:val="003E6148"/>
    <w:rsid w:val="003E6FAC"/>
    <w:rsid w:val="00400EAA"/>
    <w:rsid w:val="0041760A"/>
    <w:rsid w:val="004809EE"/>
    <w:rsid w:val="00511EE9"/>
    <w:rsid w:val="00521E00"/>
    <w:rsid w:val="00577C6C"/>
    <w:rsid w:val="0058501B"/>
    <w:rsid w:val="006215AA"/>
    <w:rsid w:val="006340D9"/>
    <w:rsid w:val="00643B8E"/>
    <w:rsid w:val="00661028"/>
    <w:rsid w:val="00665EBC"/>
    <w:rsid w:val="0069470D"/>
    <w:rsid w:val="006A0C0B"/>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33E8"/>
    <w:rsid w:val="009352BB"/>
    <w:rsid w:val="009469C3"/>
    <w:rsid w:val="00990668"/>
    <w:rsid w:val="009B2673"/>
    <w:rsid w:val="009F0C77"/>
    <w:rsid w:val="009F4DD1"/>
    <w:rsid w:val="00A64E80"/>
    <w:rsid w:val="00A741D9"/>
    <w:rsid w:val="00A9741D"/>
    <w:rsid w:val="00AD4B17"/>
    <w:rsid w:val="00B12EDE"/>
    <w:rsid w:val="00B26FA6"/>
    <w:rsid w:val="00B741CB"/>
    <w:rsid w:val="00B934F3"/>
    <w:rsid w:val="00BB6347"/>
    <w:rsid w:val="00BD2134"/>
    <w:rsid w:val="00C038D8"/>
    <w:rsid w:val="00C045DD"/>
    <w:rsid w:val="00C3136F"/>
    <w:rsid w:val="00C3483A"/>
    <w:rsid w:val="00C74E9D"/>
    <w:rsid w:val="00C82FD3"/>
    <w:rsid w:val="00C83FFA"/>
    <w:rsid w:val="00CA68FB"/>
    <w:rsid w:val="00CC6B7B"/>
    <w:rsid w:val="00CD3619"/>
    <w:rsid w:val="00CD4CE1"/>
    <w:rsid w:val="00CF4447"/>
    <w:rsid w:val="00D405E7"/>
    <w:rsid w:val="00D41D56"/>
    <w:rsid w:val="00D6260D"/>
    <w:rsid w:val="00D6662B"/>
    <w:rsid w:val="00D95E2F"/>
    <w:rsid w:val="00D970A9"/>
    <w:rsid w:val="00DB3AC0"/>
    <w:rsid w:val="00DE68F0"/>
    <w:rsid w:val="00DF3845"/>
    <w:rsid w:val="00DF7E17"/>
    <w:rsid w:val="00E7617C"/>
    <w:rsid w:val="00EB00A2"/>
    <w:rsid w:val="00EB1BF3"/>
    <w:rsid w:val="00EC1A1F"/>
    <w:rsid w:val="00EF3EEE"/>
    <w:rsid w:val="00F149A7"/>
    <w:rsid w:val="00F50BAF"/>
    <w:rsid w:val="00F52C10"/>
    <w:rsid w:val="00F6621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6FAC"/>
    <w:rPr>
      <w:rFonts w:ascii="Tahoma" w:hAnsi="Tahoma" w:cs="Tahoma"/>
      <w:sz w:val="16"/>
      <w:szCs w:val="16"/>
    </w:rPr>
  </w:style>
  <w:style w:type="character" w:customStyle="1" w:styleId="BalloonTextChar">
    <w:name w:val="Balloon Text Char"/>
    <w:basedOn w:val="DefaultParagraphFont"/>
    <w:link w:val="BalloonText"/>
    <w:uiPriority w:val="99"/>
    <w:semiHidden/>
    <w:rsid w:val="003E6F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428</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2009-05-18T19:56:00Z</cp:lastPrinted>
  <dcterms:created xsi:type="dcterms:W3CDTF">2009-05-20T19:08:00Z</dcterms:created>
  <dcterms:modified xsi:type="dcterms:W3CDTF">2009-05-20T19:08:00Z</dcterms:modified>
</cp:coreProperties>
</file>