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8042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1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Pr="008F73D0">
        <w:rPr>
          <w:color w:val="000000" w:themeColor="text1"/>
          <w:szCs w:val="24"/>
          <w:u w:color="000000" w:themeColor="text1"/>
        </w:rPr>
        <w:t>RECOGNIZE AND HON</w:t>
      </w:r>
      <w:r>
        <w:rPr>
          <w:color w:val="000000" w:themeColor="text1"/>
          <w:szCs w:val="24"/>
          <w:u w:color="000000" w:themeColor="text1"/>
        </w:rPr>
        <w:t xml:space="preserve">OR </w:t>
      </w:r>
      <w:r w:rsidR="00F9196E">
        <w:rPr>
          <w:color w:val="000000" w:themeColor="text1"/>
          <w:szCs w:val="24"/>
          <w:u w:color="000000" w:themeColor="text1"/>
        </w:rPr>
        <w:t xml:space="preserve">MR. </w:t>
      </w:r>
      <w:r>
        <w:rPr>
          <w:color w:val="000000" w:themeColor="text1"/>
          <w:szCs w:val="24"/>
          <w:u w:color="000000" w:themeColor="text1"/>
        </w:rPr>
        <w:t>JACK THOMPSON FOR HIS EXCEPTIONAL TALENT AS A BASKETBALL PLAYER AND HIS CONTRIBUTIONS TO THE STATE OF SOUTH CAROLINA</w:t>
      </w:r>
      <w:r w:rsidRPr="008F73D0">
        <w:rPr>
          <w:color w:val="000000" w:themeColor="text1"/>
          <w:szCs w:val="24"/>
          <w:u w:color="000000" w:themeColor="text1"/>
        </w:rPr>
        <w:t>.</w:t>
      </w:r>
    </w:p>
    <w:p w:rsidR="00B8042E" w:rsidRDefault="00B804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D5155" w:rsidRDefault="00B804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9196E">
        <w:rPr>
          <w:rFonts w:eastAsia="Times New Roman"/>
        </w:rPr>
        <w:t xml:space="preserve">Mr. </w:t>
      </w:r>
      <w:r w:rsidR="003D5155">
        <w:rPr>
          <w:rFonts w:eastAsia="Times New Roman"/>
        </w:rPr>
        <w:t>Jack</w:t>
      </w:r>
      <w:r w:rsidR="002B154A">
        <w:rPr>
          <w:rFonts w:eastAsia="Times New Roman"/>
        </w:rPr>
        <w:t xml:space="preserve"> Thompson played</w:t>
      </w:r>
      <w:r w:rsidR="003D5155">
        <w:rPr>
          <w:rFonts w:eastAsia="Times New Roman"/>
        </w:rPr>
        <w:t xml:space="preserve"> point guard on the University of South Carolina</w:t>
      </w:r>
      <w:r w:rsidR="00F9196E" w:rsidRPr="00F9196E">
        <w:rPr>
          <w:rFonts w:eastAsia="Times New Roman"/>
        </w:rPr>
        <w:t>’</w:t>
      </w:r>
      <w:r w:rsidR="003D5155">
        <w:rPr>
          <w:rFonts w:eastAsia="Times New Roman"/>
        </w:rPr>
        <w:t>s men</w:t>
      </w:r>
      <w:r w:rsidR="00F9196E" w:rsidRPr="00F9196E">
        <w:rPr>
          <w:rFonts w:eastAsia="Times New Roman"/>
        </w:rPr>
        <w:t>’</w:t>
      </w:r>
      <w:r w:rsidR="003D5155">
        <w:rPr>
          <w:rFonts w:eastAsia="Times New Roman"/>
        </w:rPr>
        <w:t>s basketball team from 1966 until 1968 under the leadership of Coach Frank McGuire; and</w:t>
      </w:r>
    </w:p>
    <w:p w:rsidR="003D5155" w:rsidRDefault="003D5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155" w:rsidRDefault="003D5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Jack Thompson is considered by many to be the best passer in the history of Gamecock basketball; and  </w:t>
      </w:r>
    </w:p>
    <w:p w:rsidR="003D5155" w:rsidRDefault="003D5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363" w:rsidRDefault="003D5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w:t>
      </w:r>
      <w:r w:rsidR="00A048F0">
        <w:rPr>
          <w:rFonts w:eastAsia="Times New Roman"/>
        </w:rPr>
        <w:t xml:space="preserve">ack Thompson </w:t>
      </w:r>
      <w:r>
        <w:rPr>
          <w:rFonts w:eastAsia="Times New Roman"/>
        </w:rPr>
        <w:t xml:space="preserve">played in </w:t>
      </w:r>
      <w:r w:rsidR="00A048F0">
        <w:rPr>
          <w:rFonts w:eastAsia="Times New Roman"/>
        </w:rPr>
        <w:t xml:space="preserve">63 games </w:t>
      </w:r>
      <w:r w:rsidR="002B154A">
        <w:rPr>
          <w:rFonts w:eastAsia="Times New Roman"/>
        </w:rPr>
        <w:t>during his three years with the Gamecocks</w:t>
      </w:r>
      <w:r w:rsidR="00754CDE">
        <w:rPr>
          <w:rFonts w:eastAsia="Times New Roman"/>
        </w:rPr>
        <w:t>;</w:t>
      </w:r>
      <w:r>
        <w:rPr>
          <w:rFonts w:eastAsia="Times New Roman"/>
        </w:rPr>
        <w:t xml:space="preserve"> scored 686 points</w:t>
      </w:r>
      <w:r w:rsidR="00754CDE">
        <w:rPr>
          <w:rFonts w:eastAsia="Times New Roman"/>
        </w:rPr>
        <w:t>,</w:t>
      </w:r>
      <w:r>
        <w:rPr>
          <w:rFonts w:eastAsia="Times New Roman"/>
        </w:rPr>
        <w:t xml:space="preserve"> which resulted in a points per game average of 10.9</w:t>
      </w:r>
      <w:r w:rsidR="00754CDE">
        <w:rPr>
          <w:rFonts w:eastAsia="Times New Roman"/>
        </w:rPr>
        <w:t>;</w:t>
      </w:r>
      <w:r>
        <w:rPr>
          <w:rFonts w:eastAsia="Times New Roman"/>
        </w:rPr>
        <w:t xml:space="preserve"> and</w:t>
      </w:r>
      <w:r w:rsidR="00190363">
        <w:rPr>
          <w:rFonts w:eastAsia="Times New Roman"/>
        </w:rPr>
        <w:t xml:space="preserve"> averaged 4.67 assist</w:t>
      </w:r>
      <w:r w:rsidR="00754CDE">
        <w:rPr>
          <w:rFonts w:eastAsia="Times New Roman"/>
        </w:rPr>
        <w:t>s</w:t>
      </w:r>
      <w:r w:rsidR="00190363">
        <w:rPr>
          <w:rFonts w:eastAsia="Times New Roman"/>
        </w:rPr>
        <w:t xml:space="preserve"> per game</w:t>
      </w:r>
      <w:r w:rsidR="00754CDE">
        <w:rPr>
          <w:rFonts w:eastAsia="Times New Roman"/>
        </w:rPr>
        <w:t>,</w:t>
      </w:r>
      <w:r w:rsidR="00190363">
        <w:rPr>
          <w:rFonts w:eastAsia="Times New Roman"/>
        </w:rPr>
        <w:t xml:space="preserve"> which remains the third highest average in the history of Gamecock basketball; and</w:t>
      </w:r>
    </w:p>
    <w:p w:rsidR="00190363" w:rsidRDefault="00190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155" w:rsidRDefault="00190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Jack Thompson</w:t>
      </w:r>
      <w:r w:rsidR="00F9196E" w:rsidRPr="00F9196E">
        <w:rPr>
          <w:rFonts w:eastAsia="Times New Roman"/>
        </w:rPr>
        <w:t>’</w:t>
      </w:r>
      <w:r>
        <w:rPr>
          <w:rFonts w:eastAsia="Times New Roman"/>
        </w:rPr>
        <w:t>s efforts on the court</w:t>
      </w:r>
      <w:r w:rsidR="003D5155">
        <w:rPr>
          <w:rFonts w:eastAsia="Times New Roman"/>
        </w:rPr>
        <w:t xml:space="preserve"> contributed to t</w:t>
      </w:r>
      <w:r>
        <w:rPr>
          <w:rFonts w:eastAsia="Times New Roman"/>
        </w:rPr>
        <w:t>h</w:t>
      </w:r>
      <w:r w:rsidR="003D5155">
        <w:rPr>
          <w:rFonts w:eastAsia="Times New Roman"/>
        </w:rPr>
        <w:t>e Gamecocks overall record of 52</w:t>
      </w:r>
      <w:r w:rsidR="00F9196E">
        <w:rPr>
          <w:rFonts w:eastAsia="Times New Roman"/>
        </w:rPr>
        <w:noBreakHyphen/>
      </w:r>
      <w:r w:rsidR="003D5155">
        <w:rPr>
          <w:rFonts w:eastAsia="Times New Roman"/>
        </w:rPr>
        <w:t>27 during his tenure; and</w:t>
      </w:r>
    </w:p>
    <w:p w:rsidR="003D5155" w:rsidRDefault="003D5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439" w:rsidRDefault="003A1439" w:rsidP="003A1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Jack Thompson was the Atlantic Coast Conference All</w:t>
      </w:r>
      <w:r w:rsidR="00F9196E">
        <w:rPr>
          <w:rFonts w:eastAsia="Times New Roman"/>
        </w:rPr>
        <w:noBreakHyphen/>
      </w:r>
      <w:r>
        <w:rPr>
          <w:rFonts w:eastAsia="Times New Roman"/>
        </w:rPr>
        <w:t>Tou</w:t>
      </w:r>
      <w:r w:rsidR="002B154A">
        <w:rPr>
          <w:rFonts w:eastAsia="Times New Roman"/>
        </w:rPr>
        <w:t>rnament selection in 1967 and</w:t>
      </w:r>
      <w:r>
        <w:rPr>
          <w:rFonts w:eastAsia="Times New Roman"/>
        </w:rPr>
        <w:t xml:space="preserve"> 1968, was selected as Second Team All ACC in 1967, and s</w:t>
      </w:r>
      <w:r w:rsidR="002B154A">
        <w:rPr>
          <w:rFonts w:eastAsia="Times New Roman"/>
        </w:rPr>
        <w:t>erved as</w:t>
      </w:r>
      <w:r>
        <w:rPr>
          <w:rFonts w:eastAsia="Times New Roman"/>
        </w:rPr>
        <w:t xml:space="preserve"> team captain in 1967 and 1968; and</w:t>
      </w:r>
    </w:p>
    <w:p w:rsidR="003A1439" w:rsidRDefault="003A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155" w:rsidRDefault="003D5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Jack Thompson and his teammate</w:t>
      </w:r>
      <w:r w:rsidR="00F9196E">
        <w:rPr>
          <w:rFonts w:eastAsia="Times New Roman"/>
        </w:rPr>
        <w:t xml:space="preserve">, </w:t>
      </w:r>
      <w:r>
        <w:rPr>
          <w:rFonts w:eastAsia="Times New Roman"/>
        </w:rPr>
        <w:t>Skip Harlicka</w:t>
      </w:r>
      <w:r w:rsidR="00F9196E">
        <w:rPr>
          <w:rFonts w:eastAsia="Times New Roman"/>
        </w:rPr>
        <w:t xml:space="preserve">, </w:t>
      </w:r>
      <w:r>
        <w:rPr>
          <w:rFonts w:eastAsia="Times New Roman"/>
        </w:rPr>
        <w:t>com</w:t>
      </w:r>
      <w:r w:rsidR="00754CDE">
        <w:rPr>
          <w:rFonts w:eastAsia="Times New Roman"/>
        </w:rPr>
        <w:t>bined to form what many still</w:t>
      </w:r>
      <w:r>
        <w:rPr>
          <w:rFonts w:eastAsia="Times New Roman"/>
        </w:rPr>
        <w:t xml:space="preserve"> consider to be the greatest back court in the history of the Atlantic Coast Conference, and both were selected as first round draft picks in the 1968 National Basketball Association Draft</w:t>
      </w:r>
      <w:r w:rsidR="00754CDE">
        <w:rPr>
          <w:rFonts w:eastAsia="Times New Roman"/>
        </w:rPr>
        <w:t xml:space="preserve"> and</w:t>
      </w:r>
      <w:r w:rsidR="00190363">
        <w:rPr>
          <w:rFonts w:eastAsia="Times New Roman"/>
        </w:rPr>
        <w:t xml:space="preserve"> chosen among the top five guards in the country</w:t>
      </w:r>
      <w:r>
        <w:rPr>
          <w:rFonts w:eastAsia="Times New Roman"/>
        </w:rPr>
        <w:t>; and</w:t>
      </w:r>
    </w:p>
    <w:p w:rsidR="003D5155" w:rsidRDefault="003D5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439" w:rsidRDefault="003A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4E48C7">
        <w:rPr>
          <w:rFonts w:eastAsia="Times New Roman"/>
        </w:rPr>
        <w:t>hereas, after college</w:t>
      </w:r>
      <w:r>
        <w:rPr>
          <w:rFonts w:eastAsia="Times New Roman"/>
        </w:rPr>
        <w:t>, Jack Thompson played professionally for the Indiana Pacers in the American Basketball Association</w:t>
      </w:r>
      <w:r w:rsidR="00A048F0">
        <w:rPr>
          <w:rFonts w:eastAsia="Times New Roman"/>
        </w:rPr>
        <w:t xml:space="preserve">; and </w:t>
      </w:r>
    </w:p>
    <w:p w:rsidR="00A048F0" w:rsidRDefault="00A04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42E" w:rsidRDefault="00A04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Jack Thompson was inducted into the University of South Carolina Athletic Hall of Fame in 1999 and into the South Carolina Athletic Hall of Fame in 2009.  </w:t>
      </w:r>
      <w:r w:rsidR="00B8042E">
        <w:rPr>
          <w:rFonts w:eastAsia="Times New Roman"/>
        </w:rPr>
        <w:t>Now, therefore,</w:t>
      </w:r>
    </w:p>
    <w:p w:rsidR="00B8042E" w:rsidRDefault="00B804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42E" w:rsidRDefault="00B804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8042E" w:rsidRDefault="00B804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54A" w:rsidRPr="008F73D0" w:rsidRDefault="002B154A" w:rsidP="002B1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F73D0">
        <w:rPr>
          <w:color w:val="000000" w:themeColor="text1"/>
          <w:szCs w:val="24"/>
          <w:u w:color="000000" w:themeColor="text1"/>
        </w:rPr>
        <w:t>That the members of the Senate of the State of South Carolina, by this resolution, recognize and hon</w:t>
      </w:r>
      <w:r>
        <w:rPr>
          <w:color w:val="000000" w:themeColor="text1"/>
          <w:szCs w:val="24"/>
          <w:u w:color="000000" w:themeColor="text1"/>
        </w:rPr>
        <w:t xml:space="preserve">or </w:t>
      </w:r>
      <w:r w:rsidR="00F9196E">
        <w:rPr>
          <w:color w:val="000000" w:themeColor="text1"/>
          <w:szCs w:val="24"/>
          <w:u w:color="000000" w:themeColor="text1"/>
        </w:rPr>
        <w:t xml:space="preserve">Mr. </w:t>
      </w:r>
      <w:r>
        <w:rPr>
          <w:color w:val="000000" w:themeColor="text1"/>
          <w:szCs w:val="24"/>
          <w:u w:color="000000" w:themeColor="text1"/>
        </w:rPr>
        <w:t>Jack Thompson for his exceptional talent as a basketball player and his contributions to the State of South Carolina</w:t>
      </w:r>
      <w:r w:rsidRPr="008F73D0">
        <w:rPr>
          <w:color w:val="000000" w:themeColor="text1"/>
          <w:szCs w:val="24"/>
          <w:u w:color="000000" w:themeColor="text1"/>
        </w:rPr>
        <w:t>.</w:t>
      </w:r>
    </w:p>
    <w:p w:rsidR="00B8042E" w:rsidRDefault="00B804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04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9196E">
        <w:rPr>
          <w:rFonts w:eastAsia="Times New Roman"/>
        </w:rPr>
        <w:t xml:space="preserve">Mr. </w:t>
      </w:r>
      <w:r w:rsidR="002B154A">
        <w:rPr>
          <w:color w:val="000000" w:themeColor="text1"/>
          <w:szCs w:val="24"/>
          <w:u w:color="000000" w:themeColor="text1"/>
        </w:rPr>
        <w:t>Jack Thompson</w:t>
      </w:r>
      <w:r>
        <w:rPr>
          <w:rFonts w:eastAsia="Times New Roman"/>
        </w:rPr>
        <w:t>.</w:t>
      </w:r>
    </w:p>
    <w:p w:rsidR="00BE1DA7" w:rsidRDefault="00F919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1DA7" w:rsidRDefault="00BE1DA7" w:rsidP="00BE1DA7">
      <w:pPr>
        <w:suppressAutoHyphens/>
        <w:jc w:val="both"/>
        <w:rPr>
          <w:rFonts w:eastAsia="Times New Roman"/>
        </w:rPr>
      </w:pPr>
    </w:p>
    <w:sectPr w:rsidR="00BE1DA7" w:rsidSect="00BE1D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54A" w:rsidRDefault="002B154A" w:rsidP="00522CE0">
      <w:r>
        <w:separator/>
      </w:r>
    </w:p>
  </w:endnote>
  <w:endnote w:type="continuationSeparator" w:id="1">
    <w:p w:rsidR="002B154A" w:rsidRDefault="002B154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59C6DC-B3F7-4163-A401-8DB9D77B2E2E}"/>
    <w:embedBold r:id="rId2" w:fontKey="{4C93F754-D4E5-445A-9D38-012D1362D0D6}"/>
  </w:font>
  <w:font w:name="Calibri">
    <w:panose1 w:val="020F0502020204030204"/>
    <w:charset w:val="00"/>
    <w:family w:val="swiss"/>
    <w:pitch w:val="variable"/>
    <w:sig w:usb0="A00002EF" w:usb1="4000207B" w:usb2="00000000" w:usb3="00000000" w:csb0="0000009F" w:csb1="00000000"/>
    <w:embedRegular r:id="rId3" w:fontKey="{64F74458-C55F-46E0-BFE5-6A9F8176819B}"/>
  </w:font>
  <w:font w:name="Cambria">
    <w:panose1 w:val="02040503050406030204"/>
    <w:charset w:val="00"/>
    <w:family w:val="roman"/>
    <w:pitch w:val="variable"/>
    <w:sig w:usb0="A00002EF" w:usb1="4000004B" w:usb2="00000000" w:usb3="00000000" w:csb0="0000009F" w:csb1="00000000"/>
    <w:embedRegular r:id="rId4" w:fontKey="{74E901DA-0E7C-42BD-ABDA-58C8217F04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85D" w:rsidRPr="00BE1DA7" w:rsidRDefault="00BE1DA7" w:rsidP="00BE1DA7">
    <w:pPr>
      <w:pStyle w:val="Footer"/>
      <w:tabs>
        <w:tab w:val="clear" w:pos="4680"/>
        <w:tab w:val="clear" w:pos="9360"/>
        <w:tab w:val="center" w:pos="2995"/>
      </w:tabs>
      <w:spacing w:before="120"/>
    </w:pPr>
    <w:r>
      <w:t>[870]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54A" w:rsidRDefault="002B154A" w:rsidP="00522CE0">
      <w:r>
        <w:separator/>
      </w:r>
    </w:p>
  </w:footnote>
  <w:footnote w:type="continuationSeparator" w:id="1">
    <w:p w:rsidR="002B154A" w:rsidRDefault="002B154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3THOM.TCM.DJ"/>
    <w:docVar w:name="CoverAttorneyInitials" w:val="TCM"/>
    <w:docVar w:name="CoverAttorneyLastName" w:val="Miles"/>
    <w:docVar w:name="CoverBillType" w:val="r"/>
    <w:docVar w:name="CoverSenator" w:val="DJ"/>
    <w:docVar w:name="dvBillNumber" w:val="870"/>
    <w:docVar w:name="dvBillNumberPrefix" w:val="S. "/>
    <w:docVar w:name="dvOriginalBody" w:val="Senate"/>
    <w:docVar w:name="fulldraftpath" w:val="L:\S-RESMIN\DRAFTING\DJ\003THOM.TCM.DJ.DOCX"/>
    <w:docVar w:name="NameofBody" w:val="S"/>
    <w:docVar w:name="vgroup2" w:val="S-RESMIN"/>
  </w:docVars>
  <w:rsids>
    <w:rsidRoot w:val="005422B2"/>
    <w:rsid w:val="00042AC1"/>
    <w:rsid w:val="00046516"/>
    <w:rsid w:val="0007601D"/>
    <w:rsid w:val="000B0720"/>
    <w:rsid w:val="000B5EAF"/>
    <w:rsid w:val="00167FD4"/>
    <w:rsid w:val="00170561"/>
    <w:rsid w:val="00186AC9"/>
    <w:rsid w:val="00190363"/>
    <w:rsid w:val="00197DF1"/>
    <w:rsid w:val="001B3DD9"/>
    <w:rsid w:val="001B790A"/>
    <w:rsid w:val="001D3BAC"/>
    <w:rsid w:val="00245C4E"/>
    <w:rsid w:val="002B154A"/>
    <w:rsid w:val="002C5896"/>
    <w:rsid w:val="002D3BED"/>
    <w:rsid w:val="00307C2B"/>
    <w:rsid w:val="00340BF8"/>
    <w:rsid w:val="003A1439"/>
    <w:rsid w:val="003C30E0"/>
    <w:rsid w:val="003D5155"/>
    <w:rsid w:val="003D6E2B"/>
    <w:rsid w:val="003E7597"/>
    <w:rsid w:val="00450668"/>
    <w:rsid w:val="004952FA"/>
    <w:rsid w:val="004B0759"/>
    <w:rsid w:val="004B6A22"/>
    <w:rsid w:val="004D7F37"/>
    <w:rsid w:val="004E48C7"/>
    <w:rsid w:val="004F285D"/>
    <w:rsid w:val="00522CE0"/>
    <w:rsid w:val="00540D17"/>
    <w:rsid w:val="005422B2"/>
    <w:rsid w:val="00565148"/>
    <w:rsid w:val="00593361"/>
    <w:rsid w:val="005A5017"/>
    <w:rsid w:val="005A648C"/>
    <w:rsid w:val="005E167E"/>
    <w:rsid w:val="005E4268"/>
    <w:rsid w:val="005F1745"/>
    <w:rsid w:val="00610FAB"/>
    <w:rsid w:val="00624623"/>
    <w:rsid w:val="00632925"/>
    <w:rsid w:val="006C74EA"/>
    <w:rsid w:val="006F2FE2"/>
    <w:rsid w:val="00720D40"/>
    <w:rsid w:val="007318D4"/>
    <w:rsid w:val="00754CDE"/>
    <w:rsid w:val="00765784"/>
    <w:rsid w:val="00787094"/>
    <w:rsid w:val="007920BE"/>
    <w:rsid w:val="00797511"/>
    <w:rsid w:val="007A4390"/>
    <w:rsid w:val="007B6510"/>
    <w:rsid w:val="007E5CB7"/>
    <w:rsid w:val="008314D2"/>
    <w:rsid w:val="008B141B"/>
    <w:rsid w:val="008B2F42"/>
    <w:rsid w:val="008E185F"/>
    <w:rsid w:val="008F023B"/>
    <w:rsid w:val="00904E16"/>
    <w:rsid w:val="00912A9F"/>
    <w:rsid w:val="009162B3"/>
    <w:rsid w:val="00927C62"/>
    <w:rsid w:val="00983951"/>
    <w:rsid w:val="00984124"/>
    <w:rsid w:val="00984640"/>
    <w:rsid w:val="00995C37"/>
    <w:rsid w:val="009C118A"/>
    <w:rsid w:val="00A02011"/>
    <w:rsid w:val="00A048F0"/>
    <w:rsid w:val="00A4011E"/>
    <w:rsid w:val="00A86015"/>
    <w:rsid w:val="00AE59C8"/>
    <w:rsid w:val="00AF315D"/>
    <w:rsid w:val="00B10098"/>
    <w:rsid w:val="00B243C7"/>
    <w:rsid w:val="00B47B87"/>
    <w:rsid w:val="00B5790D"/>
    <w:rsid w:val="00B8042E"/>
    <w:rsid w:val="00B945C5"/>
    <w:rsid w:val="00BA1CBB"/>
    <w:rsid w:val="00BA20EA"/>
    <w:rsid w:val="00BB5AFC"/>
    <w:rsid w:val="00BC0A56"/>
    <w:rsid w:val="00BE1DA7"/>
    <w:rsid w:val="00C45366"/>
    <w:rsid w:val="00C74052"/>
    <w:rsid w:val="00C762AA"/>
    <w:rsid w:val="00CB187A"/>
    <w:rsid w:val="00CC0EC7"/>
    <w:rsid w:val="00CF30EA"/>
    <w:rsid w:val="00D1088B"/>
    <w:rsid w:val="00D11F8F"/>
    <w:rsid w:val="00D156D2"/>
    <w:rsid w:val="00D65C59"/>
    <w:rsid w:val="00D709DD"/>
    <w:rsid w:val="00D86943"/>
    <w:rsid w:val="00DA47B9"/>
    <w:rsid w:val="00E91E2F"/>
    <w:rsid w:val="00E944CE"/>
    <w:rsid w:val="00EA2DF8"/>
    <w:rsid w:val="00EA3546"/>
    <w:rsid w:val="00EB47AE"/>
    <w:rsid w:val="00EC34E1"/>
    <w:rsid w:val="00F0234A"/>
    <w:rsid w:val="00F3291D"/>
    <w:rsid w:val="00F52959"/>
    <w:rsid w:val="00F55884"/>
    <w:rsid w:val="00F9196E"/>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2009-05-19T13:42:00Z</cp:lastPrinted>
  <dcterms:created xsi:type="dcterms:W3CDTF">2009-05-20T19:18:00Z</dcterms:created>
  <dcterms:modified xsi:type="dcterms:W3CDTF">2009-05-20T19:18:00Z</dcterms:modified>
</cp:coreProperties>
</file>