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F5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86D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D0E1B" w:rsidRDefault="00DD0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2" w:name="titletop"/>
      <w:bookmarkEnd w:id="2"/>
      <w:r w:rsidRPr="006D35DC">
        <w:rPr>
          <w:rFonts w:eastAsia="Times New Roman"/>
          <w:szCs w:val="20"/>
        </w:rPr>
        <w:t xml:space="preserve">TO AMEND SECTION </w:t>
      </w:r>
      <w:r>
        <w:rPr>
          <w:rFonts w:eastAsia="Times New Roman"/>
          <w:szCs w:val="20"/>
        </w:rPr>
        <w:t>24</w:t>
      </w:r>
      <w:r w:rsidRPr="006D35DC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410</w:t>
      </w:r>
      <w:r w:rsidRPr="006D35DC">
        <w:rPr>
          <w:rFonts w:eastAsia="Times New Roman"/>
          <w:szCs w:val="20"/>
        </w:rPr>
        <w:t xml:space="preserve">, CODE OF LAWS OF SOUTH CAROLINA, 1976, RELATED TO THE </w:t>
      </w:r>
      <w:r>
        <w:rPr>
          <w:rFonts w:eastAsia="Times New Roman"/>
          <w:szCs w:val="20"/>
        </w:rPr>
        <w:t>PLACEMENT OF A DEFENDANT ON PROBATION</w:t>
      </w:r>
      <w:r w:rsidRPr="006D35DC">
        <w:rPr>
          <w:rFonts w:eastAsia="Times New Roman"/>
          <w:szCs w:val="20"/>
        </w:rPr>
        <w:t xml:space="preserve">, SO AS TO PROVIDE THAT </w:t>
      </w:r>
      <w:r>
        <w:rPr>
          <w:rFonts w:eastAsia="Times New Roman"/>
          <w:szCs w:val="20"/>
        </w:rPr>
        <w:t>IF THE DEFENDANT IS CONVICTED OF OR PLEADS GUILTY TO AN OFFENSE INVOLVING A VIOLENT ACT AGAINST A PERSON OR THE TAKING OF PROPERTY FROM A PERSON, AND THE DEFENDANT IS PLACED ON PROBATION, THE DEFENDANT MAY NOT BE PLACED ON PROBATION FOR ANY SUBSEQUENT OFFENSE</w:t>
      </w:r>
      <w:r w:rsidRPr="006D35DC">
        <w:rPr>
          <w:rFonts w:eastAsia="Times New Roman"/>
          <w:szCs w:val="20"/>
        </w:rPr>
        <w:t>.</w:t>
      </w:r>
    </w:p>
    <w:p w:rsidR="00786D59" w:rsidRDefault="00786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86D59" w:rsidRDefault="00786D59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86D59" w:rsidRDefault="00786D59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D0E1B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6D35DC"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 xml:space="preserve"> 24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410</w:t>
      </w:r>
      <w:r w:rsidRPr="006D35DC">
        <w:rPr>
          <w:rFonts w:eastAsia="Times New Roman"/>
          <w:szCs w:val="20"/>
        </w:rPr>
        <w:t xml:space="preserve"> of the 1976 Code is amended to read:</w:t>
      </w:r>
    </w:p>
    <w:p w:rsidR="00DD0E1B" w:rsidRPr="006D35DC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DD0E1B" w:rsidRDefault="00DD0E1B" w:rsidP="00DD0E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E143EA">
        <w:t>“</w:t>
      </w:r>
      <w:r w:rsidRPr="006D35DC"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 xml:space="preserve"> 24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21</w:t>
      </w:r>
      <w:r w:rsidRPr="006D35DC">
        <w:rPr>
          <w:rFonts w:eastAsia="Times New Roman"/>
          <w:szCs w:val="20"/>
        </w:rPr>
        <w:t>-</w:t>
      </w:r>
      <w:r>
        <w:rPr>
          <w:rFonts w:eastAsia="Times New Roman"/>
          <w:szCs w:val="20"/>
        </w:rPr>
        <w:t>410</w:t>
      </w:r>
      <w:r>
        <w:rPr>
          <w:rFonts w:eastAsia="Times New Roman"/>
          <w:szCs w:val="20"/>
        </w:rPr>
        <w:tab/>
      </w:r>
      <w:r w:rsidRPr="00114A0D">
        <w:rPr>
          <w:u w:val="single"/>
        </w:rPr>
        <w:t>(A)</w:t>
      </w:r>
      <w:r w:rsidR="005B025D">
        <w:tab/>
      </w:r>
      <w:r>
        <w:t xml:space="preserve">After conviction or plea for any offense, except a crime punishable by death, </w:t>
      </w:r>
      <w:r w:rsidRPr="00E143EA">
        <w:rPr>
          <w:strike/>
        </w:rPr>
        <w:t>or</w:t>
      </w:r>
      <w:r>
        <w:t xml:space="preserve"> life imprisonment, </w:t>
      </w:r>
      <w:r w:rsidRPr="00E143EA">
        <w:rPr>
          <w:u w:val="single"/>
        </w:rPr>
        <w:t>or as provided for in subsection (B)</w:t>
      </w:r>
      <w:r w:rsidR="00B23625">
        <w:rPr>
          <w:u w:val="single"/>
        </w:rPr>
        <w:t>,</w:t>
      </w:r>
      <w: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DD0E1B" w:rsidRPr="00114A0D" w:rsidRDefault="00DD0E1B" w:rsidP="00DD0E1B">
      <w:pPr>
        <w:tabs>
          <w:tab w:val="left" w:pos="360"/>
        </w:tabs>
        <w:jc w:val="both"/>
      </w:pPr>
      <w:r>
        <w:tab/>
      </w:r>
      <w:r w:rsidRPr="00114A0D">
        <w:rPr>
          <w:u w:val="single"/>
        </w:rPr>
        <w:t>(B)</w:t>
      </w:r>
      <w:r w:rsidR="005B025D">
        <w:tab/>
      </w:r>
      <w:r w:rsidRPr="00114A0D">
        <w:rPr>
          <w:u w:val="single"/>
        </w:rPr>
        <w:t xml:space="preserve">If </w:t>
      </w:r>
      <w:r>
        <w:rPr>
          <w:u w:val="single"/>
        </w:rPr>
        <w:t>the</w:t>
      </w:r>
      <w:r w:rsidRPr="00114A0D">
        <w:rPr>
          <w:u w:val="single"/>
        </w:rPr>
        <w:t xml:space="preserve"> </w:t>
      </w:r>
      <w:r>
        <w:rPr>
          <w:u w:val="single"/>
        </w:rPr>
        <w:t>defendant</w:t>
      </w:r>
      <w:r w:rsidRPr="00114A0D">
        <w:rPr>
          <w:u w:val="single"/>
        </w:rPr>
        <w:t xml:space="preserve"> is convicted of </w:t>
      </w:r>
      <w:r>
        <w:rPr>
          <w:u w:val="single"/>
        </w:rPr>
        <w:t xml:space="preserve">or pleads guilty to </w:t>
      </w:r>
      <w:r w:rsidRPr="00114A0D">
        <w:rPr>
          <w:u w:val="single"/>
        </w:rPr>
        <w:t>a</w:t>
      </w:r>
      <w:r>
        <w:rPr>
          <w:u w:val="single"/>
        </w:rPr>
        <w:t>n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offense </w:t>
      </w:r>
      <w:r w:rsidRPr="00114A0D">
        <w:rPr>
          <w:u w:val="single"/>
        </w:rPr>
        <w:t xml:space="preserve">involving </w:t>
      </w:r>
      <w:r>
        <w:rPr>
          <w:u w:val="single"/>
        </w:rPr>
        <w:t xml:space="preserve">a </w:t>
      </w:r>
      <w:r w:rsidRPr="00114A0D">
        <w:rPr>
          <w:u w:val="single"/>
        </w:rPr>
        <w:t>violen</w:t>
      </w:r>
      <w:r>
        <w:rPr>
          <w:u w:val="single"/>
        </w:rPr>
        <w:t>t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act </w:t>
      </w:r>
      <w:r w:rsidRPr="00114A0D">
        <w:rPr>
          <w:u w:val="single"/>
        </w:rPr>
        <w:t xml:space="preserve">against a person </w:t>
      </w:r>
      <w:r>
        <w:rPr>
          <w:u w:val="single"/>
        </w:rPr>
        <w:t>o</w:t>
      </w:r>
      <w:r w:rsidRPr="00114A0D">
        <w:rPr>
          <w:u w:val="single"/>
        </w:rPr>
        <w:t>r the taking of property from a person</w:t>
      </w:r>
      <w:r w:rsidR="005B025D">
        <w:rPr>
          <w:u w:val="single"/>
        </w:rPr>
        <w:t>,</w:t>
      </w:r>
      <w:r w:rsidRPr="00114A0D">
        <w:rPr>
          <w:u w:val="single"/>
        </w:rPr>
        <w:t xml:space="preserve"> and th</w:t>
      </w:r>
      <w:r>
        <w:rPr>
          <w:u w:val="single"/>
        </w:rPr>
        <w:t>e</w:t>
      </w:r>
      <w:r w:rsidRPr="00114A0D">
        <w:rPr>
          <w:u w:val="single"/>
        </w:rPr>
        <w:t xml:space="preserve"> </w:t>
      </w:r>
      <w:r>
        <w:rPr>
          <w:u w:val="single"/>
        </w:rPr>
        <w:t>defendant</w:t>
      </w:r>
      <w:r w:rsidRPr="00114A0D">
        <w:rPr>
          <w:u w:val="single"/>
        </w:rPr>
        <w:t xml:space="preserve"> is </w:t>
      </w:r>
      <w:r>
        <w:rPr>
          <w:u w:val="single"/>
        </w:rPr>
        <w:t>placed on</w:t>
      </w:r>
      <w:r w:rsidRPr="00114A0D">
        <w:rPr>
          <w:u w:val="single"/>
        </w:rPr>
        <w:t xml:space="preserve"> probation, the </w:t>
      </w:r>
      <w:r>
        <w:rPr>
          <w:u w:val="single"/>
        </w:rPr>
        <w:t>defendant</w:t>
      </w:r>
      <w:r w:rsidRPr="00114A0D">
        <w:rPr>
          <w:u w:val="single"/>
        </w:rPr>
        <w:t xml:space="preserve"> </w:t>
      </w:r>
      <w:r>
        <w:rPr>
          <w:u w:val="single"/>
        </w:rPr>
        <w:t xml:space="preserve"> may not</w:t>
      </w:r>
      <w:r w:rsidRPr="00114A0D">
        <w:rPr>
          <w:u w:val="single"/>
        </w:rPr>
        <w:t xml:space="preserve"> </w:t>
      </w:r>
      <w:r>
        <w:rPr>
          <w:u w:val="single"/>
        </w:rPr>
        <w:t>be placed on</w:t>
      </w:r>
      <w:r w:rsidRPr="00114A0D">
        <w:rPr>
          <w:u w:val="single"/>
        </w:rPr>
        <w:t xml:space="preserve"> probation for any </w:t>
      </w:r>
      <w:r>
        <w:rPr>
          <w:u w:val="single"/>
        </w:rPr>
        <w:t xml:space="preserve">subsequent </w:t>
      </w:r>
      <w:r w:rsidRPr="00114A0D">
        <w:rPr>
          <w:u w:val="single"/>
        </w:rPr>
        <w:t>offense.</w:t>
      </w:r>
      <w:r w:rsidRPr="00E143EA">
        <w:t>”</w:t>
      </w:r>
    </w:p>
    <w:p w:rsidR="00786D59" w:rsidRDefault="00786D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D0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786D59">
        <w:rPr>
          <w:rFonts w:eastAsia="Times New Roman"/>
        </w:rPr>
        <w:t>This act takes effect upon approval by the Governor.</w:t>
      </w:r>
    </w:p>
    <w:p w:rsidR="006F54F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F54F4" w:rsidRDefault="006F54F4" w:rsidP="006F54F4">
      <w:pPr>
        <w:suppressAutoHyphens/>
        <w:jc w:val="both"/>
        <w:rPr>
          <w:rFonts w:eastAsia="Times New Roman"/>
        </w:rPr>
      </w:pPr>
    </w:p>
    <w:sectPr w:rsidR="006F54F4" w:rsidSect="006F54F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E1B" w:rsidRDefault="00DD0E1B" w:rsidP="00522CE0">
      <w:r>
        <w:separator/>
      </w:r>
    </w:p>
  </w:endnote>
  <w:endnote w:type="continuationSeparator" w:id="0">
    <w:p w:rsidR="00DD0E1B" w:rsidRDefault="00DD0E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58B96-CE83-4E53-B34A-44CFFF26B6CC}"/>
    <w:embedBold r:id="rId2" w:fontKey="{3C0A124B-9B02-4311-BC95-310C9EAA68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63F9D42-6A7F-4EB2-939E-5E4C24A959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622AF91-5C82-4AAA-91DB-61A6B735B99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F43" w:rsidRPr="006F54F4" w:rsidRDefault="006F54F4" w:rsidP="006F54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E1B" w:rsidRDefault="00DD0E1B" w:rsidP="00522CE0">
      <w:r>
        <w:separator/>
      </w:r>
    </w:p>
  </w:footnote>
  <w:footnote w:type="continuationSeparator" w:id="0">
    <w:p w:rsidR="00DD0E1B" w:rsidRDefault="00DD0E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/>
  <w:docVars>
    <w:docVar w:name="clipname" w:val="JUD0005.JJG"/>
    <w:docVar w:name="CoverAttorneyInitials" w:val="JJG"/>
    <w:docVar w:name="CoverAttorneyLastName" w:val="Gentry"/>
    <w:docVar w:name="CoverBillType" w:val="b"/>
    <w:docVar w:name="DraftFileName" w:val="JUD0005.JJG.DOCX"/>
    <w:docVar w:name="DraftStenoName" w:val="Craft"/>
    <w:docVar w:name="dvBillNumber" w:val="904"/>
    <w:docVar w:name="dvBillNumberPrefix" w:val="S. "/>
    <w:docVar w:name="dvOriginalBody" w:val="Senate"/>
    <w:docVar w:name="fulldraftpath" w:val="L:\S-JUD\BILLS\McConnell\JUD0005.JJG.DOCX"/>
    <w:docVar w:name="NameofBody" w:val="S"/>
    <w:docVar w:name="SenatorFolderName" w:val="McConnell"/>
    <w:docVar w:name="VGROUP2" w:val="S-JUD"/>
  </w:docVars>
  <w:rsids>
    <w:rsidRoot w:val="00A0547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55193"/>
    <w:rsid w:val="0016543B"/>
    <w:rsid w:val="00170561"/>
    <w:rsid w:val="00186AC9"/>
    <w:rsid w:val="00190F47"/>
    <w:rsid w:val="00197DF1"/>
    <w:rsid w:val="001B3DD9"/>
    <w:rsid w:val="001D3BAC"/>
    <w:rsid w:val="00206D3D"/>
    <w:rsid w:val="00210F43"/>
    <w:rsid w:val="0024519E"/>
    <w:rsid w:val="00245C4E"/>
    <w:rsid w:val="002C5896"/>
    <w:rsid w:val="00307C2B"/>
    <w:rsid w:val="0031409E"/>
    <w:rsid w:val="00333DF1"/>
    <w:rsid w:val="0033541C"/>
    <w:rsid w:val="00364389"/>
    <w:rsid w:val="003D6A5D"/>
    <w:rsid w:val="003D6E2B"/>
    <w:rsid w:val="003E7597"/>
    <w:rsid w:val="00450668"/>
    <w:rsid w:val="00452CD7"/>
    <w:rsid w:val="00477696"/>
    <w:rsid w:val="004952FA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B025D"/>
    <w:rsid w:val="005F15E4"/>
    <w:rsid w:val="00606D23"/>
    <w:rsid w:val="00641A16"/>
    <w:rsid w:val="006431BA"/>
    <w:rsid w:val="006B4B3C"/>
    <w:rsid w:val="006C74EA"/>
    <w:rsid w:val="006F54F4"/>
    <w:rsid w:val="00720D40"/>
    <w:rsid w:val="007318D4"/>
    <w:rsid w:val="00746551"/>
    <w:rsid w:val="00765784"/>
    <w:rsid w:val="00786D59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A02011"/>
    <w:rsid w:val="00A05479"/>
    <w:rsid w:val="00A35165"/>
    <w:rsid w:val="00A4011E"/>
    <w:rsid w:val="00A86015"/>
    <w:rsid w:val="00AA1549"/>
    <w:rsid w:val="00AE59C8"/>
    <w:rsid w:val="00B030B6"/>
    <w:rsid w:val="00B10098"/>
    <w:rsid w:val="00B10E10"/>
    <w:rsid w:val="00B23625"/>
    <w:rsid w:val="00B35389"/>
    <w:rsid w:val="00B450FF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15FE7"/>
    <w:rsid w:val="00D77EC0"/>
    <w:rsid w:val="00D86943"/>
    <w:rsid w:val="00DA47B9"/>
    <w:rsid w:val="00DD0E1B"/>
    <w:rsid w:val="00E677A1"/>
    <w:rsid w:val="00E91E2F"/>
    <w:rsid w:val="00EA3546"/>
    <w:rsid w:val="00EB1AAC"/>
    <w:rsid w:val="00EB47AE"/>
    <w:rsid w:val="00EC1006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PMGroupNSC</cp:lastModifiedBy>
  <cp:revision>2</cp:revision>
  <cp:lastPrinted>2009-11-12T14:01:00Z</cp:lastPrinted>
  <dcterms:created xsi:type="dcterms:W3CDTF">2009-12-09T19:58:00Z</dcterms:created>
  <dcterms:modified xsi:type="dcterms:W3CDTF">2009-12-09T19:58:00Z</dcterms:modified>
</cp:coreProperties>
</file>