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3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2675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7772" w:rsidP="00F4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</w:t>
      </w:r>
      <w:r w:rsidR="00EB45BB">
        <w:rPr>
          <w:rFonts w:eastAsia="Times New Roman"/>
        </w:rPr>
        <w:noBreakHyphen/>
      </w:r>
      <w:r>
        <w:rPr>
          <w:rFonts w:eastAsia="Times New Roman"/>
        </w:rPr>
        <w:t>5</w:t>
      </w:r>
      <w:r w:rsidR="00EB45BB">
        <w:rPr>
          <w:rFonts w:eastAsia="Times New Roman"/>
        </w:rPr>
        <w:noBreakHyphen/>
      </w:r>
      <w:r>
        <w:rPr>
          <w:rFonts w:eastAsia="Times New Roman"/>
        </w:rPr>
        <w:t xml:space="preserve">3720 OF THE 1976 CODE, RELATING TO </w:t>
      </w:r>
      <w:r w:rsidR="003A10B2">
        <w:rPr>
          <w:rFonts w:eastAsia="Times New Roman"/>
        </w:rPr>
        <w:t xml:space="preserve">REQUIRED </w:t>
      </w:r>
      <w:r>
        <w:rPr>
          <w:rFonts w:eastAsia="Times New Roman"/>
        </w:rPr>
        <w:t xml:space="preserve">EQUIPMENT FOR MOPED USE UPON STATE ROADS, TO </w:t>
      </w:r>
      <w:r w:rsidR="00F4606B">
        <w:rPr>
          <w:rFonts w:eastAsia="Times New Roman"/>
        </w:rPr>
        <w:t xml:space="preserve">REQUIRE THAT MOPEDS BE EQUIPPED WITH A STROBE LIGHT </w:t>
      </w:r>
      <w:r>
        <w:rPr>
          <w:rFonts w:eastAsia="Times New Roman"/>
        </w:rPr>
        <w:t>FOR INCREASED VISIBILITY.</w:t>
      </w:r>
    </w:p>
    <w:p w:rsidR="00E26756" w:rsidRDefault="00E26756" w:rsidP="00F4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1.</w:t>
      </w:r>
      <w:r w:rsidRPr="00E2203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56</w:t>
      </w:r>
      <w:r w:rsidR="00EB45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EB45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3720 of </w:t>
      </w:r>
      <w:r w:rsidRPr="00E22033">
        <w:rPr>
          <w:color w:val="000000" w:themeColor="text1"/>
          <w:u w:color="000000" w:themeColor="text1"/>
        </w:rPr>
        <w:t>the 1976 Code is amended to read:</w:t>
      </w: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ab/>
        <w:t>“Section 56</w:t>
      </w:r>
      <w:r w:rsidR="00EB45BB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5</w:t>
      </w:r>
      <w:r w:rsidR="00EB45BB">
        <w:rPr>
          <w:color w:val="000000" w:themeColor="text1"/>
          <w:u w:color="000000" w:themeColor="text1"/>
        </w:rPr>
        <w:noBreakHyphen/>
      </w:r>
      <w:r w:rsidRPr="00E22033">
        <w:rPr>
          <w:color w:val="000000" w:themeColor="text1"/>
          <w:u w:color="000000" w:themeColor="text1"/>
        </w:rPr>
        <w:t>3720.</w:t>
      </w:r>
      <w:r w:rsidRPr="00E22033">
        <w:rPr>
          <w:color w:val="000000" w:themeColor="text1"/>
          <w:u w:color="000000" w:themeColor="text1"/>
        </w:rPr>
        <w:tab/>
        <w:t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</w:t>
      </w:r>
      <w:r w:rsidR="00CB4D2F">
        <w:rPr>
          <w:color w:val="000000" w:themeColor="text1"/>
          <w:u w:color="000000" w:themeColor="text1"/>
        </w:rPr>
        <w:t xml:space="preserve"> </w:t>
      </w:r>
      <w:r w:rsidRPr="00E22033">
        <w:rPr>
          <w:color w:val="000000" w:themeColor="text1"/>
          <w:u w:val="single" w:color="000000" w:themeColor="text1"/>
        </w:rPr>
        <w:t>a hideaway type strobe light or similar device</w:t>
      </w:r>
      <w:r w:rsidR="00CB4D2F">
        <w:rPr>
          <w:color w:val="000000" w:themeColor="text1"/>
          <w:u w:val="single" w:color="000000" w:themeColor="text1"/>
        </w:rPr>
        <w:t>,</w:t>
      </w:r>
      <w:r w:rsidRPr="00E22033">
        <w:rPr>
          <w:color w:val="000000" w:themeColor="text1"/>
          <w:u w:color="000000" w:themeColor="text1"/>
        </w:rPr>
        <w:t xml:space="preserve"> and brake lights which are operable when either brake is deployed.  A person who violates the provisions of this section is guilty of a misdemeanor and, upon conviction, must be fined not more than two hundred dollars or imprisoned not more than thirty days.” </w:t>
      </w: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578F5" w:rsidRPr="00E22033" w:rsidRDefault="006578F5" w:rsidP="00657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2033">
        <w:rPr>
          <w:color w:val="000000" w:themeColor="text1"/>
          <w:u w:color="000000" w:themeColor="text1"/>
        </w:rPr>
        <w:t>SECTION</w:t>
      </w:r>
      <w:r w:rsidRPr="00E22033">
        <w:rPr>
          <w:color w:val="000000" w:themeColor="text1"/>
          <w:u w:color="000000" w:themeColor="text1"/>
        </w:rPr>
        <w:tab/>
        <w:t>2.</w:t>
      </w:r>
      <w:r w:rsidRPr="00E2203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3344D" w:rsidRDefault="00EB45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344D" w:rsidRDefault="0043344D" w:rsidP="0043344D">
      <w:pPr>
        <w:suppressAutoHyphens/>
        <w:jc w:val="both"/>
        <w:rPr>
          <w:rFonts w:eastAsia="Times New Roman"/>
        </w:rPr>
      </w:pPr>
    </w:p>
    <w:sectPr w:rsidR="0043344D" w:rsidSect="0043344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0B2" w:rsidRDefault="003A10B2" w:rsidP="00522CE0">
      <w:r>
        <w:separator/>
      </w:r>
    </w:p>
  </w:endnote>
  <w:endnote w:type="continuationSeparator" w:id="0">
    <w:p w:rsidR="003A10B2" w:rsidRDefault="003A10B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85E700-0CB0-4D3A-8105-A9C8E34ECA94}"/>
    <w:embedBold r:id="rId2" w:fontKey="{D61906E7-867E-43DE-9444-15CC8235D3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425706-0C54-416F-8BE5-6A1F91E72C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8322615-8EEF-4974-A968-B109139976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936" w:rsidRPr="0043344D" w:rsidRDefault="0043344D" w:rsidP="004334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0B2" w:rsidRDefault="003A10B2" w:rsidP="00522CE0">
      <w:r>
        <w:separator/>
      </w:r>
    </w:p>
  </w:footnote>
  <w:footnote w:type="continuationSeparator" w:id="0">
    <w:p w:rsidR="003A10B2" w:rsidRDefault="003A10B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1MOPE.JD.TCA"/>
    <w:docVar w:name="CoverAttorneyInitials" w:val="JD"/>
    <w:docVar w:name="CoverAttorneyLastName" w:val="Deason"/>
    <w:docVar w:name="CoverBillType" w:val="b"/>
    <w:docVar w:name="CoverSenator" w:val="TCA"/>
    <w:docVar w:name="dvBillNumber" w:val="941"/>
    <w:docVar w:name="dvBillNumberPrefix" w:val="S. "/>
    <w:docVar w:name="dvOriginalBody" w:val="Senate"/>
    <w:docVar w:name="fulldraftpath" w:val="L:\S-GEN\DRAFTING\TCA\011MOPE.JD.TCA.DOCX"/>
    <w:docVar w:name="NameofBody" w:val="S"/>
    <w:docVar w:name="vgroup2" w:val="S-GEN"/>
  </w:docVars>
  <w:rsids>
    <w:rsidRoot w:val="00C61783"/>
    <w:rsid w:val="00042AC1"/>
    <w:rsid w:val="00046516"/>
    <w:rsid w:val="0007601D"/>
    <w:rsid w:val="000B0720"/>
    <w:rsid w:val="000B5EAF"/>
    <w:rsid w:val="00167FD4"/>
    <w:rsid w:val="00170561"/>
    <w:rsid w:val="0017272A"/>
    <w:rsid w:val="00186AC9"/>
    <w:rsid w:val="00195FD5"/>
    <w:rsid w:val="00197DF1"/>
    <w:rsid w:val="001B3DD9"/>
    <w:rsid w:val="001D3BAC"/>
    <w:rsid w:val="001F5093"/>
    <w:rsid w:val="00245C4E"/>
    <w:rsid w:val="00286ED7"/>
    <w:rsid w:val="002B1936"/>
    <w:rsid w:val="002C5896"/>
    <w:rsid w:val="002D3BED"/>
    <w:rsid w:val="00307C2B"/>
    <w:rsid w:val="00366433"/>
    <w:rsid w:val="003A10B2"/>
    <w:rsid w:val="003C30E0"/>
    <w:rsid w:val="003D6E2B"/>
    <w:rsid w:val="003D7772"/>
    <w:rsid w:val="003E7597"/>
    <w:rsid w:val="003F6A7A"/>
    <w:rsid w:val="0043344D"/>
    <w:rsid w:val="00450668"/>
    <w:rsid w:val="004952FA"/>
    <w:rsid w:val="004B0759"/>
    <w:rsid w:val="004B6A22"/>
    <w:rsid w:val="004D7F37"/>
    <w:rsid w:val="004E2501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165FF"/>
    <w:rsid w:val="006578F5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B2F42"/>
    <w:rsid w:val="008C723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971"/>
    <w:rsid w:val="00A4011E"/>
    <w:rsid w:val="00A86015"/>
    <w:rsid w:val="00AE59C8"/>
    <w:rsid w:val="00B10098"/>
    <w:rsid w:val="00B47B87"/>
    <w:rsid w:val="00B52157"/>
    <w:rsid w:val="00B5790D"/>
    <w:rsid w:val="00B945C5"/>
    <w:rsid w:val="00BA07C6"/>
    <w:rsid w:val="00BA1CBB"/>
    <w:rsid w:val="00BA20EA"/>
    <w:rsid w:val="00BB5AFC"/>
    <w:rsid w:val="00BC0A56"/>
    <w:rsid w:val="00BF3D35"/>
    <w:rsid w:val="00C45366"/>
    <w:rsid w:val="00C61783"/>
    <w:rsid w:val="00C74052"/>
    <w:rsid w:val="00C762AA"/>
    <w:rsid w:val="00CB187A"/>
    <w:rsid w:val="00CB4D2F"/>
    <w:rsid w:val="00CC0EC7"/>
    <w:rsid w:val="00CF30EA"/>
    <w:rsid w:val="00D1088B"/>
    <w:rsid w:val="00D11F8F"/>
    <w:rsid w:val="00D156D2"/>
    <w:rsid w:val="00D709DD"/>
    <w:rsid w:val="00D86943"/>
    <w:rsid w:val="00DA47B9"/>
    <w:rsid w:val="00E26756"/>
    <w:rsid w:val="00E91E2F"/>
    <w:rsid w:val="00E944CE"/>
    <w:rsid w:val="00EA3546"/>
    <w:rsid w:val="00EB45BB"/>
    <w:rsid w:val="00EB47AE"/>
    <w:rsid w:val="00EC34E1"/>
    <w:rsid w:val="00F0234A"/>
    <w:rsid w:val="00F244A3"/>
    <w:rsid w:val="00F3291D"/>
    <w:rsid w:val="00F4606B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JoelDeason</dc:creator>
  <cp:keywords/>
  <dc:description/>
  <cp:lastModifiedBy>PMGroupNSC</cp:lastModifiedBy>
  <cp:revision>2</cp:revision>
  <cp:lastPrinted>2009-12-08T14:59:00Z</cp:lastPrinted>
  <dcterms:created xsi:type="dcterms:W3CDTF">2009-12-09T20:07:00Z</dcterms:created>
  <dcterms:modified xsi:type="dcterms:W3CDTF">2009-12-09T20:07:00Z</dcterms:modified>
</cp:coreProperties>
</file>