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19" w:rsidRDefault="00692C19" w:rsidP="002A3EB4">
      <w:pPr>
        <w:pStyle w:val="BillDots"/>
      </w:pPr>
      <w:r>
        <w:t>COMMITTEE REPORT</w:t>
      </w:r>
    </w:p>
    <w:p w:rsidR="00692C19" w:rsidRDefault="00692C19" w:rsidP="002A3EB4">
      <w:pPr>
        <w:pStyle w:val="BillDots"/>
      </w:pPr>
      <w:r>
        <w:t>March 17, 2010</w:t>
      </w:r>
    </w:p>
    <w:p w:rsidR="00692C19" w:rsidRDefault="00692C19" w:rsidP="002A3EB4">
      <w:pPr>
        <w:pStyle w:val="BillDots"/>
      </w:pPr>
    </w:p>
    <w:p w:rsidR="00692C19" w:rsidRPr="00692C19" w:rsidRDefault="00692C19" w:rsidP="00692C19">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692C19" w:rsidRDefault="00692C19" w:rsidP="002A3EB4">
      <w:pPr>
        <w:pStyle w:val="BillDots"/>
      </w:pPr>
    </w:p>
    <w:p w:rsidR="00692C19" w:rsidRDefault="00692C19" w:rsidP="00692C19">
      <w:pPr>
        <w:pStyle w:val="BillDots"/>
        <w:jc w:val="center"/>
      </w:pPr>
      <w:r>
        <w:t>Introduced by Senators Knotts and Ford</w:t>
      </w:r>
    </w:p>
    <w:p w:rsidR="00692C19" w:rsidRDefault="00692C19" w:rsidP="002A3EB4">
      <w:pPr>
        <w:pStyle w:val="BillDots"/>
      </w:pPr>
    </w:p>
    <w:p w:rsidR="00692C19" w:rsidRDefault="00692C19" w:rsidP="002A3EB4">
      <w:pPr>
        <w:pStyle w:val="BillDots"/>
      </w:pPr>
      <w:r>
        <w:t>S. Printed 3/17/10--S.</w:t>
      </w:r>
    </w:p>
    <w:p w:rsidR="00692C19" w:rsidRDefault="00692C19" w:rsidP="002A3EB4">
      <w:pPr>
        <w:pStyle w:val="BillDots"/>
      </w:pPr>
      <w:r>
        <w:t>Read the first time January 12, 2010.</w:t>
      </w:r>
    </w:p>
    <w:p w:rsidR="00692C19" w:rsidRPr="00692C19" w:rsidRDefault="00692C19" w:rsidP="00692C19">
      <w:pPr>
        <w:pStyle w:val="BillDots"/>
        <w:jc w:val="center"/>
      </w:pPr>
      <w:r>
        <w:rPr>
          <w:u w:val="single"/>
        </w:rPr>
        <w:t>            </w:t>
      </w:r>
    </w:p>
    <w:p w:rsidR="00692C19" w:rsidRDefault="00692C19" w:rsidP="002A3EB4">
      <w:pPr>
        <w:pStyle w:val="BillDots"/>
      </w:pPr>
    </w:p>
    <w:p w:rsidR="00692C19" w:rsidRPr="00692C19" w:rsidRDefault="00692C19" w:rsidP="00692C19">
      <w:pPr>
        <w:pStyle w:val="BillDots"/>
        <w:jc w:val="center"/>
      </w:pPr>
      <w:r>
        <w:rPr>
          <w:b/>
        </w:rPr>
        <w:t>THE COMMITTEE ON JUDICIARY</w:t>
      </w:r>
    </w:p>
    <w:p w:rsidR="00692C19" w:rsidRDefault="00692C19" w:rsidP="002A3EB4">
      <w:pPr>
        <w:pStyle w:val="BillDots"/>
      </w:pPr>
      <w:r>
        <w:tab/>
        <w:t>To whom was referred a Bill (S. 962) to amend the Code of Laws of South Carolina, 1976, by adding Section 17</w:t>
      </w:r>
      <w:r>
        <w:noBreakHyphen/>
        <w:t>5</w:t>
      </w:r>
      <w:r>
        <w:noBreakHyphen/>
        <w:t>115 so as to provide the conditions upon which a deputy coroner may enforce, etc., respectfully</w:t>
      </w:r>
    </w:p>
    <w:p w:rsidR="00692C19" w:rsidRPr="00692C19" w:rsidRDefault="00692C19" w:rsidP="00692C19">
      <w:pPr>
        <w:pStyle w:val="BillDots"/>
        <w:jc w:val="center"/>
      </w:pPr>
      <w:r>
        <w:rPr>
          <w:b/>
        </w:rPr>
        <w:t>REPORT:</w:t>
      </w:r>
    </w:p>
    <w:p w:rsidR="00692C19" w:rsidRDefault="00692C19" w:rsidP="002A3EB4">
      <w:pPr>
        <w:pStyle w:val="BillDots"/>
      </w:pPr>
      <w:r>
        <w:tab/>
        <w:t>That they have duly and carefully considered the same and recommend that the same do pass:</w:t>
      </w:r>
    </w:p>
    <w:p w:rsidR="00692C19" w:rsidRDefault="00692C19" w:rsidP="002A3EB4">
      <w:pPr>
        <w:pStyle w:val="BillDots"/>
      </w:pPr>
    </w:p>
    <w:p w:rsidR="00692C19" w:rsidRDefault="00692C19" w:rsidP="002A3EB4">
      <w:pPr>
        <w:pStyle w:val="BillDots"/>
      </w:pPr>
      <w:r>
        <w:t>JOHN M. KNOTTS, JR. for Committee.</w:t>
      </w:r>
    </w:p>
    <w:p w:rsidR="00692C19" w:rsidRPr="00692C19" w:rsidRDefault="00692C19" w:rsidP="00692C19">
      <w:pPr>
        <w:pStyle w:val="BillDots"/>
        <w:jc w:val="center"/>
      </w:pPr>
      <w:r>
        <w:rPr>
          <w:u w:val="single"/>
        </w:rPr>
        <w:t>            </w:t>
      </w:r>
    </w:p>
    <w:p w:rsidR="00692C19" w:rsidRDefault="00692C19" w:rsidP="002A3EB4">
      <w:pPr>
        <w:pStyle w:val="BillDots"/>
      </w:pPr>
    </w:p>
    <w:p w:rsidR="00692C19" w:rsidRPr="00692C19" w:rsidRDefault="00692C19" w:rsidP="00692C19">
      <w:pPr>
        <w:pStyle w:val="BillDots"/>
        <w:jc w:val="center"/>
      </w:pPr>
      <w:r>
        <w:rPr>
          <w:b/>
          <w:u w:val="single"/>
        </w:rPr>
        <w:t>STATEMENT OF ESTIMATED FISCAL IMPACT</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567CA">
        <w:rPr>
          <w:szCs w:val="22"/>
        </w:rPr>
        <w:t>ESTIMATED FISCAL IMPACT ON GENERAL FUND EXPENDITURES:</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567CA">
        <w:rPr>
          <w:szCs w:val="22"/>
        </w:rPr>
        <w:t>$0 (No additional expenditures or savings are expected)</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567CA">
        <w:rPr>
          <w:szCs w:val="22"/>
        </w:rPr>
        <w:t>ESTIMATED FISCAL IMPACT ON FEDERAL &amp; OTHER FUND EXPENDITURES:</w:t>
      </w:r>
    </w:p>
    <w:p w:rsidR="00692C19" w:rsidRPr="002567CA" w:rsidRDefault="00692C19" w:rsidP="00692C1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567CA">
        <w:rPr>
          <w:szCs w:val="22"/>
        </w:rPr>
        <w:t>$0 (No additional expenditures or savings are expected)</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567CA">
        <w:rPr>
          <w:b/>
          <w:szCs w:val="22"/>
        </w:rPr>
        <w:t>EXPLANATION OF IMPACT:</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i"/>
      <w:bookmarkEnd w:id="2"/>
      <w:r>
        <w:rPr>
          <w:szCs w:val="22"/>
        </w:rPr>
        <w:tab/>
      </w:r>
      <w:r w:rsidRPr="002567CA">
        <w:rPr>
          <w:szCs w:val="22"/>
        </w:rPr>
        <w:t xml:space="preserve">There is no fiscal impact to </w:t>
      </w:r>
      <w:r w:rsidR="00792E23">
        <w:rPr>
          <w:szCs w:val="22"/>
        </w:rPr>
        <w:t>the General Fund of the State or</w:t>
      </w:r>
      <w:r w:rsidRPr="002567CA">
        <w:rPr>
          <w:szCs w:val="22"/>
        </w:rPr>
        <w:t xml:space="preserve"> on </w:t>
      </w:r>
      <w:r>
        <w:rPr>
          <w:szCs w:val="22"/>
        </w:rPr>
        <w:t>f</w:t>
      </w:r>
      <w:r w:rsidRPr="002567CA">
        <w:rPr>
          <w:szCs w:val="22"/>
        </w:rPr>
        <w:t xml:space="preserve">ederal and/or </w:t>
      </w:r>
      <w:r>
        <w:rPr>
          <w:szCs w:val="22"/>
        </w:rPr>
        <w:t>o</w:t>
      </w:r>
      <w:r w:rsidRPr="002567CA">
        <w:rPr>
          <w:szCs w:val="22"/>
        </w:rPr>
        <w:t xml:space="preserve">ther funds with the adoption of this </w:t>
      </w:r>
      <w:r>
        <w:rPr>
          <w:szCs w:val="22"/>
        </w:rPr>
        <w:t>b</w:t>
      </w:r>
      <w:r w:rsidRPr="002567CA">
        <w:rPr>
          <w:szCs w:val="22"/>
        </w:rPr>
        <w:t>ill.</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567CA">
        <w:rPr>
          <w:b/>
          <w:szCs w:val="22"/>
        </w:rPr>
        <w:t>LOCAL GOVERNMENT IMPACT</w:t>
      </w:r>
      <w:bookmarkStart w:id="3" w:name="fist"/>
      <w:bookmarkEnd w:id="3"/>
      <w:r w:rsidRPr="002567CA">
        <w:rPr>
          <w:b/>
          <w:szCs w:val="22"/>
        </w:rPr>
        <w:t>:</w:t>
      </w:r>
    </w:p>
    <w:p w:rsidR="00692C19" w:rsidRPr="002567CA" w:rsidRDefault="00692C19" w:rsidP="0069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567CA">
        <w:rPr>
          <w:szCs w:val="22"/>
        </w:rPr>
        <w:t xml:space="preserve">The FIST network of local governments was surveyed to determine the fiscal of this </w:t>
      </w:r>
      <w:r>
        <w:rPr>
          <w:szCs w:val="22"/>
        </w:rPr>
        <w:t>b</w:t>
      </w:r>
      <w:r w:rsidRPr="002567CA">
        <w:rPr>
          <w:szCs w:val="22"/>
        </w:rPr>
        <w:t xml:space="preserve">ill.  Three counties responded and indicated there would be no costs to them with the adoption of this </w:t>
      </w:r>
      <w:r>
        <w:rPr>
          <w:szCs w:val="22"/>
        </w:rPr>
        <w:t>b</w:t>
      </w:r>
      <w:r w:rsidRPr="002567CA">
        <w:rPr>
          <w:szCs w:val="22"/>
        </w:rPr>
        <w:t>ill.</w:t>
      </w:r>
    </w:p>
    <w:p w:rsidR="00692C19" w:rsidRDefault="00692C19" w:rsidP="002A3EB4">
      <w:pPr>
        <w:pStyle w:val="BillDots"/>
      </w:pPr>
    </w:p>
    <w:p w:rsidR="00692C19" w:rsidRDefault="00692C19" w:rsidP="00692C1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92C19" w:rsidRDefault="00692C19" w:rsidP="00692C19">
      <w:pPr>
        <w:pStyle w:val="BillDots"/>
        <w:tabs>
          <w:tab w:val="clear" w:pos="216"/>
          <w:tab w:val="clear" w:pos="432"/>
          <w:tab w:val="clear" w:pos="648"/>
          <w:tab w:val="clear" w:pos="864"/>
          <w:tab w:val="clear" w:pos="1080"/>
          <w:tab w:val="clear" w:pos="1296"/>
          <w:tab w:val="clear" w:pos="5904"/>
          <w:tab w:val="left" w:pos="3024"/>
        </w:tabs>
      </w:pPr>
      <w:r>
        <w:tab/>
        <w:t>Harry Bell</w:t>
      </w:r>
    </w:p>
    <w:p w:rsidR="00692C19" w:rsidRDefault="00692C19" w:rsidP="00692C1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2D5F9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EE1">
        <w:t xml:space="preserve">Article 3, </w:t>
      </w:r>
      <w:r w:rsidR="00890D5E">
        <w:t>Chapter 5, Title 17 of the 1976 Code is amended by adding:</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5</w:t>
      </w:r>
      <w:r>
        <w:noBreakHyphen/>
        <w:t>1</w:t>
      </w:r>
      <w:r w:rsidR="00CD5EE1">
        <w:t>1</w:t>
      </w:r>
      <w:r>
        <w:t>5.</w:t>
      </w:r>
      <w:r>
        <w:tab/>
        <w:t>(A)</w:t>
      </w:r>
      <w:r>
        <w:tab/>
        <w:t>A law enforcement officer certified as qualified by the South Carolina Law Enforcement Training Council who is appointed to serve as a deputy coroner is authorized to enforce the laws and ordinances of this State and its political subdivisions.</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appointed to serve as a deputy coroner who is not a certified law enforcement officer may not enforce the laws or ordinances of this State or its political subdivisions unless he has been certified as qualified by the South Carolina Law Enforcement Training Council.”</w:t>
      </w: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06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60F" w:rsidRDefault="007D060F" w:rsidP="00B732DF">
      <w:pPr>
        <w:suppressAutoHyphens/>
      </w:pP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9E" w:rsidRDefault="002D5F9E" w:rsidP="009F0C77">
      <w:r>
        <w:separator/>
      </w:r>
    </w:p>
  </w:endnote>
  <w:endnote w:type="continuationSeparator" w:id="0">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B3EE02-B403-41DF-A665-D10425F2ABB5}"/>
    <w:embedBold r:id="rId2" w:fontKey="{89E289D7-42A5-4A75-914C-BD15FE3B55A0}"/>
    <w:embedItalic r:id="rId3" w:fontKey="{0C338A53-909B-4B12-A313-B39A86E531B7}"/>
  </w:font>
  <w:font w:name="Calibri">
    <w:panose1 w:val="020F0502020204030204"/>
    <w:charset w:val="00"/>
    <w:family w:val="swiss"/>
    <w:pitch w:val="variable"/>
    <w:sig w:usb0="A00002EF" w:usb1="4000207B" w:usb2="00000000" w:usb3="00000000" w:csb0="0000009F" w:csb1="00000000"/>
    <w:embedRegular r:id="rId4" w:fontKey="{F603BD54-58F6-4C94-A3DC-8B0F06DAC952}"/>
  </w:font>
  <w:font w:name="Tahoma">
    <w:panose1 w:val="020B0604030504040204"/>
    <w:charset w:val="00"/>
    <w:family w:val="swiss"/>
    <w:pitch w:val="variable"/>
    <w:sig w:usb0="61002A87" w:usb1="80000000" w:usb2="00000008" w:usb3="00000000" w:csb0="000101FF" w:csb1="00000000"/>
    <w:embedRegular r:id="rId5" w:fontKey="{3AD5E238-7E5E-49A1-8081-73C727EA7FFE}"/>
  </w:font>
  <w:font w:name="Cambria">
    <w:panose1 w:val="02040503050406030204"/>
    <w:charset w:val="00"/>
    <w:family w:val="roman"/>
    <w:pitch w:val="variable"/>
    <w:sig w:usb0="A00002EF" w:usb1="4000004B" w:usb2="00000000" w:usb3="00000000" w:csb0="0000009F" w:csb1="00000000"/>
    <w:embedRegular r:id="rId6" w:fontKey="{7E31BA6B-1B8F-4603-8FBC-9928939C90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B732DF">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B732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9E" w:rsidRDefault="002D5F9E" w:rsidP="009F0C77">
      <w:r>
        <w:separator/>
      </w:r>
    </w:p>
  </w:footnote>
  <w:footnote w:type="continuationSeparator" w:id="0">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E1785"/>
    <w:rsid w:val="001023A4"/>
    <w:rsid w:val="0010776B"/>
    <w:rsid w:val="00133E66"/>
    <w:rsid w:val="00134ACF"/>
    <w:rsid w:val="00144E1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809EE"/>
    <w:rsid w:val="004C47B1"/>
    <w:rsid w:val="00511EE9"/>
    <w:rsid w:val="00521E00"/>
    <w:rsid w:val="00577C6C"/>
    <w:rsid w:val="0058501B"/>
    <w:rsid w:val="00607155"/>
    <w:rsid w:val="006215AA"/>
    <w:rsid w:val="006340D9"/>
    <w:rsid w:val="00643B8E"/>
    <w:rsid w:val="00665EBC"/>
    <w:rsid w:val="00692C19"/>
    <w:rsid w:val="0069470D"/>
    <w:rsid w:val="006A476C"/>
    <w:rsid w:val="006C1EDF"/>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352BB"/>
    <w:rsid w:val="00990668"/>
    <w:rsid w:val="009F0C77"/>
    <w:rsid w:val="009F4331"/>
    <w:rsid w:val="009F4DD1"/>
    <w:rsid w:val="00A64E80"/>
    <w:rsid w:val="00A741D9"/>
    <w:rsid w:val="00A9741D"/>
    <w:rsid w:val="00AD4B17"/>
    <w:rsid w:val="00B26FA6"/>
    <w:rsid w:val="00B732DF"/>
    <w:rsid w:val="00B741CB"/>
    <w:rsid w:val="00B934F3"/>
    <w:rsid w:val="00BB6347"/>
    <w:rsid w:val="00BD2134"/>
    <w:rsid w:val="00C038D8"/>
    <w:rsid w:val="00C045DD"/>
    <w:rsid w:val="00C3136F"/>
    <w:rsid w:val="00C3483A"/>
    <w:rsid w:val="00C74E9D"/>
    <w:rsid w:val="00C82FD3"/>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63C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6A11C-7ECB-492F-AD91-E2D46AC2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1867</Characters>
  <Application>Microsoft Office Word</Application>
  <DocSecurity>0</DocSecurity>
  <Lines>81</Lines>
  <Paragraphs>38</Paragraphs>
  <ScaleCrop>false</ScaleCrop>
  <Company> </Company>
  <LinksUpToDate>false</LinksUpToDate>
  <CharactersWithSpaces>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2010-03-18T00:04:00Z</cp:lastPrinted>
  <dcterms:created xsi:type="dcterms:W3CDTF">2010-03-18T00:05:00Z</dcterms:created>
  <dcterms:modified xsi:type="dcterms:W3CDTF">2010-03-18T00:05:00Z</dcterms:modified>
</cp:coreProperties>
</file>