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87A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51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56-3-1910 OF THE 1976 CODE,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 xml:space="preserve">RELATING TO LICENSE PLATES FOR HANDICAPPED PERSONS, TO PROVIDE SUMMARY COURT WITH JURISDICTION OVER OFFENSES IN VIOLATION </w:t>
      </w:r>
      <w:r w:rsidR="00A43CC6">
        <w:rPr>
          <w:rFonts w:eastAsia="Times New Roman"/>
        </w:rPr>
        <w:t xml:space="preserve">OF THIS </w:t>
      </w:r>
      <w:r>
        <w:rPr>
          <w:rFonts w:eastAsia="Times New Roman"/>
        </w:rPr>
        <w:t xml:space="preserve">SECTION; TO AMEND SECTION 56-3-1960,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 xml:space="preserve">RELATING TO TEMPORARY AND PERMANENT PARKING PLACARDS, TO PROVIDE SUMMARY COURT WITH JURISDICTION OVER OFFENSES IN VIOLATION </w:t>
      </w:r>
      <w:r w:rsidR="00A43CC6">
        <w:rPr>
          <w:rFonts w:eastAsia="Times New Roman"/>
        </w:rPr>
        <w:t xml:space="preserve">OF THIS </w:t>
      </w:r>
      <w:r>
        <w:rPr>
          <w:rFonts w:eastAsia="Times New Roman"/>
        </w:rPr>
        <w:t xml:space="preserve">SECTION; AND TO AMEND SECTION 56-3-1970,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>RELATING TO PARKING PLACES DESIGNATED FOR HANDICAPPED PERSONS, TO PROVIDE SUMMARY COURT WITH JURISDICT</w:t>
      </w:r>
      <w:r w:rsidR="00A43CC6">
        <w:rPr>
          <w:rFonts w:eastAsia="Times New Roman"/>
        </w:rPr>
        <w:t xml:space="preserve">ION OVER OFFENSES IN VIOLATION OF THIS </w:t>
      </w:r>
      <w:r>
        <w:rPr>
          <w:rFonts w:eastAsia="Times New Roman"/>
        </w:rPr>
        <w:t>SECTION.</w:t>
      </w:r>
    </w:p>
    <w:p w:rsidR="00487A4C" w:rsidRDefault="00487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1.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1910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“(K)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2.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1960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“(L)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lastRenderedPageBreak/>
        <w:t>SECTION</w:t>
      </w:r>
      <w:r w:rsidRPr="00387B92">
        <w:rPr>
          <w:color w:val="000000" w:themeColor="text1"/>
          <w:u w:color="000000" w:themeColor="text1"/>
        </w:rPr>
        <w:tab/>
        <w:t>3.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1970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“(D)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4.</w:t>
      </w:r>
      <w:r w:rsidRPr="00387B9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866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86625" w:rsidRDefault="00E86625" w:rsidP="00E86625">
      <w:pPr>
        <w:suppressAutoHyphens/>
        <w:jc w:val="both"/>
        <w:rPr>
          <w:rFonts w:eastAsia="Times New Roman"/>
        </w:rPr>
      </w:pPr>
    </w:p>
    <w:sectPr w:rsidR="00E86625" w:rsidSect="00E8662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2C4" w:rsidRDefault="00A702C4" w:rsidP="00522CE0">
      <w:r>
        <w:separator/>
      </w:r>
    </w:p>
  </w:endnote>
  <w:endnote w:type="continuationSeparator" w:id="0">
    <w:p w:rsidR="00A702C4" w:rsidRDefault="00A702C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BAA6A-B9EB-4803-B308-215F5651EA9F}"/>
    <w:embedBold r:id="rId2" w:fontKey="{AEF24D71-9168-4B0B-815C-14A9B7EE28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EE6B16-AC91-4BC8-A056-53FDC1D583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99C9A6-1E36-4E8F-9F8D-C58687C81A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0A27A2-DF0A-46ED-95AA-3934B1C5A6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59B" w:rsidRPr="00E86625" w:rsidRDefault="00E86625" w:rsidP="00E8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2C4" w:rsidRDefault="00A702C4" w:rsidP="00522CE0">
      <w:r>
        <w:separator/>
      </w:r>
    </w:p>
  </w:footnote>
  <w:footnote w:type="continuationSeparator" w:id="0">
    <w:p w:rsidR="00A702C4" w:rsidRDefault="00A702C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9SUMC.KMM.VAS"/>
    <w:docVar w:name="CoverAttorneyInitials" w:val="KMM"/>
    <w:docVar w:name="CoverAttorneyLastName" w:val="Moffitt"/>
    <w:docVar w:name="CoverBillType" w:val="b"/>
    <w:docVar w:name="CoverSenator" w:val="VAS"/>
    <w:docVar w:name="dvBillNumber" w:val="966"/>
    <w:docVar w:name="dvBillNumberPrefix" w:val="S. "/>
    <w:docVar w:name="dvOriginalBody" w:val="Senate"/>
    <w:docVar w:name="fulldraftpath" w:val="L:\S-RES\VAS\009SUMC.KMM.VAS.DOCX"/>
    <w:docVar w:name="NameofBody" w:val="S"/>
    <w:docVar w:name="vgroup2" w:val="S-RES"/>
  </w:docVars>
  <w:rsids>
    <w:rsidRoot w:val="002732BE"/>
    <w:rsid w:val="00042AC1"/>
    <w:rsid w:val="00046516"/>
    <w:rsid w:val="00074146"/>
    <w:rsid w:val="0007601D"/>
    <w:rsid w:val="000B0720"/>
    <w:rsid w:val="000B5EAF"/>
    <w:rsid w:val="00170561"/>
    <w:rsid w:val="00186AC9"/>
    <w:rsid w:val="00197DF1"/>
    <w:rsid w:val="001B3DD9"/>
    <w:rsid w:val="001D3BAC"/>
    <w:rsid w:val="002175BD"/>
    <w:rsid w:val="00245C4E"/>
    <w:rsid w:val="002732BE"/>
    <w:rsid w:val="002C5896"/>
    <w:rsid w:val="002D3BED"/>
    <w:rsid w:val="00307C2B"/>
    <w:rsid w:val="00320811"/>
    <w:rsid w:val="00383247"/>
    <w:rsid w:val="003D6E2B"/>
    <w:rsid w:val="003E7597"/>
    <w:rsid w:val="00450668"/>
    <w:rsid w:val="00487A4C"/>
    <w:rsid w:val="004952FA"/>
    <w:rsid w:val="004B6A22"/>
    <w:rsid w:val="004D7F37"/>
    <w:rsid w:val="004F17BE"/>
    <w:rsid w:val="00522CE0"/>
    <w:rsid w:val="00565148"/>
    <w:rsid w:val="0059159B"/>
    <w:rsid w:val="00593361"/>
    <w:rsid w:val="005A5017"/>
    <w:rsid w:val="005A648C"/>
    <w:rsid w:val="005F1745"/>
    <w:rsid w:val="00694A1D"/>
    <w:rsid w:val="006C74EA"/>
    <w:rsid w:val="006D0942"/>
    <w:rsid w:val="00720D40"/>
    <w:rsid w:val="007318D4"/>
    <w:rsid w:val="00765784"/>
    <w:rsid w:val="00772C08"/>
    <w:rsid w:val="007A4390"/>
    <w:rsid w:val="007E5CB7"/>
    <w:rsid w:val="007F59C2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193"/>
    <w:rsid w:val="00A02011"/>
    <w:rsid w:val="00A4011E"/>
    <w:rsid w:val="00A43CC6"/>
    <w:rsid w:val="00A702C4"/>
    <w:rsid w:val="00A86015"/>
    <w:rsid w:val="00AA2E2F"/>
    <w:rsid w:val="00AB10ED"/>
    <w:rsid w:val="00AE59C8"/>
    <w:rsid w:val="00B10098"/>
    <w:rsid w:val="00B269AF"/>
    <w:rsid w:val="00B5790D"/>
    <w:rsid w:val="00B945C5"/>
    <w:rsid w:val="00BA20EA"/>
    <w:rsid w:val="00BB5AFC"/>
    <w:rsid w:val="00BC0A56"/>
    <w:rsid w:val="00C04CBE"/>
    <w:rsid w:val="00C45366"/>
    <w:rsid w:val="00C7036C"/>
    <w:rsid w:val="00C74052"/>
    <w:rsid w:val="00CB187A"/>
    <w:rsid w:val="00CC0EC7"/>
    <w:rsid w:val="00D1088B"/>
    <w:rsid w:val="00D156D2"/>
    <w:rsid w:val="00D86943"/>
    <w:rsid w:val="00DA47B9"/>
    <w:rsid w:val="00E76AD9"/>
    <w:rsid w:val="00E86625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2009-11-19T19:17:00Z</cp:lastPrinted>
  <dcterms:created xsi:type="dcterms:W3CDTF">2009-12-09T20:27:00Z</dcterms:created>
  <dcterms:modified xsi:type="dcterms:W3CDTF">2009-12-09T20:27:00Z</dcterms:modified>
</cp:coreProperties>
</file>