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61BC5">
        <w:rPr>
          <w:rFonts w:eastAsia="Times New Roman" w:cs="Times New Roman"/>
          <w:b/>
          <w:szCs w:val="20"/>
        </w:rPr>
        <w:t>South Carolina General Assembly</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61BC5">
        <w:rPr>
          <w:rFonts w:eastAsia="Times New Roman" w:cs="Times New Roman"/>
          <w:szCs w:val="20"/>
        </w:rPr>
        <w:t>119th Session, 2011-2012</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1BC5" w:rsidRPr="00A61BC5" w:rsidRDefault="00E03294"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A205, R214, S1014</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1BC5">
        <w:rPr>
          <w:rFonts w:eastAsia="Times New Roman" w:cs="Times New Roman"/>
          <w:b/>
          <w:szCs w:val="20"/>
        </w:rPr>
        <w:t>STATUS INFORMATION</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1BC5">
        <w:rPr>
          <w:rFonts w:eastAsia="Times New Roman" w:cs="Times New Roman"/>
          <w:szCs w:val="20"/>
        </w:rPr>
        <w:t>General Bill</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1BC5">
        <w:rPr>
          <w:rFonts w:eastAsia="Times New Roman" w:cs="Times New Roman"/>
          <w:szCs w:val="20"/>
        </w:rPr>
        <w:t>Sponsors: Senator Knotts</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1BC5">
        <w:rPr>
          <w:rFonts w:eastAsia="Times New Roman" w:cs="Times New Roman"/>
          <w:szCs w:val="20"/>
        </w:rPr>
        <w:t>Document Path: l:\council\bills\bbm\10428htc12.docx</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676" w:rsidRDefault="0048767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2012</w:t>
      </w:r>
    </w:p>
    <w:p w:rsidR="00487676" w:rsidRDefault="0048767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2012</w:t>
      </w:r>
    </w:p>
    <w:p w:rsidR="00487676" w:rsidRDefault="0048767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2012</w:t>
      </w:r>
    </w:p>
    <w:p w:rsidR="00487676" w:rsidRDefault="0048767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2012</w:t>
      </w:r>
    </w:p>
    <w:p w:rsidR="00487676" w:rsidRDefault="0048767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2012, Signed</w:t>
      </w:r>
    </w:p>
    <w:p w:rsidR="00487676" w:rsidRDefault="0048767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1BC5">
        <w:rPr>
          <w:rFonts w:eastAsia="Times New Roman" w:cs="Times New Roman"/>
          <w:szCs w:val="20"/>
        </w:rPr>
        <w:t>Summary: Qualifications required for candidates for coroner</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1BC5" w:rsidRPr="00A61BC5" w:rsidRDefault="00A61BC5" w:rsidP="00A61BC5">
      <w:pPr>
        <w:widowControl w:val="0"/>
        <w:tabs>
          <w:tab w:val="center" w:pos="590"/>
          <w:tab w:val="center" w:pos="1440"/>
          <w:tab w:val="left" w:pos="1872"/>
          <w:tab w:val="left" w:pos="9187"/>
        </w:tabs>
        <w:rPr>
          <w:rFonts w:eastAsia="Times New Roman" w:cs="Times New Roman"/>
          <w:szCs w:val="20"/>
        </w:rPr>
      </w:pPr>
      <w:r w:rsidRPr="00A61BC5">
        <w:rPr>
          <w:rFonts w:eastAsia="Times New Roman" w:cs="Times New Roman"/>
          <w:b/>
          <w:szCs w:val="20"/>
        </w:rPr>
        <w:t>HISTORY OF LEGISLATIVE ACTIONS</w:t>
      </w:r>
    </w:p>
    <w:p w:rsidR="00A61BC5" w:rsidRPr="00A61BC5" w:rsidRDefault="00A61BC5" w:rsidP="00A61BC5">
      <w:pPr>
        <w:widowControl w:val="0"/>
        <w:tabs>
          <w:tab w:val="center" w:pos="590"/>
          <w:tab w:val="center" w:pos="1440"/>
          <w:tab w:val="left" w:pos="1872"/>
          <w:tab w:val="left" w:pos="9187"/>
        </w:tabs>
        <w:rPr>
          <w:rFonts w:eastAsia="Times New Roman" w:cs="Times New Roman"/>
          <w:szCs w:val="20"/>
        </w:rPr>
      </w:pPr>
    </w:p>
    <w:p w:rsidR="00A61BC5" w:rsidRPr="00A61BC5" w:rsidRDefault="00A61BC5" w:rsidP="00A61BC5">
      <w:pPr>
        <w:widowControl w:val="0"/>
        <w:tabs>
          <w:tab w:val="center" w:pos="590"/>
          <w:tab w:val="center" w:pos="1440"/>
          <w:tab w:val="left" w:pos="1872"/>
          <w:tab w:val="left" w:pos="9187"/>
        </w:tabs>
        <w:rPr>
          <w:rFonts w:eastAsia="Times New Roman" w:cs="Times New Roman"/>
          <w:szCs w:val="20"/>
        </w:rPr>
      </w:pPr>
      <w:r w:rsidRPr="00A61BC5">
        <w:rPr>
          <w:rFonts w:eastAsia="Times New Roman" w:cs="Times New Roman"/>
          <w:szCs w:val="20"/>
          <w:u w:val="single"/>
        </w:rPr>
        <w:tab/>
        <w:t>Date</w:t>
      </w:r>
      <w:r w:rsidRPr="00A61BC5">
        <w:rPr>
          <w:rFonts w:eastAsia="Times New Roman" w:cs="Times New Roman"/>
          <w:szCs w:val="20"/>
          <w:u w:val="single"/>
        </w:rPr>
        <w:tab/>
        <w:t>Body</w:t>
      </w:r>
      <w:r w:rsidRPr="00A61BC5">
        <w:rPr>
          <w:rFonts w:eastAsia="Times New Roman" w:cs="Times New Roman"/>
          <w:szCs w:val="20"/>
          <w:u w:val="single"/>
        </w:rPr>
        <w:tab/>
        <w:t>Action Description with journal page number</w:t>
      </w:r>
      <w:r w:rsidRPr="00A61BC5">
        <w:rPr>
          <w:rFonts w:eastAsia="Times New Roman" w:cs="Times New Roman"/>
          <w:szCs w:val="20"/>
          <w:u w:val="single"/>
        </w:rPr>
        <w:tab/>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11/28/2011</w:t>
      </w:r>
      <w:r>
        <w:rPr>
          <w:rFonts w:cs="Times New Roman"/>
        </w:rPr>
        <w:tab/>
        <w:t>Senate</w:t>
      </w:r>
      <w:r>
        <w:rPr>
          <w:rFonts w:cs="Times New Roman"/>
        </w:rPr>
        <w:tab/>
      </w:r>
      <w:r w:rsidRPr="006A09C9">
        <w:rPr>
          <w:rFonts w:cs="Times New Roman"/>
        </w:rPr>
        <w:t>Prefiled</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11/28/2011</w:t>
      </w:r>
      <w:r>
        <w:rPr>
          <w:rFonts w:cs="Times New Roman"/>
        </w:rPr>
        <w:tab/>
        <w:t>Senate</w:t>
      </w:r>
      <w:r>
        <w:rPr>
          <w:rFonts w:cs="Times New Roman"/>
        </w:rPr>
        <w:tab/>
      </w:r>
      <w:r w:rsidRPr="006A09C9">
        <w:rPr>
          <w:rFonts w:cs="Times New Roman"/>
        </w:rPr>
        <w:t xml:space="preserve">Referred to Committee on </w:t>
      </w:r>
      <w:r w:rsidRPr="006A09C9">
        <w:rPr>
          <w:rFonts w:cs="Times New Roman"/>
          <w:b/>
        </w:rPr>
        <w:t>Judiciary</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6A09C9">
        <w:rPr>
          <w:rFonts w:cs="Times New Roman"/>
        </w:rPr>
        <w:t>Introduced and read first time (</w:t>
      </w:r>
      <w:hyperlink r:id="rId6" w:history="1">
        <w:r w:rsidRPr="006A09C9">
          <w:rPr>
            <w:rStyle w:val="Hyperlink"/>
            <w:rFonts w:cs="Times New Roman"/>
          </w:rPr>
          <w:t>Senate Journal</w:t>
        </w:r>
        <w:r w:rsidRPr="006A09C9">
          <w:rPr>
            <w:rStyle w:val="Hyperlink"/>
            <w:rFonts w:cs="Times New Roman"/>
          </w:rPr>
          <w:noBreakHyphen/>
          <w:t>page 13</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6A09C9">
        <w:rPr>
          <w:rFonts w:cs="Times New Roman"/>
        </w:rPr>
        <w:t>Ref</w:t>
      </w:r>
      <w:r>
        <w:rPr>
          <w:rFonts w:cs="Times New Roman"/>
        </w:rPr>
        <w:t xml:space="preserve">erred to Committee on </w:t>
      </w:r>
      <w:r w:rsidRPr="006A09C9">
        <w:rPr>
          <w:rFonts w:cs="Times New Roman"/>
          <w:b/>
        </w:rPr>
        <w:t>Judiciary</w:t>
      </w:r>
      <w:r>
        <w:rPr>
          <w:rFonts w:cs="Times New Roman"/>
        </w:rPr>
        <w:t xml:space="preserve"> </w:t>
      </w:r>
      <w:r w:rsidRPr="006A09C9">
        <w:rPr>
          <w:rFonts w:cs="Times New Roman"/>
        </w:rPr>
        <w:t>(</w:t>
      </w:r>
      <w:hyperlink r:id="rId7" w:history="1">
        <w:r w:rsidRPr="006A09C9">
          <w:rPr>
            <w:rStyle w:val="Hyperlink"/>
            <w:rFonts w:cs="Times New Roman"/>
          </w:rPr>
          <w:t>Senate Journal</w:t>
        </w:r>
        <w:r w:rsidRPr="006A09C9">
          <w:rPr>
            <w:rStyle w:val="Hyperlink"/>
            <w:rFonts w:cs="Times New Roman"/>
          </w:rPr>
          <w:noBreakHyphen/>
          <w:t>page 13</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1/9/2012</w:t>
      </w:r>
      <w:r>
        <w:rPr>
          <w:rFonts w:cs="Times New Roman"/>
        </w:rPr>
        <w:tab/>
        <w:t>Senate</w:t>
      </w:r>
      <w:r>
        <w:rPr>
          <w:rFonts w:cs="Times New Roman"/>
        </w:rPr>
        <w:tab/>
      </w:r>
      <w:r w:rsidRPr="006A09C9">
        <w:rPr>
          <w:rFonts w:cs="Times New Roman"/>
        </w:rPr>
        <w:t>Referred to Subcommittee: Knotts (ch), Massey, Coleman</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6A09C9">
        <w:rPr>
          <w:rFonts w:cs="Times New Roman"/>
        </w:rPr>
        <w:t>Committee r</w:t>
      </w:r>
      <w:r>
        <w:rPr>
          <w:rFonts w:cs="Times New Roman"/>
        </w:rPr>
        <w:t xml:space="preserve">eport: Favorable with amendment </w:t>
      </w:r>
      <w:r w:rsidRPr="006A09C9">
        <w:rPr>
          <w:rFonts w:cs="Times New Roman"/>
          <w:b/>
        </w:rPr>
        <w:t>Judiciary</w:t>
      </w:r>
      <w:r w:rsidRPr="006A09C9">
        <w:rPr>
          <w:rFonts w:cs="Times New Roman"/>
        </w:rPr>
        <w:t xml:space="preserve"> (</w:t>
      </w:r>
      <w:hyperlink r:id="rId8" w:history="1">
        <w:r w:rsidRPr="006A09C9">
          <w:rPr>
            <w:rStyle w:val="Hyperlink"/>
            <w:rFonts w:cs="Times New Roman"/>
          </w:rPr>
          <w:t>Senate Journal</w:t>
        </w:r>
        <w:r w:rsidRPr="006A09C9">
          <w:rPr>
            <w:rStyle w:val="Hyperlink"/>
            <w:rFonts w:cs="Times New Roman"/>
          </w:rPr>
          <w:noBreakHyphen/>
          <w:t>page 20</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r>
      <w:r>
        <w:rPr>
          <w:rFonts w:cs="Times New Roman"/>
        </w:rPr>
        <w:tab/>
      </w:r>
      <w:r w:rsidRPr="006A09C9">
        <w:rPr>
          <w:rFonts w:cs="Times New Roman"/>
        </w:rPr>
        <w:t>Scrivener's error corrected</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6A09C9">
        <w:rPr>
          <w:rFonts w:cs="Times New Roman"/>
        </w:rPr>
        <w:t>Committee Amendment Adopted (</w:t>
      </w:r>
      <w:hyperlink r:id="rId9" w:history="1">
        <w:r w:rsidRPr="006A09C9">
          <w:rPr>
            <w:rStyle w:val="Hyperlink"/>
            <w:rFonts w:cs="Times New Roman"/>
          </w:rPr>
          <w:t>Senate Journal</w:t>
        </w:r>
        <w:r w:rsidRPr="006A09C9">
          <w:rPr>
            <w:rStyle w:val="Hyperlink"/>
            <w:rFonts w:cs="Times New Roman"/>
          </w:rPr>
          <w:noBreakHyphen/>
          <w:t>page 18</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6A09C9">
        <w:rPr>
          <w:rFonts w:cs="Times New Roman"/>
        </w:rPr>
        <w:t>Read second time (</w:t>
      </w:r>
      <w:hyperlink r:id="rId10" w:history="1">
        <w:r w:rsidRPr="006A09C9">
          <w:rPr>
            <w:rStyle w:val="Hyperlink"/>
            <w:rFonts w:cs="Times New Roman"/>
          </w:rPr>
          <w:t>Senate Journal</w:t>
        </w:r>
        <w:r w:rsidRPr="006A09C9">
          <w:rPr>
            <w:rStyle w:val="Hyperlink"/>
            <w:rFonts w:cs="Times New Roman"/>
          </w:rPr>
          <w:noBreakHyphen/>
          <w:t>page 18</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6A09C9">
        <w:rPr>
          <w:rFonts w:cs="Times New Roman"/>
        </w:rPr>
        <w:t>Roll call Ayes</w:t>
      </w:r>
      <w:r>
        <w:rPr>
          <w:rFonts w:cs="Times New Roman"/>
        </w:rPr>
        <w:noBreakHyphen/>
      </w:r>
      <w:r w:rsidRPr="006A09C9">
        <w:rPr>
          <w:rFonts w:cs="Times New Roman"/>
        </w:rPr>
        <w:t>38  Nays</w:t>
      </w:r>
      <w:r>
        <w:rPr>
          <w:rFonts w:cs="Times New Roman"/>
        </w:rPr>
        <w:noBreakHyphen/>
      </w:r>
      <w:r w:rsidRPr="006A09C9">
        <w:rPr>
          <w:rFonts w:cs="Times New Roman"/>
        </w:rPr>
        <w:t>2 (</w:t>
      </w:r>
      <w:hyperlink r:id="rId11" w:history="1">
        <w:r w:rsidRPr="006A09C9">
          <w:rPr>
            <w:rStyle w:val="Hyperlink"/>
            <w:rFonts w:cs="Times New Roman"/>
          </w:rPr>
          <w:t>Senate Journal</w:t>
        </w:r>
        <w:r w:rsidRPr="006A09C9">
          <w:rPr>
            <w:rStyle w:val="Hyperlink"/>
            <w:rFonts w:cs="Times New Roman"/>
          </w:rPr>
          <w:noBreakHyphen/>
          <w:t>page 18</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6A09C9">
        <w:rPr>
          <w:rFonts w:cs="Times New Roman"/>
        </w:rPr>
        <w:t>Re</w:t>
      </w:r>
      <w:r>
        <w:rPr>
          <w:rFonts w:cs="Times New Roman"/>
        </w:rPr>
        <w:t xml:space="preserve">ad third time and sent to House </w:t>
      </w:r>
      <w:r w:rsidRPr="006A09C9">
        <w:rPr>
          <w:rFonts w:cs="Times New Roman"/>
        </w:rPr>
        <w:t>(</w:t>
      </w:r>
      <w:hyperlink r:id="rId12" w:history="1">
        <w:r w:rsidRPr="006A09C9">
          <w:rPr>
            <w:rStyle w:val="Hyperlink"/>
            <w:rFonts w:cs="Times New Roman"/>
          </w:rPr>
          <w:t>Senate Journal</w:t>
        </w:r>
        <w:r w:rsidRPr="006A09C9">
          <w:rPr>
            <w:rStyle w:val="Hyperlink"/>
            <w:rFonts w:cs="Times New Roman"/>
          </w:rPr>
          <w:noBreakHyphen/>
          <w:t>page 23</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6A09C9">
        <w:rPr>
          <w:rFonts w:cs="Times New Roman"/>
        </w:rPr>
        <w:t>Introduced and read first time (</w:t>
      </w:r>
      <w:hyperlink r:id="rId13" w:history="1">
        <w:r w:rsidRPr="006A09C9">
          <w:rPr>
            <w:rStyle w:val="Hyperlink"/>
            <w:rFonts w:cs="Times New Roman"/>
          </w:rPr>
          <w:t>House Journal</w:t>
        </w:r>
        <w:r w:rsidRPr="006A09C9">
          <w:rPr>
            <w:rStyle w:val="Hyperlink"/>
            <w:rFonts w:cs="Times New Roman"/>
          </w:rPr>
          <w:noBreakHyphen/>
          <w:t>page 14</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6A09C9">
        <w:rPr>
          <w:rFonts w:cs="Times New Roman"/>
        </w:rPr>
        <w:t>Ref</w:t>
      </w:r>
      <w:r>
        <w:rPr>
          <w:rFonts w:cs="Times New Roman"/>
        </w:rPr>
        <w:t xml:space="preserve">erred to Committee on </w:t>
      </w:r>
      <w:r w:rsidRPr="006A09C9">
        <w:rPr>
          <w:rFonts w:cs="Times New Roman"/>
          <w:b/>
        </w:rPr>
        <w:t>Judiciary</w:t>
      </w:r>
      <w:r>
        <w:rPr>
          <w:rFonts w:cs="Times New Roman"/>
        </w:rPr>
        <w:t xml:space="preserve"> </w:t>
      </w:r>
      <w:r w:rsidRPr="006A09C9">
        <w:rPr>
          <w:rFonts w:cs="Times New Roman"/>
        </w:rPr>
        <w:t>(</w:t>
      </w:r>
      <w:hyperlink r:id="rId14" w:history="1">
        <w:r w:rsidRPr="006A09C9">
          <w:rPr>
            <w:rStyle w:val="Hyperlink"/>
            <w:rFonts w:cs="Times New Roman"/>
          </w:rPr>
          <w:t>House Journal</w:t>
        </w:r>
        <w:r w:rsidRPr="006A09C9">
          <w:rPr>
            <w:rStyle w:val="Hyperlink"/>
            <w:rFonts w:cs="Times New Roman"/>
          </w:rPr>
          <w:noBreakHyphen/>
          <w:t>page 14</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6A09C9">
        <w:rPr>
          <w:rFonts w:cs="Times New Roman"/>
        </w:rPr>
        <w:t>Committee r</w:t>
      </w:r>
      <w:r>
        <w:rPr>
          <w:rFonts w:cs="Times New Roman"/>
        </w:rPr>
        <w:t xml:space="preserve">eport: Favorable with amendment </w:t>
      </w:r>
      <w:r w:rsidRPr="006A09C9">
        <w:rPr>
          <w:rFonts w:cs="Times New Roman"/>
          <w:b/>
        </w:rPr>
        <w:t>Judiciary</w:t>
      </w:r>
      <w:r w:rsidRPr="006A09C9">
        <w:rPr>
          <w:rFonts w:cs="Times New Roman"/>
        </w:rPr>
        <w:t xml:space="preserve"> (</w:t>
      </w:r>
      <w:hyperlink r:id="rId15" w:history="1">
        <w:r w:rsidRPr="006A09C9">
          <w:rPr>
            <w:rStyle w:val="Hyperlink"/>
            <w:rFonts w:cs="Times New Roman"/>
          </w:rPr>
          <w:t>House Journal</w:t>
        </w:r>
        <w:r w:rsidRPr="006A09C9">
          <w:rPr>
            <w:rStyle w:val="Hyperlink"/>
            <w:rFonts w:cs="Times New Roman"/>
          </w:rPr>
          <w:noBreakHyphen/>
          <w:t>page 27</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6A09C9">
        <w:rPr>
          <w:rFonts w:cs="Times New Roman"/>
        </w:rPr>
        <w:t>Debate adjourned u</w:t>
      </w:r>
      <w:r>
        <w:rPr>
          <w:rFonts w:cs="Times New Roman"/>
        </w:rPr>
        <w:t>ntil Tues., 05</w:t>
      </w:r>
      <w:r>
        <w:rPr>
          <w:rFonts w:cs="Times New Roman"/>
        </w:rPr>
        <w:noBreakHyphen/>
        <w:t>22</w:t>
      </w:r>
      <w:r>
        <w:rPr>
          <w:rFonts w:cs="Times New Roman"/>
        </w:rPr>
        <w:noBreakHyphen/>
        <w:t xml:space="preserve">12 </w:t>
      </w:r>
      <w:r w:rsidRPr="006A09C9">
        <w:rPr>
          <w:rFonts w:cs="Times New Roman"/>
        </w:rPr>
        <w:t>(</w:t>
      </w:r>
      <w:hyperlink r:id="rId16" w:history="1">
        <w:r w:rsidRPr="006A09C9">
          <w:rPr>
            <w:rStyle w:val="Hyperlink"/>
            <w:rFonts w:cs="Times New Roman"/>
          </w:rPr>
          <w:t>House Journal</w:t>
        </w:r>
        <w:r w:rsidRPr="006A09C9">
          <w:rPr>
            <w:rStyle w:val="Hyperlink"/>
            <w:rFonts w:cs="Times New Roman"/>
          </w:rPr>
          <w:noBreakHyphen/>
          <w:t>page 16</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6A09C9">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6A09C9">
        <w:rPr>
          <w:rFonts w:cs="Times New Roman"/>
        </w:rPr>
        <w:t>(</w:t>
      </w:r>
      <w:hyperlink r:id="rId17" w:history="1">
        <w:r w:rsidRPr="006A09C9">
          <w:rPr>
            <w:rStyle w:val="Hyperlink"/>
            <w:rFonts w:cs="Times New Roman"/>
          </w:rPr>
          <w:t>House Journal</w:t>
        </w:r>
        <w:r w:rsidRPr="006A09C9">
          <w:rPr>
            <w:rStyle w:val="Hyperlink"/>
            <w:rFonts w:cs="Times New Roman"/>
          </w:rPr>
          <w:noBreakHyphen/>
          <w:t>page 8</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A09C9">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6A09C9">
        <w:rPr>
          <w:rFonts w:cs="Times New Roman"/>
        </w:rPr>
        <w:t>(</w:t>
      </w:r>
      <w:hyperlink r:id="rId18" w:history="1">
        <w:r w:rsidRPr="006A09C9">
          <w:rPr>
            <w:rStyle w:val="Hyperlink"/>
            <w:rFonts w:cs="Times New Roman"/>
          </w:rPr>
          <w:t>House Journal</w:t>
        </w:r>
        <w:r w:rsidRPr="006A09C9">
          <w:rPr>
            <w:rStyle w:val="Hyperlink"/>
            <w:rFonts w:cs="Times New Roman"/>
          </w:rPr>
          <w:noBreakHyphen/>
          <w:t>page 27</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A09C9">
        <w:rPr>
          <w:rFonts w:cs="Times New Roman"/>
        </w:rPr>
        <w:t>Amended (</w:t>
      </w:r>
      <w:hyperlink r:id="rId19" w:history="1">
        <w:r w:rsidRPr="006A09C9">
          <w:rPr>
            <w:rStyle w:val="Hyperlink"/>
            <w:rFonts w:cs="Times New Roman"/>
          </w:rPr>
          <w:t>House Journal</w:t>
        </w:r>
        <w:r w:rsidRPr="006A09C9">
          <w:rPr>
            <w:rStyle w:val="Hyperlink"/>
            <w:rFonts w:cs="Times New Roman"/>
          </w:rPr>
          <w:noBreakHyphen/>
          <w:t>page 18</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A09C9">
        <w:rPr>
          <w:rFonts w:cs="Times New Roman"/>
        </w:rPr>
        <w:t>Read second time (</w:t>
      </w:r>
      <w:hyperlink r:id="rId20" w:history="1">
        <w:r w:rsidRPr="006A09C9">
          <w:rPr>
            <w:rStyle w:val="Hyperlink"/>
            <w:rFonts w:cs="Times New Roman"/>
          </w:rPr>
          <w:t>House Journal</w:t>
        </w:r>
        <w:r w:rsidRPr="006A09C9">
          <w:rPr>
            <w:rStyle w:val="Hyperlink"/>
            <w:rFonts w:cs="Times New Roman"/>
          </w:rPr>
          <w:noBreakHyphen/>
          <w:t>page 18</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A09C9">
        <w:rPr>
          <w:rFonts w:cs="Times New Roman"/>
        </w:rPr>
        <w:t>Roll call Yeas</w:t>
      </w:r>
      <w:r>
        <w:rPr>
          <w:rFonts w:cs="Times New Roman"/>
        </w:rPr>
        <w:noBreakHyphen/>
      </w:r>
      <w:r w:rsidRPr="006A09C9">
        <w:rPr>
          <w:rFonts w:cs="Times New Roman"/>
        </w:rPr>
        <w:t>90  Nays</w:t>
      </w:r>
      <w:r>
        <w:rPr>
          <w:rFonts w:cs="Times New Roman"/>
        </w:rPr>
        <w:noBreakHyphen/>
      </w:r>
      <w:r w:rsidRPr="006A09C9">
        <w:rPr>
          <w:rFonts w:cs="Times New Roman"/>
        </w:rPr>
        <w:t>0 (</w:t>
      </w:r>
      <w:hyperlink r:id="rId21" w:history="1">
        <w:r w:rsidRPr="006A09C9">
          <w:rPr>
            <w:rStyle w:val="Hyperlink"/>
            <w:rFonts w:cs="Times New Roman"/>
          </w:rPr>
          <w:t>House Journal</w:t>
        </w:r>
        <w:r w:rsidRPr="006A09C9">
          <w:rPr>
            <w:rStyle w:val="Hyperlink"/>
            <w:rFonts w:cs="Times New Roman"/>
          </w:rPr>
          <w:noBreakHyphen/>
          <w:t>page 20</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A09C9">
        <w:rPr>
          <w:rFonts w:cs="Times New Roman"/>
        </w:rPr>
        <w:t>Unanimous consent for thi</w:t>
      </w:r>
      <w:r>
        <w:rPr>
          <w:rFonts w:cs="Times New Roman"/>
        </w:rPr>
        <w:t xml:space="preserve">rd reading on next </w:t>
      </w:r>
      <w:r w:rsidRPr="006A09C9">
        <w:rPr>
          <w:rFonts w:cs="Times New Roman"/>
        </w:rPr>
        <w:t>legislative day (</w:t>
      </w:r>
      <w:hyperlink r:id="rId22" w:history="1">
        <w:r w:rsidRPr="006A09C9">
          <w:rPr>
            <w:rStyle w:val="Hyperlink"/>
            <w:rFonts w:cs="Times New Roman"/>
          </w:rPr>
          <w:t>House Journal</w:t>
        </w:r>
        <w:r w:rsidRPr="006A09C9">
          <w:rPr>
            <w:rStyle w:val="Hyperlink"/>
            <w:rFonts w:cs="Times New Roman"/>
          </w:rPr>
          <w:noBreakHyphen/>
          <w:t>page 21</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t>House</w:t>
      </w:r>
      <w:r>
        <w:rPr>
          <w:rFonts w:cs="Times New Roman"/>
        </w:rPr>
        <w:tab/>
      </w:r>
      <w:r w:rsidRPr="006A09C9">
        <w:rPr>
          <w:rFonts w:cs="Times New Roman"/>
        </w:rPr>
        <w:t>Read third t</w:t>
      </w:r>
      <w:r>
        <w:rPr>
          <w:rFonts w:cs="Times New Roman"/>
        </w:rPr>
        <w:t xml:space="preserve">ime and returned to Senate with </w:t>
      </w:r>
      <w:r w:rsidRPr="006A09C9">
        <w:rPr>
          <w:rFonts w:cs="Times New Roman"/>
        </w:rPr>
        <w:t>amendments (</w:t>
      </w:r>
      <w:hyperlink r:id="rId23" w:history="1">
        <w:r w:rsidRPr="006A09C9">
          <w:rPr>
            <w:rStyle w:val="Hyperlink"/>
            <w:rFonts w:cs="Times New Roman"/>
          </w:rPr>
          <w:t>House Journal</w:t>
        </w:r>
        <w:r w:rsidRPr="006A09C9">
          <w:rPr>
            <w:rStyle w:val="Hyperlink"/>
            <w:rFonts w:cs="Times New Roman"/>
          </w:rPr>
          <w:noBreakHyphen/>
          <w:t>page 1</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6A09C9">
        <w:rPr>
          <w:rFonts w:cs="Times New Roman"/>
        </w:rPr>
        <w:t xml:space="preserve">Concurred </w:t>
      </w:r>
      <w:r>
        <w:rPr>
          <w:rFonts w:cs="Times New Roman"/>
        </w:rPr>
        <w:t xml:space="preserve">in House amendment and enrolled </w:t>
      </w:r>
      <w:r w:rsidRPr="006A09C9">
        <w:rPr>
          <w:rFonts w:cs="Times New Roman"/>
        </w:rPr>
        <w:t>(</w:t>
      </w:r>
      <w:hyperlink r:id="rId24" w:history="1">
        <w:r w:rsidRPr="006A09C9">
          <w:rPr>
            <w:rStyle w:val="Hyperlink"/>
            <w:rFonts w:cs="Times New Roman"/>
          </w:rPr>
          <w:t>Senate Journal</w:t>
        </w:r>
        <w:r w:rsidRPr="006A09C9">
          <w:rPr>
            <w:rStyle w:val="Hyperlink"/>
            <w:rFonts w:cs="Times New Roman"/>
          </w:rPr>
          <w:noBreakHyphen/>
          <w:t>page 60</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6A09C9">
        <w:rPr>
          <w:rFonts w:cs="Times New Roman"/>
        </w:rPr>
        <w:t>Roll call Ayes</w:t>
      </w:r>
      <w:r>
        <w:rPr>
          <w:rFonts w:cs="Times New Roman"/>
        </w:rPr>
        <w:noBreakHyphen/>
      </w:r>
      <w:r w:rsidRPr="006A09C9">
        <w:rPr>
          <w:rFonts w:cs="Times New Roman"/>
        </w:rPr>
        <w:t>37  Nays</w:t>
      </w:r>
      <w:r>
        <w:rPr>
          <w:rFonts w:cs="Times New Roman"/>
        </w:rPr>
        <w:noBreakHyphen/>
      </w:r>
      <w:r w:rsidRPr="006A09C9">
        <w:rPr>
          <w:rFonts w:cs="Times New Roman"/>
        </w:rPr>
        <w:t>0 (</w:t>
      </w:r>
      <w:hyperlink r:id="rId25" w:history="1">
        <w:r w:rsidRPr="006A09C9">
          <w:rPr>
            <w:rStyle w:val="Hyperlink"/>
            <w:rFonts w:cs="Times New Roman"/>
          </w:rPr>
          <w:t>Senate Journal</w:t>
        </w:r>
        <w:r w:rsidRPr="006A09C9">
          <w:rPr>
            <w:rStyle w:val="Hyperlink"/>
            <w:rFonts w:cs="Times New Roman"/>
          </w:rPr>
          <w:noBreakHyphen/>
          <w:t>page 60</w:t>
        </w:r>
      </w:hyperlink>
      <w:r w:rsidRPr="006A09C9">
        <w:rPr>
          <w:rFonts w:cs="Times New Roman"/>
        </w:rPr>
        <w:t>)</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6A09C9">
        <w:rPr>
          <w:rFonts w:cs="Times New Roman"/>
        </w:rPr>
        <w:t>Ratified R 214</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6/11/2012</w:t>
      </w:r>
      <w:r>
        <w:rPr>
          <w:rFonts w:cs="Times New Roman"/>
        </w:rPr>
        <w:tab/>
      </w:r>
      <w:r>
        <w:rPr>
          <w:rFonts w:cs="Times New Roman"/>
        </w:rPr>
        <w:tab/>
      </w:r>
      <w:r w:rsidRPr="006A09C9">
        <w:rPr>
          <w:rFonts w:cs="Times New Roman"/>
        </w:rPr>
        <w:t>Signed By Governor</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A09C9">
        <w:rPr>
          <w:rFonts w:cs="Times New Roman"/>
        </w:rPr>
        <w:t>Effective date 06/11/12</w:t>
      </w:r>
    </w:p>
    <w:p w:rsidR="00E03294" w:rsidRDefault="00E03294" w:rsidP="00E03294">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6A09C9">
        <w:rPr>
          <w:rFonts w:cs="Times New Roman"/>
        </w:rPr>
        <w:t>Act No</w:t>
      </w:r>
      <w:r>
        <w:rPr>
          <w:rFonts w:cs="Times New Roman"/>
        </w:rPr>
        <w:t>. </w:t>
      </w:r>
      <w:r w:rsidRPr="006A09C9">
        <w:rPr>
          <w:rFonts w:cs="Times New Roman"/>
        </w:rPr>
        <w:t>205</w:t>
      </w:r>
    </w:p>
    <w:p w:rsidR="00E03294" w:rsidRDefault="00E03294" w:rsidP="00E03294">
      <w:pPr>
        <w:widowControl w:val="0"/>
        <w:tabs>
          <w:tab w:val="right" w:pos="1008"/>
          <w:tab w:val="left" w:pos="1152"/>
          <w:tab w:val="left" w:pos="1872"/>
          <w:tab w:val="left" w:pos="9187"/>
        </w:tabs>
        <w:ind w:left="2088" w:hanging="2088"/>
        <w:rPr>
          <w:rFonts w:cs="Times New Roman"/>
        </w:rPr>
      </w:pPr>
    </w:p>
    <w:p w:rsidR="00A61BC5" w:rsidRPr="00A61BC5" w:rsidRDefault="00A61BC5" w:rsidP="00A61BC5">
      <w:pPr>
        <w:widowControl w:val="0"/>
        <w:tabs>
          <w:tab w:val="right" w:pos="1008"/>
          <w:tab w:val="left" w:pos="1152"/>
          <w:tab w:val="left" w:pos="1872"/>
          <w:tab w:val="left" w:pos="9187"/>
        </w:tabs>
        <w:ind w:left="2088" w:hanging="2088"/>
        <w:rPr>
          <w:rFonts w:eastAsia="Times New Roman" w:cs="Times New Roman"/>
          <w:szCs w:val="20"/>
        </w:rPr>
      </w:pP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1BC5">
        <w:rPr>
          <w:rFonts w:eastAsia="Times New Roman" w:cs="Times New Roman"/>
          <w:b/>
          <w:szCs w:val="20"/>
        </w:rPr>
        <w:lastRenderedPageBreak/>
        <w:t>VERSIONS OF THIS BILL</w:t>
      </w:r>
    </w:p>
    <w:p w:rsidR="00A61BC5" w:rsidRPr="00A61BC5" w:rsidRDefault="00A61BC5"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1BC5" w:rsidRPr="00A61BC5" w:rsidRDefault="00150586" w:rsidP="00A6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A61BC5" w:rsidRPr="00A61BC5">
          <w:rPr>
            <w:rFonts w:eastAsia="Times New Roman" w:cs="Times New Roman"/>
            <w:color w:val="0000FF" w:themeColor="hyperlink"/>
            <w:szCs w:val="20"/>
            <w:u w:val="single"/>
          </w:rPr>
          <w:t>11/28/2011</w:t>
        </w:r>
      </w:hyperlink>
    </w:p>
    <w:p w:rsidR="00A61BC5" w:rsidRPr="00A61BC5" w:rsidRDefault="00150586"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61BC5" w:rsidRPr="00A61BC5">
          <w:rPr>
            <w:rFonts w:eastAsia="Times New Roman" w:cs="Times New Roman"/>
            <w:color w:val="0000FF" w:themeColor="hyperlink"/>
            <w:szCs w:val="20"/>
            <w:u w:val="single"/>
          </w:rPr>
          <w:t>2/1/2012</w:t>
        </w:r>
      </w:hyperlink>
    </w:p>
    <w:p w:rsidR="00A61BC5" w:rsidRPr="00A61BC5" w:rsidRDefault="00150586"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61BC5" w:rsidRPr="00A61BC5">
          <w:rPr>
            <w:rFonts w:eastAsia="Times New Roman" w:cs="Times New Roman"/>
            <w:color w:val="0000FF" w:themeColor="hyperlink"/>
            <w:szCs w:val="20"/>
            <w:u w:val="single"/>
          </w:rPr>
          <w:t>2/2/2012</w:t>
        </w:r>
      </w:hyperlink>
    </w:p>
    <w:p w:rsidR="00A61BC5" w:rsidRPr="00A61BC5" w:rsidRDefault="00150586"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61BC5" w:rsidRPr="00A61BC5">
          <w:rPr>
            <w:rFonts w:eastAsia="Times New Roman" w:cs="Times New Roman"/>
            <w:color w:val="0000FF" w:themeColor="hyperlink"/>
            <w:szCs w:val="20"/>
            <w:u w:val="single"/>
          </w:rPr>
          <w:t>2/2/2012-A</w:t>
        </w:r>
      </w:hyperlink>
    </w:p>
    <w:p w:rsidR="00A61BC5" w:rsidRPr="00A61BC5" w:rsidRDefault="00150586"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61BC5" w:rsidRPr="00A61BC5">
          <w:rPr>
            <w:rFonts w:eastAsia="Times New Roman" w:cs="Times New Roman"/>
            <w:color w:val="0000FF" w:themeColor="hyperlink"/>
            <w:szCs w:val="20"/>
            <w:u w:val="single"/>
          </w:rPr>
          <w:t>5/15/2012</w:t>
        </w:r>
      </w:hyperlink>
    </w:p>
    <w:p w:rsidR="00A61BC5" w:rsidRPr="00A61BC5" w:rsidRDefault="00150586"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61BC5" w:rsidRPr="00A61BC5">
          <w:rPr>
            <w:rFonts w:eastAsia="Times New Roman" w:cs="Times New Roman"/>
            <w:color w:val="0000FF" w:themeColor="hyperlink"/>
            <w:szCs w:val="20"/>
            <w:u w:val="single"/>
          </w:rPr>
          <w:t>5/24/2012</w:t>
        </w:r>
      </w:hyperlink>
    </w:p>
    <w:p w:rsidR="00A61BC5" w:rsidRPr="00A61BC5" w:rsidRDefault="00A61BC5"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61BC5" w:rsidRDefault="00A61BC5" w:rsidP="00A61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61BC5" w:rsidSect="00A61BC5">
          <w:pgSz w:w="12240" w:h="15840" w:code="1"/>
          <w:pgMar w:top="1080" w:right="1440" w:bottom="1080" w:left="1440" w:header="720" w:footer="720" w:gutter="0"/>
          <w:pgNumType w:start="1"/>
          <w:cols w:space="720"/>
          <w:noEndnote/>
          <w:docGrid w:linePitch="360"/>
        </w:sectPr>
      </w:pPr>
    </w:p>
    <w:p w:rsidR="007650F5"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(A205, R214, S1014)</w:t>
      </w:r>
    </w:p>
    <w:p w:rsidR="007650F5" w:rsidRPr="008836A5"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50F5" w:rsidRPr="00A61BC5"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61BC5">
        <w:rPr>
          <w:rFonts w:cs="Times New Roman"/>
          <w:b/>
          <w:color w:val="000000" w:themeColor="text1"/>
          <w:szCs w:val="36"/>
        </w:rPr>
        <w:t xml:space="preserve">AN ACT </w:t>
      </w:r>
      <w:r w:rsidRPr="00A61BC5">
        <w:rPr>
          <w:rFonts w:cs="Times New Roman"/>
          <w:b/>
        </w:rPr>
        <w:t>TO AMEND SECTION 17</w:t>
      </w:r>
      <w:r w:rsidRPr="00A61BC5">
        <w:rPr>
          <w:rFonts w:cs="Times New Roman"/>
          <w:b/>
        </w:rPr>
        <w:noBreakHyphen/>
        <w:t>5</w:t>
      </w:r>
      <w:r w:rsidRPr="00A61BC5">
        <w:rPr>
          <w:rFonts w:cs="Times New Roman"/>
          <w:b/>
        </w:rPr>
        <w:noBreakHyphen/>
        <w:t>130, AS AMENDED, CODE OF LAWS OF SOUTH CAROLINA, 1976, RELATING TO QUALIFICATIONS REQUIRED FOR CANDIDATES FOR CORONER, SO AS TO ELIMINATE TWO YEARS</w:t>
      </w:r>
      <w:r>
        <w:rPr>
          <w:rFonts w:cs="Times New Roman"/>
          <w:b/>
        </w:rPr>
        <w:t>’</w:t>
      </w:r>
      <w:r w:rsidRPr="00A61BC5">
        <w:rPr>
          <w:rFonts w:cs="Times New Roman"/>
          <w:b/>
        </w:rPr>
        <w:t xml:space="preserve"> EXPERIENCE AS A LICENSED PRIVATE DETECTIVE AS A QUALIFICATION FOR THE BALLOT AND ADD AS QUALIFICATIONS BEING A MEDICAL DOCTOR OR HOLDING A BACHELOR OF SCIENCE DEGREE IN NURSING, TO REPLACE ON THE CORONERS TRAINING ADVISORY COMMITTEE THE DIRECTOR OF THE DEPARTMENT OF PUBLIC SAFETY WITH THE DIRECTOR OF THE SOUTH CAROLINA CRIMINAL JUSTICE ACADEMY, AND TO PROVIDE THAT THE COMMITTEE SHALL DETERMINE THOSE FORENSIC SCIENCE DEGREE AND CERTIFICATION PROGRAMS THAT QUALIFY AS “RECOGNIZED” FOR PURPOSES OF THE TRAINING REQUIREMENTS REQUIRED FOR CANDIDATES FOR CORONER.</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Be it enacted by the General Assembly of the State of South Carolina:</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B9263F"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Coroner qualifications</w:t>
      </w:r>
    </w:p>
    <w:p w:rsidR="007650F5"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SECTION</w:t>
      </w:r>
      <w:r w:rsidRPr="00A35BDC">
        <w:rPr>
          <w:rFonts w:cs="Times New Roman"/>
        </w:rPr>
        <w:tab/>
        <w:t>1.</w:t>
      </w:r>
      <w:r w:rsidRPr="00A35BDC">
        <w:rPr>
          <w:rFonts w:cs="Times New Roman"/>
        </w:rPr>
        <w:tab/>
        <w:t>A.</w:t>
      </w:r>
      <w:r w:rsidRPr="00A35BDC">
        <w:rPr>
          <w:rFonts w:cs="Times New Roman"/>
        </w:rPr>
        <w:tab/>
      </w:r>
      <w:r w:rsidRPr="00A35BDC">
        <w:rPr>
          <w:rFonts w:cs="Times New Roman"/>
        </w:rPr>
        <w:tab/>
        <w:t>Section 17</w:t>
      </w:r>
      <w:r>
        <w:rPr>
          <w:rFonts w:cs="Times New Roman"/>
        </w:rPr>
        <w:noBreakHyphen/>
      </w:r>
      <w:r w:rsidRPr="00A35BDC">
        <w:rPr>
          <w:rFonts w:cs="Times New Roman"/>
        </w:rPr>
        <w:t>5</w:t>
      </w:r>
      <w:r>
        <w:rPr>
          <w:rFonts w:cs="Times New Roman"/>
        </w:rPr>
        <w:noBreakHyphen/>
      </w:r>
      <w:r w:rsidRPr="00A35BDC">
        <w:rPr>
          <w:rFonts w:cs="Times New Roman"/>
        </w:rPr>
        <w:t>130(A) of the 1976 Code, as last amended by Act 222 of 2010, is further amended to read:</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t>“(A)(1)</w:t>
      </w:r>
      <w:r w:rsidRPr="00A35BDC">
        <w:rPr>
          <w:rFonts w:cs="Times New Roman"/>
        </w:rPr>
        <w:tab/>
        <w:t xml:space="preserve">A coroner in this State shall have all of the following qualifications, the person shall: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(a)</w:t>
      </w:r>
      <w:r w:rsidRPr="00A35BDC">
        <w:rPr>
          <w:rFonts w:cs="Times New Roman"/>
        </w:rPr>
        <w:tab/>
        <w:t xml:space="preserve">be a citizen of the United States;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(b)</w:t>
      </w:r>
      <w:r w:rsidRPr="00A35BDC">
        <w:rPr>
          <w:rFonts w:cs="Times New Roman"/>
        </w:rPr>
        <w:tab/>
        <w:t xml:space="preserve">be a resident of the county in which the person seeks the office of coroner for at least one year before qualifying for the election to the office;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(c)</w:t>
      </w:r>
      <w:r w:rsidRPr="00A35BDC">
        <w:rPr>
          <w:rFonts w:cs="Times New Roman"/>
        </w:rPr>
        <w:tab/>
        <w:t xml:space="preserve">be a registered voter;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(d)</w:t>
      </w:r>
      <w:r w:rsidRPr="00A35BDC">
        <w:rPr>
          <w:rFonts w:cs="Times New Roman"/>
        </w:rPr>
        <w:tab/>
        <w:t>have attained the age of twenty</w:t>
      </w:r>
      <w:r>
        <w:rPr>
          <w:rFonts w:cs="Times New Roman"/>
        </w:rPr>
        <w:noBreakHyphen/>
      </w:r>
      <w:r w:rsidRPr="00A35BDC">
        <w:rPr>
          <w:rFonts w:cs="Times New Roman"/>
        </w:rPr>
        <w:t xml:space="preserve">one years before the date of qualifying for election to the office;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(e)</w:t>
      </w:r>
      <w:r w:rsidRPr="00A35BDC">
        <w:rPr>
          <w:rFonts w:cs="Times New Roman"/>
        </w:rPr>
        <w:tab/>
        <w:t xml:space="preserve">have obtained a high school diploma or its recognized equivalent by the State Department of Education; and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(f)</w:t>
      </w:r>
      <w:r w:rsidRPr="00A35BDC">
        <w:rPr>
          <w:rFonts w:cs="Times New Roman"/>
        </w:rPr>
        <w:tab/>
        <w:t xml:space="preserve">have not been convicted of a felony offense or an offense involving moral turpitude contrary to the laws of this State, another state, or the United States.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t>(2)</w:t>
      </w:r>
      <w:r w:rsidRPr="00A35BDC">
        <w:rPr>
          <w:rFonts w:cs="Times New Roman"/>
        </w:rPr>
        <w:tab/>
        <w:t xml:space="preserve">In addition to the requirements of subsection (A)(1), a coroner in this State shall have at least one of the following qualifications, the person shall: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(a)</w:t>
      </w:r>
      <w:r w:rsidRPr="00A35BDC">
        <w:rPr>
          <w:rFonts w:cs="Times New Roman"/>
        </w:rPr>
        <w:tab/>
        <w:t xml:space="preserve">have at least three years of experience in death investigation with a law enforcement agency, coroner, or medical examiner agency;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(b)</w:t>
      </w:r>
      <w:r w:rsidRPr="00A35BDC">
        <w:rPr>
          <w:rFonts w:cs="Times New Roman"/>
        </w:rPr>
        <w:tab/>
        <w:t>have a two</w:t>
      </w:r>
      <w:r>
        <w:rPr>
          <w:rFonts w:cs="Times New Roman"/>
        </w:rPr>
        <w:noBreakHyphen/>
      </w:r>
      <w:r w:rsidRPr="00A35BDC">
        <w:rPr>
          <w:rFonts w:cs="Times New Roman"/>
        </w:rPr>
        <w:t xml:space="preserve">year associate degree and two years of experience in death investigation with a law enforcement agency, coroner, or medical examiner agency;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(c)</w:t>
      </w:r>
      <w:r w:rsidRPr="00A35BDC">
        <w:rPr>
          <w:rFonts w:cs="Times New Roman"/>
        </w:rPr>
        <w:tab/>
        <w:t>have a four</w:t>
      </w:r>
      <w:r>
        <w:rPr>
          <w:rFonts w:cs="Times New Roman"/>
        </w:rPr>
        <w:noBreakHyphen/>
      </w:r>
      <w:r w:rsidRPr="00A35BDC">
        <w:rPr>
          <w:rFonts w:cs="Times New Roman"/>
        </w:rPr>
        <w:t xml:space="preserve">year baccalaureate degree and one year of experience in death investigation with a law enforcement agency, coroner, or medical examiner agency;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(d)</w:t>
      </w:r>
      <w:r w:rsidRPr="00A35BDC">
        <w:rPr>
          <w:rFonts w:cs="Times New Roman"/>
        </w:rPr>
        <w:tab/>
        <w:t>be a law enforcement officer, as defined by Section 23</w:t>
      </w:r>
      <w:r>
        <w:rPr>
          <w:rFonts w:cs="Times New Roman"/>
        </w:rPr>
        <w:noBreakHyphen/>
      </w:r>
      <w:r w:rsidRPr="00A35BDC">
        <w:rPr>
          <w:rFonts w:cs="Times New Roman"/>
        </w:rPr>
        <w:t>23</w:t>
      </w:r>
      <w:r>
        <w:rPr>
          <w:rFonts w:cs="Times New Roman"/>
        </w:rPr>
        <w:noBreakHyphen/>
      </w:r>
      <w:r w:rsidRPr="00A35BDC">
        <w:rPr>
          <w:rFonts w:cs="Times New Roman"/>
        </w:rPr>
        <w:t xml:space="preserve">10(E)(1), who is certified by the South Carolina Law Enforcement Training Council with a minimum of two years of experience;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(e)</w:t>
      </w:r>
      <w:r w:rsidRPr="00A35BDC">
        <w:rPr>
          <w:rFonts w:cs="Times New Roman"/>
        </w:rPr>
        <w:tab/>
        <w:t xml:space="preserve">have completed a recognized forensic science degree or certification program or be enrolled in a recognized forensic science degree or certification program to be completed within one year of being elected to the office of coroner; </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(f)</w:t>
      </w:r>
      <w:r w:rsidRPr="00A35BDC">
        <w:rPr>
          <w:rFonts w:cs="Times New Roman"/>
        </w:rPr>
        <w:tab/>
        <w:t>be a medical doctor; or</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r>
      <w:r w:rsidRPr="00A35BDC">
        <w:rPr>
          <w:rFonts w:cs="Times New Roman"/>
        </w:rPr>
        <w:tab/>
      </w:r>
      <w:r w:rsidRPr="00A35BDC">
        <w:rPr>
          <w:rFonts w:cs="Times New Roman"/>
        </w:rPr>
        <w:tab/>
        <w:t>(g)</w:t>
      </w:r>
      <w:r w:rsidRPr="00A35BDC">
        <w:rPr>
          <w:rFonts w:cs="Times New Roman"/>
        </w:rPr>
        <w:tab/>
        <w:t>have a bachelor of science degree in nursing.”</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B.</w:t>
      </w:r>
      <w:r w:rsidRPr="00A35BDC">
        <w:rPr>
          <w:rFonts w:cs="Times New Roman"/>
        </w:rPr>
        <w:tab/>
      </w:r>
      <w:r w:rsidRPr="00A35BDC">
        <w:rPr>
          <w:rFonts w:cs="Times New Roman"/>
        </w:rPr>
        <w:tab/>
        <w:t>Section 17</w:t>
      </w:r>
      <w:r>
        <w:rPr>
          <w:rFonts w:cs="Times New Roman"/>
        </w:rPr>
        <w:noBreakHyphen/>
      </w:r>
      <w:r w:rsidRPr="00A35BDC">
        <w:rPr>
          <w:rFonts w:cs="Times New Roman"/>
        </w:rPr>
        <w:t>5</w:t>
      </w:r>
      <w:r>
        <w:rPr>
          <w:rFonts w:cs="Times New Roman"/>
        </w:rPr>
        <w:noBreakHyphen/>
      </w:r>
      <w:r w:rsidRPr="00A35BDC">
        <w:rPr>
          <w:rFonts w:cs="Times New Roman"/>
        </w:rPr>
        <w:t>130(G) of the 1976 Code, as last amended by Act 222 of 2010, is further amended to read:</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ab/>
        <w:t>“(G)</w:t>
      </w:r>
      <w:r w:rsidRPr="00A35BDC">
        <w:rPr>
          <w:rFonts w:cs="Times New Roman"/>
        </w:rPr>
        <w:tab/>
      </w:r>
      <w:r>
        <w:rPr>
          <w:rFonts w:cs="Times New Roman"/>
        </w:rPr>
        <w:t xml:space="preserve"> T</w:t>
      </w:r>
      <w:r w:rsidRPr="00A35BDC">
        <w:rPr>
          <w:rFonts w:cs="Times New Roman"/>
        </w:rPr>
        <w:t xml:space="preserve">he Director of the South Carolina Criminal Justice Academy shall appoint a Coroners Training Advisory Committee to assist in the determination of training requirements for coroners and deputy coroners and to determine those forensic science degree and certification programs that qualify as </w:t>
      </w:r>
      <w:r w:rsidRPr="00B9263F">
        <w:rPr>
          <w:rFonts w:cs="Times New Roman"/>
        </w:rPr>
        <w:t>‘</w:t>
      </w:r>
      <w:r w:rsidRPr="00A35BDC">
        <w:rPr>
          <w:rFonts w:cs="Times New Roman"/>
        </w:rPr>
        <w:t>recognized</w:t>
      </w:r>
      <w:r w:rsidRPr="00B9263F">
        <w:rPr>
          <w:rFonts w:cs="Times New Roman"/>
        </w:rPr>
        <w:t>’</w:t>
      </w:r>
      <w:r w:rsidRPr="00A35BDC">
        <w:rPr>
          <w:rFonts w:cs="Times New Roman"/>
        </w:rPr>
        <w:t xml:space="preserve"> pursuant to the requirements of this section.  The committee must consist of no fewer than five coroners and at least one physician trained in forensic pathology as recommended by the South Carolina Coroners Association.  The members of the committee shall serve without compensation.”</w:t>
      </w:r>
    </w:p>
    <w:p w:rsidR="007650F5"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B9263F"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F5" w:rsidRPr="00A35BDC" w:rsidRDefault="007650F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BDC">
        <w:rPr>
          <w:rFonts w:cs="Times New Roman"/>
        </w:rPr>
        <w:t>SECTION</w:t>
      </w:r>
      <w:r w:rsidRPr="00A35BDC">
        <w:rPr>
          <w:rFonts w:cs="Times New Roman"/>
        </w:rPr>
        <w:tab/>
        <w:t>2.</w:t>
      </w:r>
      <w:r w:rsidRPr="00A35BDC">
        <w:rPr>
          <w:rFonts w:cs="Times New Roman"/>
        </w:rPr>
        <w:tab/>
        <w:t>This act takes effect upon approval by the Governor.</w:t>
      </w:r>
    </w:p>
    <w:p w:rsidR="007650F5" w:rsidRDefault="007650F5" w:rsidP="007650F5">
      <w:pPr>
        <w:tabs>
          <w:tab w:val="left" w:pos="1440"/>
          <w:tab w:val="left" w:pos="1800"/>
          <w:tab w:val="left" w:pos="2880"/>
        </w:tabs>
        <w:rPr>
          <w:color w:val="000000" w:themeColor="text1"/>
        </w:rPr>
      </w:pPr>
    </w:p>
    <w:p w:rsidR="007650F5" w:rsidRDefault="007650F5" w:rsidP="007650F5">
      <w:pPr>
        <w:keepNext/>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7650F5" w:rsidRDefault="007650F5" w:rsidP="007650F5">
      <w:pPr>
        <w:keepNext/>
        <w:tabs>
          <w:tab w:val="left" w:pos="1440"/>
          <w:tab w:val="left" w:pos="1800"/>
          <w:tab w:val="left" w:pos="2880"/>
        </w:tabs>
        <w:rPr>
          <w:color w:val="000000" w:themeColor="text1"/>
        </w:rPr>
      </w:pPr>
    </w:p>
    <w:p w:rsidR="007650F5" w:rsidRDefault="007650F5" w:rsidP="007650F5">
      <w:pPr>
        <w:keepNext/>
        <w:tabs>
          <w:tab w:val="left" w:pos="1440"/>
          <w:tab w:val="left" w:pos="1800"/>
          <w:tab w:val="left" w:pos="2880"/>
        </w:tabs>
        <w:rPr>
          <w:color w:val="000000" w:themeColor="text1"/>
        </w:rPr>
      </w:pPr>
      <w:r>
        <w:rPr>
          <w:color w:val="000000" w:themeColor="text1"/>
        </w:rPr>
        <w:t>Approved the 11</w:t>
      </w:r>
      <w:r w:rsidRPr="00770E87">
        <w:rPr>
          <w:color w:val="000000" w:themeColor="text1"/>
          <w:vertAlign w:val="superscript"/>
        </w:rPr>
        <w:t>th</w:t>
      </w:r>
      <w:r>
        <w:rPr>
          <w:color w:val="000000" w:themeColor="text1"/>
        </w:rPr>
        <w:t xml:space="preserve"> day of June, 2012. </w:t>
      </w:r>
    </w:p>
    <w:p w:rsidR="007650F5" w:rsidRDefault="007650F5" w:rsidP="007650F5">
      <w:pPr>
        <w:tabs>
          <w:tab w:val="left" w:pos="1440"/>
          <w:tab w:val="left" w:pos="1800"/>
          <w:tab w:val="left" w:pos="2880"/>
        </w:tabs>
        <w:jc w:val="center"/>
        <w:rPr>
          <w:color w:val="000000" w:themeColor="text1"/>
        </w:rPr>
      </w:pPr>
    </w:p>
    <w:p w:rsidR="007650F5" w:rsidRDefault="007650F5" w:rsidP="007650F5">
      <w:pPr>
        <w:tabs>
          <w:tab w:val="left" w:pos="1440"/>
          <w:tab w:val="left" w:pos="1800"/>
          <w:tab w:val="left" w:pos="2880"/>
        </w:tabs>
        <w:jc w:val="center"/>
        <w:rPr>
          <w:color w:val="000000" w:themeColor="text1"/>
        </w:rPr>
      </w:pPr>
      <w:r>
        <w:rPr>
          <w:color w:val="000000" w:themeColor="text1"/>
        </w:rPr>
        <w:t>__________</w:t>
      </w:r>
    </w:p>
    <w:p w:rsidR="008836A5" w:rsidRPr="00C55006" w:rsidRDefault="008836A5" w:rsidP="007650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55006" w:rsidSect="00A61BC5">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ECB" w:rsidRDefault="00C36ECB" w:rsidP="007D5FAC">
      <w:r>
        <w:separator/>
      </w:r>
    </w:p>
  </w:endnote>
  <w:endnote w:type="continuationSeparator" w:id="0">
    <w:p w:rsidR="00C36ECB" w:rsidRDefault="00C36E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5" w:rsidRPr="00A61BC5" w:rsidRDefault="00A61BC5" w:rsidP="00A61BC5">
    <w:pPr>
      <w:pStyle w:val="Footer"/>
      <w:tabs>
        <w:tab w:val="clear" w:pos="4680"/>
        <w:tab w:val="clear" w:pos="9360"/>
        <w:tab w:val="center" w:pos="3168"/>
      </w:tabs>
      <w:spacing w:before="120"/>
    </w:pPr>
    <w:r>
      <w:tab/>
    </w:r>
    <w:r w:rsidR="00E324EC">
      <w:fldChar w:fldCharType="begin"/>
    </w:r>
    <w:r w:rsidR="002A7F69">
      <w:instrText xml:space="preserve"> PAGE  \* MERGEFORMAT </w:instrText>
    </w:r>
    <w:r w:rsidR="00E324EC">
      <w:fldChar w:fldCharType="separate"/>
    </w:r>
    <w:r w:rsidR="007650F5">
      <w:rPr>
        <w:noProof/>
      </w:rPr>
      <w:t>3</w:t>
    </w:r>
    <w:r w:rsidR="00E324E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BC5" w:rsidRDefault="00A61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ECB" w:rsidRDefault="00C36ECB" w:rsidP="007D5FAC">
      <w:r>
        <w:separator/>
      </w:r>
    </w:p>
  </w:footnote>
  <w:footnote w:type="continuationSeparator" w:id="0">
    <w:p w:rsidR="00C36ECB" w:rsidRDefault="00C36E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014"/>
    <w:docVar w:name="ActSecretary" w:val="Melton"/>
    <w:docVar w:name="ActSIdno" w:val="(553)  1014HTC12"/>
    <w:docVar w:name="clipname" w:val="1014HTC12"/>
    <w:docVar w:name="dvBillNumber" w:val="1014"/>
    <w:docVar w:name="dvBillNumberPrefix" w:val="S"/>
    <w:docVar w:name="dvOriginalBody" w:val="Senate"/>
    <w:docVar w:name="OrigSENATEBillNo" w:val="1014"/>
    <w:docVar w:name="SENATEACTFULLPATH" w:val="L:\COUNCIL\ACTS\1014HTC12.DOCX"/>
    <w:docVar w:name="WhatActtype" w:val="AN ACT"/>
  </w:docVars>
  <w:rsids>
    <w:rsidRoot w:val="003114AC"/>
    <w:rsid w:val="0000131E"/>
    <w:rsid w:val="00002DE0"/>
    <w:rsid w:val="00020349"/>
    <w:rsid w:val="00021B0B"/>
    <w:rsid w:val="00030487"/>
    <w:rsid w:val="00040C05"/>
    <w:rsid w:val="0004579B"/>
    <w:rsid w:val="00051B4F"/>
    <w:rsid w:val="00055653"/>
    <w:rsid w:val="0006486D"/>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607E"/>
    <w:rsid w:val="000D1D5F"/>
    <w:rsid w:val="000D356E"/>
    <w:rsid w:val="000D6F51"/>
    <w:rsid w:val="001030FE"/>
    <w:rsid w:val="001031AE"/>
    <w:rsid w:val="00103295"/>
    <w:rsid w:val="00103D2E"/>
    <w:rsid w:val="00104519"/>
    <w:rsid w:val="00106968"/>
    <w:rsid w:val="00114830"/>
    <w:rsid w:val="00114E88"/>
    <w:rsid w:val="00121867"/>
    <w:rsid w:val="001237B9"/>
    <w:rsid w:val="00125FC3"/>
    <w:rsid w:val="00131CE5"/>
    <w:rsid w:val="00135DDF"/>
    <w:rsid w:val="00136AA0"/>
    <w:rsid w:val="00141278"/>
    <w:rsid w:val="0014525A"/>
    <w:rsid w:val="00150586"/>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ABD"/>
    <w:rsid w:val="00296B4D"/>
    <w:rsid w:val="002A1879"/>
    <w:rsid w:val="002A6880"/>
    <w:rsid w:val="002A7F69"/>
    <w:rsid w:val="002A7F6D"/>
    <w:rsid w:val="002B787D"/>
    <w:rsid w:val="002C0E95"/>
    <w:rsid w:val="002C3DB3"/>
    <w:rsid w:val="002C4C93"/>
    <w:rsid w:val="002C7D37"/>
    <w:rsid w:val="002D3267"/>
    <w:rsid w:val="002D7489"/>
    <w:rsid w:val="002D792B"/>
    <w:rsid w:val="002D7F22"/>
    <w:rsid w:val="002E0E09"/>
    <w:rsid w:val="002E2659"/>
    <w:rsid w:val="002F1141"/>
    <w:rsid w:val="002F45B3"/>
    <w:rsid w:val="00304605"/>
    <w:rsid w:val="003049A0"/>
    <w:rsid w:val="00305689"/>
    <w:rsid w:val="003114AC"/>
    <w:rsid w:val="0031739F"/>
    <w:rsid w:val="003219FC"/>
    <w:rsid w:val="0032380E"/>
    <w:rsid w:val="00325D1F"/>
    <w:rsid w:val="003348FE"/>
    <w:rsid w:val="00334EAC"/>
    <w:rsid w:val="0034356D"/>
    <w:rsid w:val="0034490C"/>
    <w:rsid w:val="00360108"/>
    <w:rsid w:val="00360D70"/>
    <w:rsid w:val="00364D3F"/>
    <w:rsid w:val="00366494"/>
    <w:rsid w:val="00370DA1"/>
    <w:rsid w:val="003720AB"/>
    <w:rsid w:val="00372564"/>
    <w:rsid w:val="00372FF8"/>
    <w:rsid w:val="003762ED"/>
    <w:rsid w:val="00376D17"/>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2793"/>
    <w:rsid w:val="00445A20"/>
    <w:rsid w:val="00447C2D"/>
    <w:rsid w:val="00451B9A"/>
    <w:rsid w:val="0045270B"/>
    <w:rsid w:val="004666F5"/>
    <w:rsid w:val="00472A5B"/>
    <w:rsid w:val="00481E5B"/>
    <w:rsid w:val="00484DF4"/>
    <w:rsid w:val="00486109"/>
    <w:rsid w:val="00487676"/>
    <w:rsid w:val="0049067C"/>
    <w:rsid w:val="004941A4"/>
    <w:rsid w:val="00497784"/>
    <w:rsid w:val="004A073E"/>
    <w:rsid w:val="004A1278"/>
    <w:rsid w:val="004A5193"/>
    <w:rsid w:val="004A5CB9"/>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86F"/>
    <w:rsid w:val="005065EC"/>
    <w:rsid w:val="005208D0"/>
    <w:rsid w:val="00522B8D"/>
    <w:rsid w:val="00530D7F"/>
    <w:rsid w:val="00531A4F"/>
    <w:rsid w:val="005325C5"/>
    <w:rsid w:val="0053326B"/>
    <w:rsid w:val="005352AA"/>
    <w:rsid w:val="0053576C"/>
    <w:rsid w:val="00542C43"/>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0604"/>
    <w:rsid w:val="005A1FF2"/>
    <w:rsid w:val="005A286C"/>
    <w:rsid w:val="005A5925"/>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5FE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57D3"/>
    <w:rsid w:val="00731C9E"/>
    <w:rsid w:val="00734C77"/>
    <w:rsid w:val="00737039"/>
    <w:rsid w:val="007373C7"/>
    <w:rsid w:val="007469F9"/>
    <w:rsid w:val="0074783A"/>
    <w:rsid w:val="007514EF"/>
    <w:rsid w:val="00764BFB"/>
    <w:rsid w:val="00764FB2"/>
    <w:rsid w:val="007650F5"/>
    <w:rsid w:val="00765D0A"/>
    <w:rsid w:val="007664A2"/>
    <w:rsid w:val="007746C2"/>
    <w:rsid w:val="00775B87"/>
    <w:rsid w:val="00782F21"/>
    <w:rsid w:val="00784A23"/>
    <w:rsid w:val="00793A41"/>
    <w:rsid w:val="007946C3"/>
    <w:rsid w:val="007A73EA"/>
    <w:rsid w:val="007B0806"/>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3318"/>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2AA9"/>
    <w:rsid w:val="008836A5"/>
    <w:rsid w:val="00892AF7"/>
    <w:rsid w:val="008B2051"/>
    <w:rsid w:val="008B48BD"/>
    <w:rsid w:val="008C2A7B"/>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1922"/>
    <w:rsid w:val="00982E93"/>
    <w:rsid w:val="00990677"/>
    <w:rsid w:val="00997D30"/>
    <w:rsid w:val="009A31B6"/>
    <w:rsid w:val="009B0FA5"/>
    <w:rsid w:val="009B6EA6"/>
    <w:rsid w:val="009C170D"/>
    <w:rsid w:val="009D0B32"/>
    <w:rsid w:val="009D75E7"/>
    <w:rsid w:val="009E642F"/>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1BC5"/>
    <w:rsid w:val="00A62F8F"/>
    <w:rsid w:val="00A64E80"/>
    <w:rsid w:val="00A67BA0"/>
    <w:rsid w:val="00A73974"/>
    <w:rsid w:val="00A74007"/>
    <w:rsid w:val="00A76682"/>
    <w:rsid w:val="00A767E8"/>
    <w:rsid w:val="00A8758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BD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9263F"/>
    <w:rsid w:val="00BB1593"/>
    <w:rsid w:val="00BB43F6"/>
    <w:rsid w:val="00BB7B1B"/>
    <w:rsid w:val="00BC5E50"/>
    <w:rsid w:val="00BC5FF9"/>
    <w:rsid w:val="00BD5940"/>
    <w:rsid w:val="00BE36EB"/>
    <w:rsid w:val="00BE41F8"/>
    <w:rsid w:val="00BF1B60"/>
    <w:rsid w:val="00BF2034"/>
    <w:rsid w:val="00BF33CD"/>
    <w:rsid w:val="00BF352D"/>
    <w:rsid w:val="00BF6E92"/>
    <w:rsid w:val="00C0158B"/>
    <w:rsid w:val="00C02F6F"/>
    <w:rsid w:val="00C03629"/>
    <w:rsid w:val="00C04FCB"/>
    <w:rsid w:val="00C06FF3"/>
    <w:rsid w:val="00C104E5"/>
    <w:rsid w:val="00C1173A"/>
    <w:rsid w:val="00C12583"/>
    <w:rsid w:val="00C15148"/>
    <w:rsid w:val="00C216F6"/>
    <w:rsid w:val="00C2227D"/>
    <w:rsid w:val="00C230AF"/>
    <w:rsid w:val="00C23B1A"/>
    <w:rsid w:val="00C30E1C"/>
    <w:rsid w:val="00C32CDA"/>
    <w:rsid w:val="00C34674"/>
    <w:rsid w:val="00C3483A"/>
    <w:rsid w:val="00C36ECB"/>
    <w:rsid w:val="00C45263"/>
    <w:rsid w:val="00C46AB4"/>
    <w:rsid w:val="00C55006"/>
    <w:rsid w:val="00C55195"/>
    <w:rsid w:val="00C7071A"/>
    <w:rsid w:val="00C73A60"/>
    <w:rsid w:val="00C74282"/>
    <w:rsid w:val="00C74E9D"/>
    <w:rsid w:val="00C837F6"/>
    <w:rsid w:val="00C92B7D"/>
    <w:rsid w:val="00C92E2B"/>
    <w:rsid w:val="00C94E59"/>
    <w:rsid w:val="00C97CB8"/>
    <w:rsid w:val="00CA23B8"/>
    <w:rsid w:val="00CA4CD7"/>
    <w:rsid w:val="00CB02CF"/>
    <w:rsid w:val="00CB12FE"/>
    <w:rsid w:val="00CB18E2"/>
    <w:rsid w:val="00CC2825"/>
    <w:rsid w:val="00CE1407"/>
    <w:rsid w:val="00CE54EA"/>
    <w:rsid w:val="00CE5B85"/>
    <w:rsid w:val="00D00681"/>
    <w:rsid w:val="00D0487F"/>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3294"/>
    <w:rsid w:val="00E076BB"/>
    <w:rsid w:val="00E14905"/>
    <w:rsid w:val="00E324EC"/>
    <w:rsid w:val="00E3356F"/>
    <w:rsid w:val="00E33964"/>
    <w:rsid w:val="00E3462F"/>
    <w:rsid w:val="00E36231"/>
    <w:rsid w:val="00E500F1"/>
    <w:rsid w:val="00E527AA"/>
    <w:rsid w:val="00E5358E"/>
    <w:rsid w:val="00E5665F"/>
    <w:rsid w:val="00E60357"/>
    <w:rsid w:val="00E61B4C"/>
    <w:rsid w:val="00E71D4E"/>
    <w:rsid w:val="00E757F4"/>
    <w:rsid w:val="00E9303D"/>
    <w:rsid w:val="00EA2A3A"/>
    <w:rsid w:val="00EA400C"/>
    <w:rsid w:val="00EA4DC2"/>
    <w:rsid w:val="00EA77B0"/>
    <w:rsid w:val="00EB0077"/>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342"/>
    <w:rsid w:val="00F432E0"/>
    <w:rsid w:val="00F44E35"/>
    <w:rsid w:val="00F509CF"/>
    <w:rsid w:val="00F51775"/>
    <w:rsid w:val="00F54582"/>
    <w:rsid w:val="00F61884"/>
    <w:rsid w:val="00F627EF"/>
    <w:rsid w:val="00F6676A"/>
    <w:rsid w:val="00F669CB"/>
    <w:rsid w:val="00F66E0E"/>
    <w:rsid w:val="00F721C4"/>
    <w:rsid w:val="00F7296A"/>
    <w:rsid w:val="00F82BF1"/>
    <w:rsid w:val="00F86999"/>
    <w:rsid w:val="00FA1013"/>
    <w:rsid w:val="00FA7E14"/>
    <w:rsid w:val="00FB1A6A"/>
    <w:rsid w:val="00FB471B"/>
    <w:rsid w:val="00FC380D"/>
    <w:rsid w:val="00FC4A63"/>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835B2D46-0A13-4664-B8DE-8487C518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61B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96AB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61B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42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01-12.docx" TargetMode="External"/><Relationship Id="rId13" Type="http://schemas.openxmlformats.org/officeDocument/2006/relationships/hyperlink" Target="file:///h:\hj%20archive\2012\02-08-12.docx" TargetMode="External"/><Relationship Id="rId18" Type="http://schemas.openxmlformats.org/officeDocument/2006/relationships/hyperlink" Target="file:///h:\hj%20archive\2012\05-23-12.docx" TargetMode="External"/><Relationship Id="rId26" Type="http://schemas.openxmlformats.org/officeDocument/2006/relationships/hyperlink" Target="file:///p:\pprever\2011-12\1014_20111128.docx" TargetMode="External"/><Relationship Id="rId3" Type="http://schemas.openxmlformats.org/officeDocument/2006/relationships/webSettings" Target="webSettings.xml"/><Relationship Id="rId21" Type="http://schemas.openxmlformats.org/officeDocument/2006/relationships/hyperlink" Target="file:///h:\hj%20archive\2012\05-24-12.docx" TargetMode="External"/><Relationship Id="rId34" Type="http://schemas.openxmlformats.org/officeDocument/2006/relationships/fontTable" Target="fontTable.xml"/><Relationship Id="rId7" Type="http://schemas.openxmlformats.org/officeDocument/2006/relationships/hyperlink" Target="file:///h:\sj%20archive\2012\01-10-12.docx" TargetMode="External"/><Relationship Id="rId12" Type="http://schemas.openxmlformats.org/officeDocument/2006/relationships/hyperlink" Target="file:///h:\sj%20archive\2012\02-07-12.docx" TargetMode="External"/><Relationship Id="rId17" Type="http://schemas.openxmlformats.org/officeDocument/2006/relationships/hyperlink" Target="file:///h:\hj%20archive\2012\05-22-12.docx" TargetMode="External"/><Relationship Id="rId25" Type="http://schemas.openxmlformats.org/officeDocument/2006/relationships/hyperlink" Target="file:///h:\sj%20archive\2012\05-29-12.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16-12.docx" TargetMode="External"/><Relationship Id="rId20" Type="http://schemas.openxmlformats.org/officeDocument/2006/relationships/hyperlink" Target="file:///h:\hj%20archive\2012\05-24-12.docx" TargetMode="External"/><Relationship Id="rId29" Type="http://schemas.openxmlformats.org/officeDocument/2006/relationships/hyperlink" Target="file:///p:\pprever\2011-12\1014_20120202A.docx" TargetMode="Externa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2-02-12.docx" TargetMode="External"/><Relationship Id="rId24" Type="http://schemas.openxmlformats.org/officeDocument/2006/relationships/hyperlink" Target="file:///h:\sj%20archive\2012\05-29-12.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5-15-12.docx" TargetMode="External"/><Relationship Id="rId23" Type="http://schemas.openxmlformats.org/officeDocument/2006/relationships/hyperlink" Target="file:///h:\hj%20archive\2012\05-25-12.docx" TargetMode="External"/><Relationship Id="rId28" Type="http://schemas.openxmlformats.org/officeDocument/2006/relationships/hyperlink" Target="file:///p:\pprever\2011-12\1014_20120202.docx" TargetMode="External"/><Relationship Id="rId10" Type="http://schemas.openxmlformats.org/officeDocument/2006/relationships/hyperlink" Target="file:///h:\sj%20archive\2012\02-02-12.docx" TargetMode="External"/><Relationship Id="rId19" Type="http://schemas.openxmlformats.org/officeDocument/2006/relationships/hyperlink" Target="file:///h:\hj%20archive\2012\05-24-12.docx" TargetMode="External"/><Relationship Id="rId31" Type="http://schemas.openxmlformats.org/officeDocument/2006/relationships/hyperlink" Target="file:///p:\pprever\2011-12\1014_20120524.docx" TargetMode="External"/><Relationship Id="rId4" Type="http://schemas.openxmlformats.org/officeDocument/2006/relationships/footnotes" Target="footnotes.xml"/><Relationship Id="rId9" Type="http://schemas.openxmlformats.org/officeDocument/2006/relationships/hyperlink" Target="file:///h:\sj%20archive\2012\02-02-12.docx" TargetMode="External"/><Relationship Id="rId14" Type="http://schemas.openxmlformats.org/officeDocument/2006/relationships/hyperlink" Target="file:///h:\hj%20archive\2012\02-08-12.docx" TargetMode="External"/><Relationship Id="rId22" Type="http://schemas.openxmlformats.org/officeDocument/2006/relationships/hyperlink" Target="file:///h:\hj%20archive\2012\05-24-12.docx" TargetMode="External"/><Relationship Id="rId27" Type="http://schemas.openxmlformats.org/officeDocument/2006/relationships/hyperlink" Target="file:///p:\pprever\2011-12\1014_20120201.docx" TargetMode="External"/><Relationship Id="rId30" Type="http://schemas.openxmlformats.org/officeDocument/2006/relationships/hyperlink" Target="file:///p:\pprever\2011-12\1014_2012051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913</Words>
  <Characters>5133</Characters>
  <Application>Microsoft Office Word</Application>
  <DocSecurity>0</DocSecurity>
  <Lines>152</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1014: Qualifications required for candidates for coroner - South Carolina Legislature Online</dc:title>
  <dc:subject/>
  <dc:creator>BrendaMelton</dc:creator>
  <cp:keywords/>
  <dc:description/>
  <cp:lastModifiedBy>N Cumfer</cp:lastModifiedBy>
  <cp:revision>2</cp:revision>
  <cp:lastPrinted>2012-05-30T17:36:00Z</cp:lastPrinted>
  <dcterms:created xsi:type="dcterms:W3CDTF">2014-11-21T21:05:00Z</dcterms:created>
  <dcterms:modified xsi:type="dcterms:W3CDTF">2014-11-21T21:05:00Z</dcterms:modified>
</cp:coreProperties>
</file>