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A41F92">
        <w:rPr>
          <w:rFonts w:cs="Times New Roman"/>
          <w:b/>
        </w:rPr>
        <w:t>South Carolina General Assembly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A41F92">
        <w:rPr>
          <w:rFonts w:cs="Times New Roman"/>
        </w:rPr>
        <w:t>119th Session, 2011-2012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A24784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A202, R211, S102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  <w:b/>
        </w:rPr>
        <w:t>STATUS INFORMATION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</w:rPr>
        <w:t>General Bill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</w:rPr>
        <w:t>Sponsors: Senators Grooms, Fair, Verdin and Campsen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</w:rPr>
        <w:t>Document Path: l:\s-res\lkg\008fhco.kmm.lkg.docx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11, 2011</w:t>
      </w: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20, 2012</w:t>
      </w: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8, 2012</w:t>
      </w: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24, 2012</w:t>
      </w: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2012, Signed</w:t>
      </w:r>
    </w:p>
    <w:p w:rsidR="00AF0940" w:rsidRDefault="00AF0940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</w:rPr>
        <w:t>Summary: Accident and health insurance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41F92">
        <w:rPr>
          <w:rFonts w:cs="Times New Roman"/>
          <w:b/>
        </w:rPr>
        <w:t>HISTORY OF LEGISLATIVE ACTIONS</w:t>
      </w:r>
    </w:p>
    <w:p w:rsidR="00A41F92" w:rsidRPr="00A41F92" w:rsidRDefault="00A41F92" w:rsidP="00A41F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41F92">
        <w:rPr>
          <w:rFonts w:cs="Times New Roman"/>
          <w:u w:val="single"/>
        </w:rPr>
        <w:tab/>
        <w:t>Date</w:t>
      </w:r>
      <w:r w:rsidRPr="00A41F92">
        <w:rPr>
          <w:rFonts w:cs="Times New Roman"/>
          <w:u w:val="single"/>
        </w:rPr>
        <w:tab/>
        <w:t>Body</w:t>
      </w:r>
      <w:r w:rsidRPr="00A41F92">
        <w:rPr>
          <w:rFonts w:cs="Times New Roman"/>
          <w:u w:val="single"/>
        </w:rPr>
        <w:tab/>
        <w:t>Action Description with journal page number</w:t>
      </w:r>
      <w:r w:rsidRPr="00A41F92">
        <w:rPr>
          <w:rFonts w:cs="Times New Roman"/>
          <w:u w:val="single"/>
        </w:rPr>
        <w:tab/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Prefiled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 xml:space="preserve">Referred to Committee on </w:t>
      </w:r>
      <w:r w:rsidRPr="00B2732C">
        <w:rPr>
          <w:rFonts w:cs="Times New Roman"/>
          <w:b/>
        </w:rPr>
        <w:t>Banking and Insurance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Introduced and read first time (</w:t>
      </w:r>
      <w:hyperlink r:id="rId6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47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B2732C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B2732C">
        <w:rPr>
          <w:rFonts w:cs="Times New Roman"/>
        </w:rPr>
        <w:t>(</w:t>
      </w:r>
      <w:hyperlink r:id="rId7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47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Committee repor</w:t>
      </w:r>
      <w:r>
        <w:rPr>
          <w:rFonts w:cs="Times New Roman"/>
        </w:rPr>
        <w:t xml:space="preserve">t: Majority favorable, minority </w:t>
      </w:r>
      <w:r w:rsidRPr="00B2732C">
        <w:rPr>
          <w:rFonts w:cs="Times New Roman"/>
        </w:rPr>
        <w:t>un</w:t>
      </w:r>
      <w:r>
        <w:rPr>
          <w:rFonts w:cs="Times New Roman"/>
        </w:rPr>
        <w:t xml:space="preserve">favorable </w:t>
      </w:r>
      <w:r w:rsidRPr="00B2732C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B2732C">
        <w:rPr>
          <w:rFonts w:cs="Times New Roman"/>
        </w:rPr>
        <w:t>(</w:t>
      </w:r>
      <w:hyperlink r:id="rId8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15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Special o</w:t>
      </w:r>
      <w:r>
        <w:rPr>
          <w:rFonts w:cs="Times New Roman"/>
        </w:rPr>
        <w:t xml:space="preserve">rder, set for February 21, 2012 </w:t>
      </w:r>
      <w:r w:rsidRPr="00B2732C">
        <w:rPr>
          <w:rFonts w:cs="Times New Roman"/>
        </w:rPr>
        <w:t>(</w:t>
      </w:r>
      <w:hyperlink r:id="rId9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48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2732C">
        <w:rPr>
          <w:rFonts w:cs="Times New Roman"/>
        </w:rPr>
        <w:t>32  Nays</w:t>
      </w:r>
      <w:r>
        <w:rPr>
          <w:rFonts w:cs="Times New Roman"/>
        </w:rPr>
        <w:noBreakHyphen/>
      </w:r>
      <w:r w:rsidRPr="00B2732C">
        <w:rPr>
          <w:rFonts w:cs="Times New Roman"/>
        </w:rPr>
        <w:t>9 (</w:t>
      </w:r>
      <w:hyperlink r:id="rId10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48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Amended (</w:t>
      </w:r>
      <w:hyperlink r:id="rId11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20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Read second time (</w:t>
      </w:r>
      <w:hyperlink r:id="rId12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20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2732C">
        <w:rPr>
          <w:rFonts w:cs="Times New Roman"/>
        </w:rPr>
        <w:t>38  Nays</w:t>
      </w:r>
      <w:r>
        <w:rPr>
          <w:rFonts w:cs="Times New Roman"/>
        </w:rPr>
        <w:noBreakHyphen/>
      </w:r>
      <w:r w:rsidRPr="00B2732C">
        <w:rPr>
          <w:rFonts w:cs="Times New Roman"/>
        </w:rPr>
        <w:t>1 (</w:t>
      </w:r>
      <w:hyperlink r:id="rId13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1337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2732C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B2732C">
        <w:rPr>
          <w:rFonts w:cs="Times New Roman"/>
        </w:rPr>
        <w:t>(</w:t>
      </w:r>
      <w:hyperlink r:id="rId14" w:history="1">
        <w:r w:rsidRPr="00B2732C">
          <w:rPr>
            <w:rStyle w:val="Hyperlink"/>
            <w:rFonts w:cs="Times New Roman"/>
          </w:rPr>
          <w:t>Senate Journal</w:t>
        </w:r>
        <w:r w:rsidRPr="00B2732C">
          <w:rPr>
            <w:rStyle w:val="Hyperlink"/>
            <w:rFonts w:cs="Times New Roman"/>
          </w:rPr>
          <w:noBreakHyphen/>
          <w:t>page 16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Introduced and read first time (</w:t>
      </w:r>
      <w:hyperlink r:id="rId15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48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B2732C">
        <w:rPr>
          <w:rFonts w:cs="Times New Roman"/>
          <w:b/>
        </w:rPr>
        <w:t>Labor, Commerce and Industry</w:t>
      </w:r>
      <w:r w:rsidRPr="00B2732C">
        <w:rPr>
          <w:rFonts w:cs="Times New Roman"/>
        </w:rPr>
        <w:t xml:space="preserve"> (</w:t>
      </w:r>
      <w:hyperlink r:id="rId16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48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 xml:space="preserve">Committee report: Favorable </w:t>
      </w:r>
      <w:r w:rsidRPr="00B2732C">
        <w:rPr>
          <w:rFonts w:cs="Times New Roman"/>
          <w:b/>
        </w:rPr>
        <w:t>Labor, Commerce and Industry</w:t>
      </w:r>
      <w:r w:rsidRPr="00B2732C">
        <w:rPr>
          <w:rFonts w:cs="Times New Roman"/>
        </w:rPr>
        <w:t xml:space="preserve"> (</w:t>
      </w:r>
      <w:hyperlink r:id="rId17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7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Requests for deb</w:t>
      </w:r>
      <w:r>
        <w:rPr>
          <w:rFonts w:cs="Times New Roman"/>
        </w:rPr>
        <w:t>ate</w:t>
      </w:r>
      <w:r>
        <w:rPr>
          <w:rFonts w:cs="Times New Roman"/>
        </w:rPr>
        <w:noBreakHyphen/>
        <w:t xml:space="preserve">Rep(s). Sandifer, Delleney, </w:t>
      </w:r>
      <w:r w:rsidRPr="00B2732C">
        <w:rPr>
          <w:rFonts w:cs="Times New Roman"/>
        </w:rPr>
        <w:t>Bedingfiel</w:t>
      </w:r>
      <w:r>
        <w:rPr>
          <w:rFonts w:cs="Times New Roman"/>
        </w:rPr>
        <w:t xml:space="preserve">d, Henderson, Bannister, Nanney </w:t>
      </w:r>
      <w:r w:rsidRPr="00B2732C">
        <w:rPr>
          <w:rFonts w:cs="Times New Roman"/>
        </w:rPr>
        <w:t>(</w:t>
      </w:r>
      <w:hyperlink r:id="rId18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14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Read second time (</w:t>
      </w:r>
      <w:hyperlink r:id="rId19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42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2732C">
        <w:rPr>
          <w:rFonts w:cs="Times New Roman"/>
        </w:rPr>
        <w:t>78  Nays</w:t>
      </w:r>
      <w:r>
        <w:rPr>
          <w:rFonts w:cs="Times New Roman"/>
        </w:rPr>
        <w:noBreakHyphen/>
      </w:r>
      <w:r w:rsidRPr="00B2732C">
        <w:rPr>
          <w:rFonts w:cs="Times New Roman"/>
        </w:rPr>
        <w:t>33 (</w:t>
      </w:r>
      <w:hyperlink r:id="rId20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44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2732C">
        <w:rPr>
          <w:rFonts w:cs="Times New Roman"/>
        </w:rPr>
        <w:t>Read third time and enrolled (</w:t>
      </w:r>
      <w:hyperlink r:id="rId21" w:history="1">
        <w:r w:rsidRPr="00B2732C">
          <w:rPr>
            <w:rStyle w:val="Hyperlink"/>
            <w:rFonts w:cs="Times New Roman"/>
          </w:rPr>
          <w:t>House Journal</w:t>
        </w:r>
        <w:r w:rsidRPr="00B2732C">
          <w:rPr>
            <w:rStyle w:val="Hyperlink"/>
            <w:rFonts w:cs="Times New Roman"/>
          </w:rPr>
          <w:noBreakHyphen/>
          <w:t>page 101</w:t>
        </w:r>
      </w:hyperlink>
      <w:r w:rsidRPr="00B2732C">
        <w:rPr>
          <w:rFonts w:cs="Times New Roman"/>
        </w:rPr>
        <w:t>)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2732C">
        <w:rPr>
          <w:rFonts w:cs="Times New Roman"/>
        </w:rPr>
        <w:t>Ratified R 211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2732C">
        <w:rPr>
          <w:rFonts w:cs="Times New Roman"/>
        </w:rPr>
        <w:t>Signed By Governor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2732C">
        <w:rPr>
          <w:rFonts w:cs="Times New Roman"/>
        </w:rPr>
        <w:t>Effective date 06/07/12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6/19/2012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2732C">
        <w:rPr>
          <w:rFonts w:cs="Times New Roman"/>
        </w:rPr>
        <w:t>Act No</w:t>
      </w:r>
      <w:r>
        <w:rPr>
          <w:rFonts w:cs="Times New Roman"/>
        </w:rPr>
        <w:t>. </w:t>
      </w:r>
      <w:r w:rsidRPr="00B2732C">
        <w:rPr>
          <w:rFonts w:cs="Times New Roman"/>
        </w:rPr>
        <w:t>202</w:t>
      </w:r>
    </w:p>
    <w:p w:rsidR="00A24784" w:rsidRDefault="00A24784" w:rsidP="00A2478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41F92">
        <w:rPr>
          <w:rFonts w:cs="Times New Roman"/>
          <w:b/>
        </w:rPr>
        <w:t>VERSIONS OF THIS BILL</w:t>
      </w:r>
    </w:p>
    <w:p w:rsidR="00A41F92" w:rsidRPr="00A41F92" w:rsidRDefault="00A41F92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Pr="00A41F92" w:rsidRDefault="00CC267E" w:rsidP="00A41F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A41F92" w:rsidRPr="00A41F92">
          <w:rPr>
            <w:rFonts w:cs="Times New Roman"/>
            <w:color w:val="0000FF" w:themeColor="hyperlink"/>
            <w:u w:val="single"/>
          </w:rPr>
          <w:t>12/1/2010</w:t>
        </w:r>
      </w:hyperlink>
    </w:p>
    <w:p w:rsidR="00A41F92" w:rsidRPr="00A41F92" w:rsidRDefault="00CC267E" w:rsidP="00A41F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A41F92" w:rsidRPr="00A41F92">
          <w:rPr>
            <w:rFonts w:cs="Times New Roman"/>
            <w:color w:val="0000FF" w:themeColor="hyperlink"/>
            <w:u w:val="single"/>
          </w:rPr>
          <w:t>4/14/2011</w:t>
        </w:r>
      </w:hyperlink>
    </w:p>
    <w:p w:rsidR="00A41F92" w:rsidRPr="00A41F92" w:rsidRDefault="00CC267E" w:rsidP="00A41F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A41F92" w:rsidRPr="00A41F92">
          <w:rPr>
            <w:rFonts w:cs="Times New Roman"/>
            <w:color w:val="0000FF" w:themeColor="hyperlink"/>
            <w:u w:val="single"/>
          </w:rPr>
          <w:t>3/8/2012</w:t>
        </w:r>
      </w:hyperlink>
    </w:p>
    <w:p w:rsidR="00A41F92" w:rsidRPr="00A41F92" w:rsidRDefault="00CC267E" w:rsidP="00A41F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A41F92" w:rsidRPr="00A41F92">
          <w:rPr>
            <w:rFonts w:cs="Times New Roman"/>
            <w:color w:val="0000FF" w:themeColor="hyperlink"/>
            <w:u w:val="single"/>
          </w:rPr>
          <w:t>5/17/2012</w:t>
        </w:r>
      </w:hyperlink>
    </w:p>
    <w:p w:rsidR="00A41F92" w:rsidRPr="00A41F92" w:rsidRDefault="00A41F92" w:rsidP="00A41F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41F92" w:rsidRDefault="00A41F92" w:rsidP="00A41F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41F92" w:rsidSect="00A41F9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064C9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(A202, R211, S102)</w:t>
      </w:r>
    </w:p>
    <w:p w:rsidR="00C064C9" w:rsidRPr="008836A5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064C9" w:rsidRPr="00A41F92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41F92">
        <w:rPr>
          <w:rFonts w:cs="Times New Roman"/>
          <w:b/>
          <w:color w:val="000000" w:themeColor="text1"/>
          <w:szCs w:val="36"/>
        </w:rPr>
        <w:t xml:space="preserve">AN ACT </w:t>
      </w:r>
      <w:r w:rsidRPr="00A41F92">
        <w:rPr>
          <w:rFonts w:eastAsia="Times New Roman" w:cs="Times New Roman"/>
          <w:b/>
        </w:rPr>
        <w:t>TO AMEND THE CODE OF LAWS OF SOUTH CAROLINA, 1976, BY ADDING SECTION 38</w:t>
      </w:r>
      <w:r w:rsidRPr="00A41F92">
        <w:rPr>
          <w:rFonts w:eastAsia="Times New Roman" w:cs="Times New Roman"/>
          <w:b/>
        </w:rPr>
        <w:noBreakHyphen/>
        <w:t>71</w:t>
      </w:r>
      <w:r w:rsidRPr="00A41F92">
        <w:rPr>
          <w:rFonts w:eastAsia="Times New Roman" w:cs="Times New Roman"/>
          <w:b/>
        </w:rPr>
        <w:noBreakHyphen/>
        <w:t xml:space="preserve">238 SO AS TO PROHIBIT QUALIFIED HEALTH PLANS OFFERED THROUGH A HEALTH CARE EXCHANGE REQUIRED BY THE </w:t>
      </w:r>
      <w:r w:rsidRPr="00A41F92">
        <w:rPr>
          <w:rFonts w:cs="Times New Roman"/>
          <w:b/>
          <w:color w:val="000000" w:themeColor="text1"/>
          <w:u w:color="000000" w:themeColor="text1"/>
        </w:rPr>
        <w:t>FEDERAL “PATIENT PROTECTION AND AFFORDABLE CARE ACT” FROM OFFERING ABORTION COVERAGE, AND TO PROVIDE FOR CERTAIN EXCEPTIONS.</w:t>
      </w: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5191">
        <w:rPr>
          <w:rFonts w:cs="Times New Roman"/>
          <w:color w:val="000000" w:themeColor="text1"/>
          <w:u w:color="000000" w:themeColor="text1"/>
        </w:rPr>
        <w:t>Be it enacted by the General Assembly of the State of South Carolina:</w:t>
      </w:r>
    </w:p>
    <w:p w:rsidR="00C064C9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064C9" w:rsidRPr="000D4505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Health insurance, abortion coverage prohibitions, exceptions</w:t>
      </w: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5191">
        <w:rPr>
          <w:rFonts w:cs="Times New Roman"/>
          <w:color w:val="000000" w:themeColor="text1"/>
          <w:u w:color="000000" w:themeColor="text1"/>
        </w:rPr>
        <w:t>SECTION</w:t>
      </w:r>
      <w:r w:rsidRPr="00905191">
        <w:rPr>
          <w:rFonts w:cs="Times New Roman"/>
          <w:color w:val="000000" w:themeColor="text1"/>
          <w:u w:color="000000" w:themeColor="text1"/>
        </w:rPr>
        <w:tab/>
        <w:t>1.</w:t>
      </w:r>
      <w:r w:rsidRPr="00905191">
        <w:rPr>
          <w:rFonts w:cs="Times New Roman"/>
          <w:color w:val="000000" w:themeColor="text1"/>
          <w:u w:color="000000" w:themeColor="text1"/>
        </w:rPr>
        <w:tab/>
        <w:t>Article 1, Chapter 71, Title 38 of the 1976 Code is amended by adding:</w:t>
      </w: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5191">
        <w:rPr>
          <w:rFonts w:cs="Times New Roman"/>
          <w:color w:val="000000" w:themeColor="text1"/>
          <w:u w:color="000000" w:themeColor="text1"/>
        </w:rPr>
        <w:tab/>
        <w:t>“Section 38</w:t>
      </w:r>
      <w:r w:rsidRPr="00905191">
        <w:rPr>
          <w:rFonts w:cs="Times New Roman"/>
          <w:color w:val="000000" w:themeColor="text1"/>
          <w:u w:color="000000" w:themeColor="text1"/>
        </w:rPr>
        <w:noBreakHyphen/>
        <w:t>71</w:t>
      </w:r>
      <w:r w:rsidRPr="00905191">
        <w:rPr>
          <w:rFonts w:cs="Times New Roman"/>
          <w:color w:val="000000" w:themeColor="text1"/>
          <w:u w:color="000000" w:themeColor="text1"/>
        </w:rPr>
        <w:noBreakHyphen/>
        <w:t>238.</w:t>
      </w:r>
      <w:r w:rsidRPr="00905191">
        <w:rPr>
          <w:rFonts w:cs="Times New Roman"/>
          <w:color w:val="000000" w:themeColor="text1"/>
          <w:u w:color="000000" w:themeColor="text1"/>
        </w:rPr>
        <w:tab/>
        <w:t>(A)</w:t>
      </w:r>
      <w:r w:rsidRPr="00905191">
        <w:rPr>
          <w:rFonts w:cs="Times New Roman"/>
          <w:color w:val="000000" w:themeColor="text1"/>
          <w:u w:color="000000" w:themeColor="text1"/>
        </w:rPr>
        <w:tab/>
        <w:t>Abortion coverage may not be provided by a qualified health plan offered by a health insurer, including a group health plan as defined in Section 607(1) of the Employee Retirement Income Security Act of 1974 or health maintenance organization as defined in Section 38</w:t>
      </w:r>
      <w:r w:rsidRPr="00905191">
        <w:rPr>
          <w:rFonts w:cs="Times New Roman"/>
          <w:color w:val="000000" w:themeColor="text1"/>
          <w:u w:color="000000" w:themeColor="text1"/>
        </w:rPr>
        <w:noBreakHyphen/>
        <w:t>33</w:t>
      </w:r>
      <w:r w:rsidRPr="00905191">
        <w:rPr>
          <w:rFonts w:cs="Times New Roman"/>
          <w:color w:val="000000" w:themeColor="text1"/>
          <w:u w:color="000000" w:themeColor="text1"/>
        </w:rPr>
        <w:noBreakHyphen/>
        <w:t xml:space="preserve">20, through a health insurance exchange created pursuant to the federal ‘Patient Protection and Affordable Care Act’.  </w:t>
      </w:r>
    </w:p>
    <w:p w:rsidR="00C064C9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05191">
        <w:rPr>
          <w:rFonts w:cs="Times New Roman"/>
          <w:color w:val="000000" w:themeColor="text1"/>
          <w:u w:color="000000" w:themeColor="text1"/>
        </w:rPr>
        <w:tab/>
        <w:t>(B)</w:t>
      </w:r>
      <w:r w:rsidRPr="00905191">
        <w:rPr>
          <w:rFonts w:cs="Times New Roman"/>
          <w:color w:val="000000" w:themeColor="text1"/>
          <w:u w:color="000000" w:themeColor="text1"/>
        </w:rPr>
        <w:tab/>
        <w:t>This limitation shall not apply to an abortion performed when the life of the mother is endangered by a physical disorder, physical illness, or physical injury, including a life</w:t>
      </w:r>
      <w:r w:rsidRPr="00905191">
        <w:rPr>
          <w:rFonts w:cs="Times New Roman"/>
          <w:color w:val="000000" w:themeColor="text1"/>
          <w:u w:color="000000" w:themeColor="text1"/>
        </w:rPr>
        <w:noBreakHyphen/>
        <w:t>endangering physical condition caused or arising from the pregnancy, or when the pregnancy is the result of rape or incest.”</w:t>
      </w:r>
    </w:p>
    <w:p w:rsidR="00C064C9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064C9" w:rsidRPr="000D4505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064C9" w:rsidRPr="00905191" w:rsidRDefault="00C064C9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05191">
        <w:rPr>
          <w:rFonts w:cs="Times New Roman"/>
          <w:color w:val="000000" w:themeColor="text1"/>
          <w:u w:color="000000" w:themeColor="text1"/>
        </w:rPr>
        <w:t>SECTION</w:t>
      </w:r>
      <w:r w:rsidRPr="00905191">
        <w:rPr>
          <w:rFonts w:cs="Times New Roman"/>
          <w:color w:val="000000" w:themeColor="text1"/>
          <w:u w:color="000000" w:themeColor="text1"/>
        </w:rPr>
        <w:tab/>
        <w:t>2.</w:t>
      </w:r>
      <w:r w:rsidRPr="00905191">
        <w:rPr>
          <w:rFonts w:cs="Times New Roman"/>
          <w:color w:val="000000" w:themeColor="text1"/>
          <w:u w:color="000000" w:themeColor="text1"/>
        </w:rPr>
        <w:tab/>
        <w:t>This act takes effect upon approval by the Governor.</w:t>
      </w: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</w:t>
      </w: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2D182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C064C9" w:rsidRDefault="00C064C9" w:rsidP="00C064C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D57CB" w:rsidRDefault="008836A5" w:rsidP="00C064C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D57CB" w:rsidSect="00A41F92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898" w:rsidRDefault="00F62898" w:rsidP="007D5FAC">
      <w:r>
        <w:separator/>
      </w:r>
    </w:p>
  </w:endnote>
  <w:endnote w:type="continuationSeparator" w:id="0">
    <w:p w:rsidR="00F62898" w:rsidRDefault="00F6289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92" w:rsidRPr="00A41F92" w:rsidRDefault="00A41F92" w:rsidP="00A41F9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E046D2">
      <w:fldChar w:fldCharType="begin"/>
    </w:r>
    <w:r w:rsidR="004455FC">
      <w:instrText xml:space="preserve"> PAGE  \* MERGEFORMAT </w:instrText>
    </w:r>
    <w:r w:rsidR="00E046D2">
      <w:fldChar w:fldCharType="separate"/>
    </w:r>
    <w:r w:rsidR="00C064C9">
      <w:rPr>
        <w:noProof/>
      </w:rPr>
      <w:t>1</w:t>
    </w:r>
    <w:r w:rsidR="00E046D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F92" w:rsidRDefault="00A41F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898" w:rsidRDefault="00F62898" w:rsidP="007D5FAC">
      <w:r>
        <w:separator/>
      </w:r>
    </w:p>
  </w:footnote>
  <w:footnote w:type="continuationSeparator" w:id="0">
    <w:p w:rsidR="00F62898" w:rsidRDefault="00F6289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arwell-Beach"/>
    <w:docVar w:name="ActBillNo" w:val="102"/>
    <w:docVar w:name="ActSecretary" w:val="Sanders"/>
    <w:docVar w:name="ActSIdno" w:val="(552)  102AHB12"/>
    <w:docVar w:name="clipname" w:val="102AHB12"/>
    <w:docVar w:name="dvBillNumber" w:val="102"/>
    <w:docVar w:name="dvBillNumberPrefix" w:val="S"/>
    <w:docVar w:name="dvOriginalBody" w:val="Senate"/>
    <w:docVar w:name="OrigSENATEBillNo" w:val="102"/>
    <w:docVar w:name="SENATEACTFULLPATH" w:val="L:\COUNCIL\ACTS\102AHB12.DOCX"/>
    <w:docVar w:name="WhatActtype" w:val="AN ACT"/>
  </w:docVars>
  <w:rsids>
    <w:rsidRoot w:val="00410711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BE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4505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1CDB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6A40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1532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33C7"/>
    <w:rsid w:val="002710C8"/>
    <w:rsid w:val="00273EA7"/>
    <w:rsid w:val="00274843"/>
    <w:rsid w:val="00275CBF"/>
    <w:rsid w:val="00276491"/>
    <w:rsid w:val="00276CCF"/>
    <w:rsid w:val="00277C27"/>
    <w:rsid w:val="00277EB6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173C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0711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5FC"/>
    <w:rsid w:val="00445A20"/>
    <w:rsid w:val="00447C2D"/>
    <w:rsid w:val="00451B9A"/>
    <w:rsid w:val="0045270B"/>
    <w:rsid w:val="004541C7"/>
    <w:rsid w:val="004666F5"/>
    <w:rsid w:val="00472094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D57CB"/>
    <w:rsid w:val="004E275E"/>
    <w:rsid w:val="004E2FE2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0AD5"/>
    <w:rsid w:val="005515CE"/>
    <w:rsid w:val="0055389C"/>
    <w:rsid w:val="00556774"/>
    <w:rsid w:val="00556D79"/>
    <w:rsid w:val="00560EBF"/>
    <w:rsid w:val="005627E7"/>
    <w:rsid w:val="00562952"/>
    <w:rsid w:val="005672F0"/>
    <w:rsid w:val="005720BC"/>
    <w:rsid w:val="005741F9"/>
    <w:rsid w:val="00574397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5B9A"/>
    <w:rsid w:val="00657AB1"/>
    <w:rsid w:val="00663AC3"/>
    <w:rsid w:val="00672966"/>
    <w:rsid w:val="006750A0"/>
    <w:rsid w:val="00685A7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054F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1FD5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30"/>
    <w:rsid w:val="007E2084"/>
    <w:rsid w:val="007E3A81"/>
    <w:rsid w:val="007F3574"/>
    <w:rsid w:val="007F6631"/>
    <w:rsid w:val="007F6D46"/>
    <w:rsid w:val="007F7184"/>
    <w:rsid w:val="00800AD0"/>
    <w:rsid w:val="00821AAF"/>
    <w:rsid w:val="008313BD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26A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0F68"/>
    <w:rsid w:val="00947070"/>
    <w:rsid w:val="00950420"/>
    <w:rsid w:val="00953BF7"/>
    <w:rsid w:val="009560AB"/>
    <w:rsid w:val="0096206A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5ED3"/>
    <w:rsid w:val="009B6EA6"/>
    <w:rsid w:val="009C170D"/>
    <w:rsid w:val="009D0B32"/>
    <w:rsid w:val="009D75E7"/>
    <w:rsid w:val="009F42DA"/>
    <w:rsid w:val="00A00901"/>
    <w:rsid w:val="00A03978"/>
    <w:rsid w:val="00A050C0"/>
    <w:rsid w:val="00A062DB"/>
    <w:rsid w:val="00A14F94"/>
    <w:rsid w:val="00A22884"/>
    <w:rsid w:val="00A23CED"/>
    <w:rsid w:val="00A24784"/>
    <w:rsid w:val="00A25E64"/>
    <w:rsid w:val="00A26387"/>
    <w:rsid w:val="00A3022E"/>
    <w:rsid w:val="00A41F92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0940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0D98"/>
    <w:rsid w:val="00BB1593"/>
    <w:rsid w:val="00BB43F6"/>
    <w:rsid w:val="00BB7B1B"/>
    <w:rsid w:val="00BC5FF9"/>
    <w:rsid w:val="00BE36EB"/>
    <w:rsid w:val="00BE41F8"/>
    <w:rsid w:val="00BE529B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4C9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67E"/>
    <w:rsid w:val="00CC2825"/>
    <w:rsid w:val="00CE1407"/>
    <w:rsid w:val="00CE54EA"/>
    <w:rsid w:val="00CE5B85"/>
    <w:rsid w:val="00D00681"/>
    <w:rsid w:val="00D026D5"/>
    <w:rsid w:val="00D03529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0E25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2681"/>
    <w:rsid w:val="00DD314B"/>
    <w:rsid w:val="00DD3B8D"/>
    <w:rsid w:val="00DD5167"/>
    <w:rsid w:val="00DD557D"/>
    <w:rsid w:val="00DF0E69"/>
    <w:rsid w:val="00E00FC9"/>
    <w:rsid w:val="00E02CA8"/>
    <w:rsid w:val="00E046D2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EF7FD5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2629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2898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docId w15:val="{C5B09A8D-065A-4818-A3FD-0149F6DC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1F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0D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41FD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1F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09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4-14-11.docx" TargetMode="External"/><Relationship Id="rId13" Type="http://schemas.openxmlformats.org/officeDocument/2006/relationships/hyperlink" Target="file:///h:\sj%20archive\2012\03-08-12.docx" TargetMode="External"/><Relationship Id="rId18" Type="http://schemas.openxmlformats.org/officeDocument/2006/relationships/hyperlink" Target="file:///h:\hj%20archive\2012\05-22-12.docx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file:///h:\hj%20archive\2012\05-24-12.docx" TargetMode="External"/><Relationship Id="rId7" Type="http://schemas.openxmlformats.org/officeDocument/2006/relationships/hyperlink" Target="file:///h:\sj%20archive\2011\01-11-11.docx" TargetMode="External"/><Relationship Id="rId12" Type="http://schemas.openxmlformats.org/officeDocument/2006/relationships/hyperlink" Target="file:///h:\sj%20archive\2012\03-08-12.docx" TargetMode="External"/><Relationship Id="rId17" Type="http://schemas.openxmlformats.org/officeDocument/2006/relationships/hyperlink" Target="file:///h:\hj%20archive\2012\05-17-12.docx" TargetMode="External"/><Relationship Id="rId25" Type="http://schemas.openxmlformats.org/officeDocument/2006/relationships/hyperlink" Target="file:///p:\pprever\2011-12\102_2012051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2\03-20-12.docx" TargetMode="External"/><Relationship Id="rId20" Type="http://schemas.openxmlformats.org/officeDocument/2006/relationships/hyperlink" Target="file:///h:\hj%20archive\2012\05-23-12.docx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h:\sj%20archive\2011\01-11-11.docx" TargetMode="External"/><Relationship Id="rId11" Type="http://schemas.openxmlformats.org/officeDocument/2006/relationships/hyperlink" Target="file:///h:\sj%20archive\2012\03-08-12.docx" TargetMode="External"/><Relationship Id="rId24" Type="http://schemas.openxmlformats.org/officeDocument/2006/relationships/hyperlink" Target="file:///p:\pprever\2011-12\102_2012030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2\03-20-12.docx" TargetMode="External"/><Relationship Id="rId23" Type="http://schemas.openxmlformats.org/officeDocument/2006/relationships/hyperlink" Target="file:///p:\pprever\2011-12\102_20110414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sj%20archive\2012\02-21-12.docx" TargetMode="External"/><Relationship Id="rId19" Type="http://schemas.openxmlformats.org/officeDocument/2006/relationships/hyperlink" Target="file:///h:\hj%20archive\2012\05-23-1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2\02-21-12.docx" TargetMode="External"/><Relationship Id="rId14" Type="http://schemas.openxmlformats.org/officeDocument/2006/relationships/hyperlink" Target="file:///h:\sj%20archive\2012\03-15-12.docx" TargetMode="External"/><Relationship Id="rId22" Type="http://schemas.openxmlformats.org/officeDocument/2006/relationships/hyperlink" Target="file:///p:\pprever\2011-12\102_20101201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509</Words>
  <Characters>2976</Characters>
  <Application>Microsoft Office Word</Application>
  <DocSecurity>0</DocSecurity>
  <Lines>99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102: Accident and health insurance - South Carolina Legislature Online</dc:title>
  <dc:subject/>
  <dc:creator>MarthaSanders</dc:creator>
  <cp:keywords/>
  <dc:description/>
  <cp:lastModifiedBy>N Cumfer</cp:lastModifiedBy>
  <cp:revision>2</cp:revision>
  <cp:lastPrinted>2012-05-24T16:19:00Z</cp:lastPrinted>
  <dcterms:created xsi:type="dcterms:W3CDTF">2014-11-21T20:26:00Z</dcterms:created>
  <dcterms:modified xsi:type="dcterms:W3CDTF">2014-11-21T20:26:00Z</dcterms:modified>
</cp:coreProperties>
</file>