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DD" w:rsidRDefault="000369DD" w:rsidP="000369DD">
      <w:pPr>
        <w:widowControl w:val="0"/>
        <w:jc w:val="center"/>
      </w:pPr>
      <w:bookmarkStart w:id="0" w:name="_GoBack"/>
      <w:bookmarkEnd w:id="0"/>
      <w:r w:rsidRPr="000369DD">
        <w:rPr>
          <w:b/>
        </w:rPr>
        <w:t>South Carolina General Assembly</w:t>
      </w:r>
    </w:p>
    <w:p w:rsidR="000369DD" w:rsidRDefault="000369DD" w:rsidP="000369DD">
      <w:pPr>
        <w:widowControl w:val="0"/>
        <w:jc w:val="center"/>
      </w:pPr>
      <w:r>
        <w:t>119th Session, 2011-2012</w:t>
      </w:r>
    </w:p>
    <w:p w:rsidR="000369DD" w:rsidRDefault="000369DD" w:rsidP="000369DD">
      <w:pPr>
        <w:widowControl w:val="0"/>
      </w:pPr>
    </w:p>
    <w:p w:rsidR="000369DD" w:rsidRDefault="000369DD" w:rsidP="000369DD">
      <w:pPr>
        <w:widowControl w:val="0"/>
        <w:rPr>
          <w:b/>
        </w:rPr>
      </w:pPr>
      <w:r w:rsidRPr="000369DD">
        <w:rPr>
          <w:b/>
        </w:rPr>
        <w:t>S.</w:t>
      </w:r>
      <w:r>
        <w:rPr>
          <w:b/>
        </w:rPr>
        <w:t xml:space="preserve"> </w:t>
      </w:r>
      <w:r w:rsidRPr="000369DD">
        <w:rPr>
          <w:b/>
        </w:rPr>
        <w:t>1068</w:t>
      </w:r>
    </w:p>
    <w:p w:rsidR="000369DD" w:rsidRDefault="000369DD" w:rsidP="000369DD">
      <w:pPr>
        <w:widowControl w:val="0"/>
        <w:rPr>
          <w:b/>
        </w:rPr>
      </w:pPr>
    </w:p>
    <w:p w:rsidR="000369DD" w:rsidRDefault="000369DD" w:rsidP="000369DD">
      <w:pPr>
        <w:widowControl w:val="0"/>
      </w:pPr>
      <w:r w:rsidRPr="000369DD">
        <w:rPr>
          <w:b/>
        </w:rPr>
        <w:t>STATUS INFORMATION</w:t>
      </w:r>
    </w:p>
    <w:p w:rsidR="000369DD" w:rsidRDefault="000369DD" w:rsidP="000369DD">
      <w:pPr>
        <w:widowControl w:val="0"/>
      </w:pPr>
    </w:p>
    <w:p w:rsidR="000369DD" w:rsidRDefault="000369DD" w:rsidP="000369DD">
      <w:pPr>
        <w:widowControl w:val="0"/>
      </w:pPr>
      <w:r>
        <w:t>General Bill</w:t>
      </w:r>
    </w:p>
    <w:p w:rsidR="000369DD" w:rsidRDefault="000369DD" w:rsidP="000369DD">
      <w:pPr>
        <w:widowControl w:val="0"/>
      </w:pPr>
      <w:r>
        <w:t>Sponsors: Senator Bryant</w:t>
      </w:r>
    </w:p>
    <w:p w:rsidR="000369DD" w:rsidRDefault="000369DD" w:rsidP="000369DD">
      <w:pPr>
        <w:widowControl w:val="0"/>
      </w:pPr>
      <w:r>
        <w:t>Document Path: l:\s-res\klb\004toba.kmm.klb.docx</w:t>
      </w:r>
    </w:p>
    <w:p w:rsidR="000369DD" w:rsidRDefault="000369DD" w:rsidP="000369DD">
      <w:pPr>
        <w:widowControl w:val="0"/>
      </w:pPr>
    </w:p>
    <w:p w:rsidR="000369DD" w:rsidRDefault="000369DD" w:rsidP="000369DD">
      <w:pPr>
        <w:widowControl w:val="0"/>
      </w:pPr>
      <w:r>
        <w:t>Introduced in the Senate on January 10, 2012</w:t>
      </w:r>
    </w:p>
    <w:p w:rsidR="000369DD" w:rsidRDefault="000369DD" w:rsidP="000369DD">
      <w:pPr>
        <w:widowControl w:val="0"/>
      </w:pPr>
      <w:r>
        <w:t xml:space="preserve">Currently residing in the Senate Committee on </w:t>
      </w:r>
      <w:r w:rsidRPr="000369DD">
        <w:rPr>
          <w:b/>
        </w:rPr>
        <w:t>Labor, Commerce and Industry</w:t>
      </w:r>
    </w:p>
    <w:p w:rsidR="000369DD" w:rsidRDefault="000369DD" w:rsidP="000369DD">
      <w:pPr>
        <w:widowControl w:val="0"/>
      </w:pPr>
    </w:p>
    <w:p w:rsidR="000369DD" w:rsidRDefault="000369DD" w:rsidP="000369DD">
      <w:pPr>
        <w:widowControl w:val="0"/>
      </w:pPr>
      <w:r>
        <w:t xml:space="preserve">Summary: </w:t>
      </w:r>
      <w:r w:rsidR="006C20CB">
        <w:t>Smoking</w:t>
      </w:r>
    </w:p>
    <w:p w:rsidR="000369DD" w:rsidRDefault="000369DD" w:rsidP="000369DD">
      <w:pPr>
        <w:widowControl w:val="0"/>
      </w:pPr>
    </w:p>
    <w:p w:rsidR="000369DD" w:rsidRDefault="000369DD" w:rsidP="000369DD">
      <w:pPr>
        <w:widowControl w:val="0"/>
      </w:pPr>
    </w:p>
    <w:p w:rsidR="000369DD" w:rsidRDefault="000369DD" w:rsidP="00036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69DD">
        <w:rPr>
          <w:b/>
        </w:rPr>
        <w:t>HISTORY OF LEGISLATIVE ACTIONS</w:t>
      </w:r>
    </w:p>
    <w:p w:rsidR="000369DD" w:rsidRDefault="000369DD" w:rsidP="00036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369DD" w:rsidRPr="000369DD" w:rsidRDefault="000369DD" w:rsidP="00036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69DD">
        <w:rPr>
          <w:u w:val="single"/>
        </w:rPr>
        <w:tab/>
        <w:t>Date</w:t>
      </w:r>
      <w:r w:rsidRPr="000369DD">
        <w:rPr>
          <w:u w:val="single"/>
        </w:rPr>
        <w:tab/>
        <w:t>Body</w:t>
      </w:r>
      <w:r w:rsidRPr="000369DD">
        <w:rPr>
          <w:u w:val="single"/>
        </w:rPr>
        <w:tab/>
        <w:t>Action Description with journal page number</w:t>
      </w:r>
      <w:r w:rsidRPr="000369DD">
        <w:rPr>
          <w:u w:val="single"/>
        </w:rPr>
        <w:tab/>
      </w:r>
    </w:p>
    <w:p w:rsidR="009143C0" w:rsidRDefault="009143C0" w:rsidP="00914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33541D">
        <w:t>Introduced and read first time (</w:t>
      </w:r>
      <w:hyperlink r:id="rId6" w:history="1">
        <w:r w:rsidRPr="0033541D">
          <w:rPr>
            <w:rStyle w:val="Hyperlink"/>
          </w:rPr>
          <w:t>Senate Journal</w:t>
        </w:r>
        <w:r w:rsidRPr="0033541D">
          <w:rPr>
            <w:rStyle w:val="Hyperlink"/>
          </w:rPr>
          <w:noBreakHyphen/>
          <w:t>page 36</w:t>
        </w:r>
      </w:hyperlink>
      <w:r w:rsidRPr="0033541D">
        <w:t>)</w:t>
      </w:r>
    </w:p>
    <w:p w:rsidR="009143C0" w:rsidRDefault="009143C0" w:rsidP="00914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33541D">
        <w:t>Referred to C</w:t>
      </w:r>
      <w:r>
        <w:t xml:space="preserve">ommittee on </w:t>
      </w:r>
      <w:r w:rsidRPr="0033541D">
        <w:rPr>
          <w:b/>
        </w:rPr>
        <w:t>Labor, Commerce and Industry</w:t>
      </w:r>
      <w:r w:rsidRPr="0033541D">
        <w:t xml:space="preserve"> (</w:t>
      </w:r>
      <w:hyperlink r:id="rId7" w:history="1">
        <w:r w:rsidRPr="0033541D">
          <w:rPr>
            <w:rStyle w:val="Hyperlink"/>
          </w:rPr>
          <w:t>Senate Journal</w:t>
        </w:r>
        <w:r w:rsidRPr="0033541D">
          <w:rPr>
            <w:rStyle w:val="Hyperlink"/>
          </w:rPr>
          <w:noBreakHyphen/>
          <w:t>page 36</w:t>
        </w:r>
      </w:hyperlink>
      <w:r w:rsidRPr="0033541D">
        <w:t>)</w:t>
      </w:r>
    </w:p>
    <w:p w:rsidR="009143C0" w:rsidRDefault="009143C0" w:rsidP="00914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9DD" w:rsidRPr="000369DD" w:rsidRDefault="000369DD" w:rsidP="00036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9DD" w:rsidRDefault="000369DD" w:rsidP="000369DD">
      <w:pPr>
        <w:widowControl w:val="0"/>
      </w:pPr>
      <w:r w:rsidRPr="000369DD">
        <w:rPr>
          <w:b/>
        </w:rPr>
        <w:t>VERSIONS OF THIS BILL</w:t>
      </w:r>
    </w:p>
    <w:p w:rsidR="000369DD" w:rsidRDefault="000369DD" w:rsidP="000369DD">
      <w:pPr>
        <w:widowControl w:val="0"/>
      </w:pPr>
    </w:p>
    <w:p w:rsidR="000369DD" w:rsidRDefault="00FD5778" w:rsidP="000369DD">
      <w:pPr>
        <w:widowControl w:val="0"/>
      </w:pPr>
      <w:hyperlink r:id="rId8" w:history="1">
        <w:r w:rsidR="000369DD">
          <w:rPr>
            <w:rStyle w:val="Hyperlink"/>
          </w:rPr>
          <w:t>1/10/2012</w:t>
        </w:r>
      </w:hyperlink>
    </w:p>
    <w:p w:rsidR="000369DD" w:rsidRDefault="000369DD" w:rsidP="000369DD"/>
    <w:p w:rsidR="000369DD" w:rsidRDefault="000369DD" w:rsidP="000369DD">
      <w:pPr>
        <w:sectPr w:rsidR="000369DD" w:rsidSect="000369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3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3DD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33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SECTION 41</w:t>
      </w:r>
      <w:r w:rsidR="004267C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4267C7">
        <w:rPr>
          <w:rFonts w:eastAsia="Times New Roman"/>
        </w:rPr>
        <w:noBreakHyphen/>
      </w:r>
      <w:r>
        <w:rPr>
          <w:rFonts w:eastAsia="Times New Roman"/>
        </w:rPr>
        <w:t>85 OF THE 1976 CODE, RELATING TO THE PROHIBITION OF TAKING A PERSONNEL ACTION BASED ON THE USE OF TOBACCO PRODUCTS OUTSIDE OF THE WORKPLACE.</w:t>
      </w: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33658">
        <w:rPr>
          <w:rFonts w:eastAsia="Times New Roman"/>
        </w:rPr>
        <w:t>Section 41</w:t>
      </w:r>
      <w:r w:rsidR="004267C7">
        <w:rPr>
          <w:rFonts w:eastAsia="Times New Roman"/>
        </w:rPr>
        <w:noBreakHyphen/>
      </w:r>
      <w:r w:rsidR="00D33658">
        <w:rPr>
          <w:rFonts w:eastAsia="Times New Roman"/>
        </w:rPr>
        <w:t>1</w:t>
      </w:r>
      <w:r w:rsidR="004267C7">
        <w:rPr>
          <w:rFonts w:eastAsia="Times New Roman"/>
        </w:rPr>
        <w:noBreakHyphen/>
      </w:r>
      <w:r w:rsidR="00D33658">
        <w:rPr>
          <w:rFonts w:eastAsia="Times New Roman"/>
        </w:rPr>
        <w:t>85 of the 1976 Code, relating to the prohibition of taking personnel actions based on the use of tobacco products outside the workplace, is repealed.</w:t>
      </w:r>
    </w:p>
    <w:p w:rsidR="00353DD9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365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83050" w:rsidRDefault="004267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83050" w:rsidRDefault="00483050" w:rsidP="000369DD">
      <w:pPr>
        <w:suppressAutoHyphens/>
        <w:jc w:val="both"/>
        <w:rPr>
          <w:rFonts w:eastAsia="Times New Roman"/>
        </w:rPr>
      </w:pPr>
    </w:p>
    <w:sectPr w:rsidR="00483050" w:rsidSect="000369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DD9" w:rsidRDefault="00353DD9" w:rsidP="00522CE0">
      <w:r>
        <w:separator/>
      </w:r>
    </w:p>
  </w:endnote>
  <w:endnote w:type="continuationSeparator" w:id="0">
    <w:p w:rsidR="00353DD9" w:rsidRDefault="00353D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84600F-5649-45D5-B4FE-669FB4E192D8}"/>
    <w:embedBold r:id="rId2" w:fontKey="{2E5D597B-A6D4-48F0-A9C6-C5681524B1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89F216-A791-4AC1-98FC-9EEFBC6603A6}"/>
    <w:embedBold r:id="rId4" w:fontKey="{40B5BF55-3916-44C1-B52B-C2C006BAB8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B3D2FB-BE3D-4C67-830F-36F708EA36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9DD" w:rsidRPr="00483050" w:rsidRDefault="000369DD" w:rsidP="004830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 w:rsidR="00FD5778">
      <w:fldChar w:fldCharType="begin"/>
    </w:r>
    <w:r w:rsidR="00FD5778">
      <w:instrText xml:space="preserve"> PAGE  \* MERGEFORMAT </w:instrText>
    </w:r>
    <w:r w:rsidR="00FD5778">
      <w:fldChar w:fldCharType="separate"/>
    </w:r>
    <w:r w:rsidR="00FD5778">
      <w:rPr>
        <w:noProof/>
      </w:rPr>
      <w:t>1</w:t>
    </w:r>
    <w:r w:rsidR="00FD57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DD9" w:rsidRDefault="00353DD9" w:rsidP="00522CE0">
      <w:r>
        <w:separator/>
      </w:r>
    </w:p>
  </w:footnote>
  <w:footnote w:type="continuationSeparator" w:id="0">
    <w:p w:rsidR="00353DD9" w:rsidRDefault="00353D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TOBA.KMM.KLB"/>
    <w:docVar w:name="CoverAttorneyInitials" w:val="KMM"/>
    <w:docVar w:name="CoverAttorneyLastName" w:val="Moffitt"/>
    <w:docVar w:name="CoverBillType" w:val="b"/>
    <w:docVar w:name="CoverSenator" w:val="KLB"/>
    <w:docVar w:name="dvBillNumber" w:val="1068"/>
    <w:docVar w:name="dvBillNumberPrefix" w:val="S. "/>
    <w:docVar w:name="dvOriginalBody" w:val="Senate"/>
    <w:docVar w:name="fulldraftpath" w:val="L:\S-RES\KLB\004TOBA.KMM.KLB.DOCX"/>
    <w:docVar w:name="NameofBody" w:val="S"/>
    <w:docVar w:name="vgroup2" w:val="S-RES"/>
  </w:docVars>
  <w:rsids>
    <w:rsidRoot w:val="00F635B3"/>
    <w:rsid w:val="000178E9"/>
    <w:rsid w:val="000369DD"/>
    <w:rsid w:val="00042AC1"/>
    <w:rsid w:val="00046516"/>
    <w:rsid w:val="0007601D"/>
    <w:rsid w:val="000B0720"/>
    <w:rsid w:val="000B5EAF"/>
    <w:rsid w:val="00157693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53DD9"/>
    <w:rsid w:val="00383247"/>
    <w:rsid w:val="003D6E2B"/>
    <w:rsid w:val="003E7597"/>
    <w:rsid w:val="004267C7"/>
    <w:rsid w:val="00450668"/>
    <w:rsid w:val="00451036"/>
    <w:rsid w:val="00483050"/>
    <w:rsid w:val="004952FA"/>
    <w:rsid w:val="004B6A22"/>
    <w:rsid w:val="004D7F37"/>
    <w:rsid w:val="00522CE0"/>
    <w:rsid w:val="0054582B"/>
    <w:rsid w:val="00565148"/>
    <w:rsid w:val="00593361"/>
    <w:rsid w:val="005979B1"/>
    <w:rsid w:val="005A413B"/>
    <w:rsid w:val="005A5017"/>
    <w:rsid w:val="005A648C"/>
    <w:rsid w:val="005E6510"/>
    <w:rsid w:val="005F0027"/>
    <w:rsid w:val="005F1745"/>
    <w:rsid w:val="00612F3D"/>
    <w:rsid w:val="006332B8"/>
    <w:rsid w:val="00640769"/>
    <w:rsid w:val="006C20CB"/>
    <w:rsid w:val="006C74EA"/>
    <w:rsid w:val="006D2EB5"/>
    <w:rsid w:val="00720D40"/>
    <w:rsid w:val="007318D4"/>
    <w:rsid w:val="007422FD"/>
    <w:rsid w:val="00765784"/>
    <w:rsid w:val="007A4390"/>
    <w:rsid w:val="007A5FC5"/>
    <w:rsid w:val="007E5CB7"/>
    <w:rsid w:val="008314D2"/>
    <w:rsid w:val="00851D60"/>
    <w:rsid w:val="008B2F42"/>
    <w:rsid w:val="008C3697"/>
    <w:rsid w:val="008E185F"/>
    <w:rsid w:val="008F023B"/>
    <w:rsid w:val="00904E16"/>
    <w:rsid w:val="009143C0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702"/>
    <w:rsid w:val="00BF0BD4"/>
    <w:rsid w:val="00C45366"/>
    <w:rsid w:val="00C57023"/>
    <w:rsid w:val="00C74052"/>
    <w:rsid w:val="00CB187A"/>
    <w:rsid w:val="00CC0EC7"/>
    <w:rsid w:val="00D1088B"/>
    <w:rsid w:val="00D14DE6"/>
    <w:rsid w:val="00D15553"/>
    <w:rsid w:val="00D156D2"/>
    <w:rsid w:val="00D33658"/>
    <w:rsid w:val="00D86943"/>
    <w:rsid w:val="00DA47B9"/>
    <w:rsid w:val="00E058D3"/>
    <w:rsid w:val="00E76AD9"/>
    <w:rsid w:val="00E91E2F"/>
    <w:rsid w:val="00E95C97"/>
    <w:rsid w:val="00EA3546"/>
    <w:rsid w:val="00EB47AE"/>
    <w:rsid w:val="00EC34E1"/>
    <w:rsid w:val="00F0234A"/>
    <w:rsid w:val="00F1333F"/>
    <w:rsid w:val="00F4046F"/>
    <w:rsid w:val="00F52959"/>
    <w:rsid w:val="00F55884"/>
    <w:rsid w:val="00F635B3"/>
    <w:rsid w:val="00FA4476"/>
    <w:rsid w:val="00FC0D36"/>
    <w:rsid w:val="00FD577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1CF7B5DB-B83D-4B6B-93D3-81851959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69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68_201201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164</Words>
  <Characters>921</Characters>
  <Application>Microsoft Office Word</Application>
  <DocSecurity>4</DocSecurity>
  <Lines>54</Lines>
  <Paragraphs>22</Paragraphs>
  <ScaleCrop>false</ScaleCrop>
  <Company> 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1068: Smoking - South Carolina Legislature Online</dc:title>
  <dc:subject/>
  <dc:creator>KenMoffitt</dc:creator>
  <cp:keywords/>
  <dc:description/>
  <cp:lastModifiedBy>N Cumfer</cp:lastModifiedBy>
  <cp:revision>2</cp:revision>
  <dcterms:created xsi:type="dcterms:W3CDTF">2014-11-21T21:07:00Z</dcterms:created>
  <dcterms:modified xsi:type="dcterms:W3CDTF">2014-11-21T21:07:00Z</dcterms:modified>
</cp:coreProperties>
</file>