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02F" w:rsidRDefault="00DE002F" w:rsidP="00DE002F">
      <w:pPr>
        <w:widowControl w:val="0"/>
        <w:jc w:val="center"/>
      </w:pPr>
      <w:bookmarkStart w:id="0" w:name="_GoBack"/>
      <w:bookmarkEnd w:id="0"/>
      <w:r w:rsidRPr="00DE002F">
        <w:rPr>
          <w:b/>
        </w:rPr>
        <w:t>South Carolina General Assembly</w:t>
      </w:r>
    </w:p>
    <w:p w:rsidR="00DE002F" w:rsidRDefault="00DE002F" w:rsidP="00DE002F">
      <w:pPr>
        <w:widowControl w:val="0"/>
        <w:jc w:val="center"/>
      </w:pPr>
      <w:r>
        <w:t>119th Session, 2011-2012</w:t>
      </w:r>
    </w:p>
    <w:p w:rsidR="00DE002F" w:rsidRDefault="00DE002F" w:rsidP="00DE002F">
      <w:pPr>
        <w:widowControl w:val="0"/>
      </w:pPr>
    </w:p>
    <w:p w:rsidR="00DE002F" w:rsidRDefault="00DE002F" w:rsidP="00DE002F">
      <w:pPr>
        <w:widowControl w:val="0"/>
        <w:rPr>
          <w:b/>
        </w:rPr>
      </w:pPr>
      <w:r w:rsidRPr="00DE002F">
        <w:rPr>
          <w:b/>
        </w:rPr>
        <w:t>S.</w:t>
      </w:r>
      <w:r>
        <w:rPr>
          <w:b/>
        </w:rPr>
        <w:t xml:space="preserve"> </w:t>
      </w:r>
      <w:r w:rsidRPr="00DE002F">
        <w:rPr>
          <w:b/>
        </w:rPr>
        <w:t>1179</w:t>
      </w:r>
    </w:p>
    <w:p w:rsidR="00DE002F" w:rsidRDefault="00DE002F" w:rsidP="00DE002F">
      <w:pPr>
        <w:widowControl w:val="0"/>
        <w:rPr>
          <w:b/>
        </w:rPr>
      </w:pPr>
    </w:p>
    <w:p w:rsidR="00DE002F" w:rsidRDefault="00DE002F" w:rsidP="00DE002F">
      <w:pPr>
        <w:widowControl w:val="0"/>
      </w:pPr>
      <w:r w:rsidRPr="00DE002F">
        <w:rPr>
          <w:b/>
        </w:rPr>
        <w:t>STATUS INFORMATION</w:t>
      </w:r>
    </w:p>
    <w:p w:rsidR="00DE002F" w:rsidRDefault="00DE002F" w:rsidP="00DE002F">
      <w:pPr>
        <w:widowControl w:val="0"/>
      </w:pPr>
    </w:p>
    <w:p w:rsidR="00DE002F" w:rsidRDefault="00DE002F" w:rsidP="00DE002F">
      <w:pPr>
        <w:widowControl w:val="0"/>
      </w:pPr>
      <w:r>
        <w:t>General Bill</w:t>
      </w:r>
    </w:p>
    <w:p w:rsidR="00DE002F" w:rsidRDefault="003A3689" w:rsidP="00DE002F">
      <w:pPr>
        <w:widowControl w:val="0"/>
      </w:pPr>
      <w:r>
        <w:t>Sponsors: Senators Knotts, Campbell, Elliott, Land, Leatherman, O'Dell, Alexander, L. Martin and Rose</w:t>
      </w:r>
    </w:p>
    <w:p w:rsidR="00DE002F" w:rsidRDefault="00DE002F" w:rsidP="00DE002F">
      <w:pPr>
        <w:widowControl w:val="0"/>
      </w:pPr>
      <w:r>
        <w:t>Document Path: l:\s-jud\bills\knotts\jud0164.hla.docx</w:t>
      </w:r>
    </w:p>
    <w:p w:rsidR="00DE002F" w:rsidRDefault="00DE002F" w:rsidP="00DE002F">
      <w:pPr>
        <w:widowControl w:val="0"/>
      </w:pPr>
    </w:p>
    <w:p w:rsidR="00DE002F" w:rsidRDefault="00DE002F" w:rsidP="00DE002F">
      <w:pPr>
        <w:widowControl w:val="0"/>
      </w:pPr>
      <w:r>
        <w:t>Introduced in the Senate on February 7, 2012</w:t>
      </w:r>
    </w:p>
    <w:p w:rsidR="00DE002F" w:rsidRDefault="00DE002F" w:rsidP="00DE002F">
      <w:pPr>
        <w:widowControl w:val="0"/>
      </w:pPr>
      <w:r>
        <w:t xml:space="preserve">Currently residing in the Senate Committee on </w:t>
      </w:r>
      <w:r w:rsidRPr="00DE002F">
        <w:rPr>
          <w:b/>
        </w:rPr>
        <w:t>Judiciary</w:t>
      </w:r>
    </w:p>
    <w:p w:rsidR="00DE002F" w:rsidRDefault="00DE002F" w:rsidP="00DE002F">
      <w:pPr>
        <w:widowControl w:val="0"/>
      </w:pPr>
    </w:p>
    <w:p w:rsidR="00DE002F" w:rsidRDefault="00DE002F" w:rsidP="00DE002F">
      <w:pPr>
        <w:widowControl w:val="0"/>
      </w:pPr>
      <w:r>
        <w:t xml:space="preserve">Summary: </w:t>
      </w:r>
      <w:r w:rsidR="00862111">
        <w:t>Release of person from jail on bond</w:t>
      </w:r>
    </w:p>
    <w:p w:rsidR="00DE002F" w:rsidRDefault="00DE002F" w:rsidP="00DE002F">
      <w:pPr>
        <w:widowControl w:val="0"/>
      </w:pPr>
    </w:p>
    <w:p w:rsidR="00DE002F" w:rsidRDefault="00DE002F" w:rsidP="00DE002F">
      <w:pPr>
        <w:widowControl w:val="0"/>
      </w:pPr>
    </w:p>
    <w:p w:rsidR="00DE002F" w:rsidRDefault="00DE002F" w:rsidP="00DE002F">
      <w:pPr>
        <w:widowControl w:val="0"/>
        <w:tabs>
          <w:tab w:val="center" w:pos="590"/>
          <w:tab w:val="center" w:pos="1440"/>
          <w:tab w:val="left" w:pos="1872"/>
          <w:tab w:val="left" w:pos="9187"/>
        </w:tabs>
      </w:pPr>
      <w:r w:rsidRPr="00DE002F">
        <w:rPr>
          <w:b/>
        </w:rPr>
        <w:t>HISTORY OF LEGISLATIVE ACTIONS</w:t>
      </w:r>
    </w:p>
    <w:p w:rsidR="00DE002F" w:rsidRDefault="00DE002F" w:rsidP="00DE002F">
      <w:pPr>
        <w:widowControl w:val="0"/>
        <w:tabs>
          <w:tab w:val="center" w:pos="590"/>
          <w:tab w:val="center" w:pos="1440"/>
          <w:tab w:val="left" w:pos="1872"/>
          <w:tab w:val="left" w:pos="9187"/>
        </w:tabs>
      </w:pPr>
    </w:p>
    <w:p w:rsidR="00DE002F" w:rsidRPr="00DE002F" w:rsidRDefault="00DE002F" w:rsidP="00DE002F">
      <w:pPr>
        <w:widowControl w:val="0"/>
        <w:tabs>
          <w:tab w:val="center" w:pos="590"/>
          <w:tab w:val="center" w:pos="1440"/>
          <w:tab w:val="left" w:pos="1872"/>
          <w:tab w:val="left" w:pos="9187"/>
        </w:tabs>
      </w:pPr>
      <w:r w:rsidRPr="00DE002F">
        <w:rPr>
          <w:u w:val="single"/>
        </w:rPr>
        <w:tab/>
        <w:t>Date</w:t>
      </w:r>
      <w:r w:rsidRPr="00DE002F">
        <w:rPr>
          <w:u w:val="single"/>
        </w:rPr>
        <w:tab/>
        <w:t>Body</w:t>
      </w:r>
      <w:r w:rsidRPr="00DE002F">
        <w:rPr>
          <w:u w:val="single"/>
        </w:rPr>
        <w:tab/>
        <w:t>Action Description with journal page number</w:t>
      </w:r>
      <w:r w:rsidRPr="00DE002F">
        <w:rPr>
          <w:u w:val="single"/>
        </w:rPr>
        <w:tab/>
      </w:r>
    </w:p>
    <w:p w:rsidR="00B00353" w:rsidRDefault="00B00353" w:rsidP="00B00353">
      <w:pPr>
        <w:widowControl w:val="0"/>
        <w:tabs>
          <w:tab w:val="right" w:pos="1008"/>
          <w:tab w:val="left" w:pos="1152"/>
          <w:tab w:val="left" w:pos="1872"/>
          <w:tab w:val="left" w:pos="9187"/>
        </w:tabs>
        <w:ind w:left="2088" w:hanging="2088"/>
      </w:pPr>
      <w:r>
        <w:tab/>
        <w:t>2/7/2012</w:t>
      </w:r>
      <w:r>
        <w:tab/>
        <w:t>Senate</w:t>
      </w:r>
      <w:r>
        <w:tab/>
      </w:r>
      <w:r w:rsidRPr="00794024">
        <w:t>Introduced and read first time (</w:t>
      </w:r>
      <w:hyperlink r:id="rId6" w:history="1">
        <w:r w:rsidRPr="00794024">
          <w:rPr>
            <w:rStyle w:val="Hyperlink"/>
          </w:rPr>
          <w:t>Senate Journal</w:t>
        </w:r>
        <w:r w:rsidRPr="00794024">
          <w:rPr>
            <w:rStyle w:val="Hyperlink"/>
          </w:rPr>
          <w:noBreakHyphen/>
          <w:t>page 15</w:t>
        </w:r>
      </w:hyperlink>
      <w:r w:rsidRPr="00794024">
        <w:t>)</w:t>
      </w:r>
    </w:p>
    <w:p w:rsidR="00B00353" w:rsidRDefault="00B00353" w:rsidP="00B00353">
      <w:pPr>
        <w:widowControl w:val="0"/>
        <w:tabs>
          <w:tab w:val="right" w:pos="1008"/>
          <w:tab w:val="left" w:pos="1152"/>
          <w:tab w:val="left" w:pos="1872"/>
          <w:tab w:val="left" w:pos="9187"/>
        </w:tabs>
        <w:ind w:left="2088" w:hanging="2088"/>
      </w:pPr>
      <w:r>
        <w:tab/>
        <w:t>2/7/2012</w:t>
      </w:r>
      <w:r>
        <w:tab/>
        <w:t>Senate</w:t>
      </w:r>
      <w:r>
        <w:tab/>
      </w:r>
      <w:r w:rsidRPr="00794024">
        <w:t xml:space="preserve">Referred to Committee on </w:t>
      </w:r>
      <w:r w:rsidRPr="00794024">
        <w:rPr>
          <w:b/>
        </w:rPr>
        <w:t>Judiciary</w:t>
      </w:r>
      <w:r w:rsidRPr="00794024">
        <w:t xml:space="preserve"> (</w:t>
      </w:r>
      <w:hyperlink r:id="rId7" w:history="1">
        <w:r w:rsidRPr="00794024">
          <w:rPr>
            <w:rStyle w:val="Hyperlink"/>
          </w:rPr>
          <w:t>Senate Journal</w:t>
        </w:r>
        <w:r w:rsidRPr="00794024">
          <w:rPr>
            <w:rStyle w:val="Hyperlink"/>
          </w:rPr>
          <w:noBreakHyphen/>
          <w:t>page 15</w:t>
        </w:r>
      </w:hyperlink>
      <w:r w:rsidRPr="00794024">
        <w:t>)</w:t>
      </w:r>
    </w:p>
    <w:p w:rsidR="00B00353" w:rsidRDefault="00B00353" w:rsidP="00B00353">
      <w:pPr>
        <w:widowControl w:val="0"/>
        <w:tabs>
          <w:tab w:val="right" w:pos="1008"/>
          <w:tab w:val="left" w:pos="1152"/>
          <w:tab w:val="left" w:pos="1872"/>
          <w:tab w:val="left" w:pos="9187"/>
        </w:tabs>
        <w:ind w:left="2088" w:hanging="2088"/>
      </w:pPr>
      <w:r>
        <w:tab/>
        <w:t>2/10/2012</w:t>
      </w:r>
      <w:r>
        <w:tab/>
        <w:t>Senate</w:t>
      </w:r>
      <w:r>
        <w:tab/>
      </w:r>
      <w:r w:rsidRPr="00794024">
        <w:t>Referred to Subcommittee: Knotts (ch), Massey, Coleman</w:t>
      </w:r>
    </w:p>
    <w:p w:rsidR="00B00353" w:rsidRDefault="00B00353" w:rsidP="00B00353">
      <w:pPr>
        <w:widowControl w:val="0"/>
        <w:tabs>
          <w:tab w:val="right" w:pos="1008"/>
          <w:tab w:val="left" w:pos="1152"/>
          <w:tab w:val="left" w:pos="1872"/>
          <w:tab w:val="left" w:pos="9187"/>
        </w:tabs>
        <w:ind w:left="2088" w:hanging="2088"/>
      </w:pPr>
    </w:p>
    <w:p w:rsidR="00DE002F" w:rsidRPr="00DE002F" w:rsidRDefault="00DE002F" w:rsidP="00DE002F">
      <w:pPr>
        <w:widowControl w:val="0"/>
        <w:tabs>
          <w:tab w:val="right" w:pos="1008"/>
          <w:tab w:val="left" w:pos="1152"/>
          <w:tab w:val="left" w:pos="1872"/>
          <w:tab w:val="left" w:pos="9187"/>
        </w:tabs>
        <w:ind w:left="2088" w:hanging="2088"/>
      </w:pPr>
    </w:p>
    <w:p w:rsidR="00DE002F" w:rsidRDefault="00DE002F" w:rsidP="00DE002F">
      <w:pPr>
        <w:widowControl w:val="0"/>
      </w:pPr>
      <w:r w:rsidRPr="00DE002F">
        <w:rPr>
          <w:b/>
        </w:rPr>
        <w:t>VERSIONS OF THIS BILL</w:t>
      </w:r>
    </w:p>
    <w:p w:rsidR="00DE002F" w:rsidRDefault="00DE002F" w:rsidP="00DE002F">
      <w:pPr>
        <w:widowControl w:val="0"/>
      </w:pPr>
    </w:p>
    <w:p w:rsidR="00DE002F" w:rsidRDefault="009B3344" w:rsidP="00DE002F">
      <w:pPr>
        <w:widowControl w:val="0"/>
      </w:pPr>
      <w:hyperlink r:id="rId8" w:history="1">
        <w:r w:rsidR="00DE002F">
          <w:rPr>
            <w:rStyle w:val="Hyperlink"/>
          </w:rPr>
          <w:t>2/7/2012</w:t>
        </w:r>
      </w:hyperlink>
    </w:p>
    <w:p w:rsidR="00DE002F" w:rsidRDefault="00DE002F" w:rsidP="00DE002F"/>
    <w:p w:rsidR="00DE002F" w:rsidRDefault="00DE002F" w:rsidP="00DE002F">
      <w:pPr>
        <w:sectPr w:rsidR="00DE002F" w:rsidSect="00DE002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6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B6AA3"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B3552">
        <w:rPr>
          <w:color w:val="000000" w:themeColor="text1"/>
          <w:u w:color="000000" w:themeColor="text1"/>
        </w:rPr>
        <w:t>TO AMEND SECTION 22</w:t>
      </w:r>
      <w:r w:rsidRPr="000B3552">
        <w:rPr>
          <w:color w:val="000000" w:themeColor="text1"/>
          <w:u w:color="000000" w:themeColor="text1"/>
        </w:rPr>
        <w:noBreakHyphen/>
        <w:t>5</w:t>
      </w:r>
      <w:r w:rsidRPr="000B3552">
        <w:rPr>
          <w:color w:val="000000" w:themeColor="text1"/>
          <w:u w:color="000000" w:themeColor="text1"/>
        </w:rPr>
        <w:noBreakHyphen/>
      </w:r>
      <w:r>
        <w:rPr>
          <w:color w:val="000000" w:themeColor="text1"/>
          <w:u w:color="000000" w:themeColor="text1"/>
        </w:rPr>
        <w:t>530</w:t>
      </w:r>
      <w:r w:rsidRPr="000B3552">
        <w:rPr>
          <w:color w:val="000000" w:themeColor="text1"/>
          <w:u w:color="000000" w:themeColor="text1"/>
        </w:rPr>
        <w:t>, SOUTH CAROLINA CODE OF LAWS, 1976, BY PERMITTING IMMEDIATE RELEASE TO A PERSON WHOSE BOND HAS BEEN SET BY A MAGISTRATE OR MUNICIPAL JUDGE UPON POSTING THE AMOUNT WITH THE JAIL OR DETENTION CENTER.</w:t>
      </w:r>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39A" w:rsidRDefault="00386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1.</w:t>
      </w:r>
      <w:r w:rsidRPr="009803BC">
        <w:rPr>
          <w:color w:val="000000" w:themeColor="text1"/>
          <w:u w:color="000000" w:themeColor="text1"/>
        </w:rPr>
        <w:tab/>
        <w:t>Section 22</w:t>
      </w:r>
      <w:r w:rsidRPr="009803BC">
        <w:rPr>
          <w:color w:val="000000" w:themeColor="text1"/>
          <w:u w:color="000000" w:themeColor="text1"/>
        </w:rPr>
        <w:noBreakHyphen/>
        <w:t>5</w:t>
      </w:r>
      <w:r w:rsidRPr="009803BC">
        <w:rPr>
          <w:color w:val="000000" w:themeColor="text1"/>
          <w:u w:color="000000" w:themeColor="text1"/>
        </w:rPr>
        <w:noBreakHyphen/>
        <w:t>530(B) of the</w:t>
      </w:r>
      <w:r>
        <w:rPr>
          <w:color w:val="000000" w:themeColor="text1"/>
          <w:u w:color="000000" w:themeColor="text1"/>
        </w:rPr>
        <w:t xml:space="preserve"> </w:t>
      </w:r>
      <w:r w:rsidRPr="009803BC">
        <w:rPr>
          <w:color w:val="000000" w:themeColor="text1"/>
          <w:u w:color="000000" w:themeColor="text1"/>
        </w:rPr>
        <w:t>1976 Code of Laws is amended to read:</w:t>
      </w: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9803BC">
        <w:rPr>
          <w:color w:val="000000" w:themeColor="text1"/>
          <w:u w:color="000000" w:themeColor="text1"/>
        </w:rPr>
        <w:t xml:space="preserve">In a jurisdiction in which the governing body has established a system for receipt of deposits in lieu of recognizance, a person held or incarcerated in a jail or detention center who is entitled to deposit a sum of money in lieu of entering into recognizance under this section may secure his immediate release from custody by paying to or depositing the sum of money required by this section with the jail or detention facility in which he is being held. </w:t>
      </w:r>
      <w:r w:rsidRPr="009803BC">
        <w:rPr>
          <w:color w:val="000000" w:themeColor="text1"/>
          <w:u w:val="single" w:color="000000" w:themeColor="text1"/>
        </w:rPr>
        <w:t xml:space="preserve"> A person whose bond has been set by a magistrate or municipal judge may secure his immediate release by posting the amount set by the judge with the jail or detention center.</w:t>
      </w:r>
      <w:r>
        <w:rPr>
          <w:color w:val="000000" w:themeColor="text1"/>
          <w:u w:val="single" w:color="000000" w:themeColor="text1"/>
        </w:rPr>
        <w:t>”</w:t>
      </w: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B6AA3" w:rsidRPr="009803BC" w:rsidRDefault="00AB6AA3" w:rsidP="00AB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2.</w:t>
      </w:r>
      <w:r w:rsidRPr="009803BC">
        <w:rPr>
          <w:color w:val="000000" w:themeColor="text1"/>
          <w:u w:color="000000" w:themeColor="text1"/>
        </w:rPr>
        <w:tab/>
        <w:t>This act takes effect upon approval by the Governor.</w:t>
      </w:r>
    </w:p>
    <w:p w:rsidR="00A71C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1C42" w:rsidRDefault="00A71C42" w:rsidP="00DE002F">
      <w:pPr>
        <w:suppressAutoHyphens/>
        <w:jc w:val="both"/>
        <w:rPr>
          <w:rFonts w:eastAsia="Times New Roman"/>
        </w:rPr>
      </w:pPr>
    </w:p>
    <w:sectPr w:rsidR="00A71C42" w:rsidSect="00DE00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39A" w:rsidRDefault="0038639A" w:rsidP="00522CE0">
      <w:r>
        <w:separator/>
      </w:r>
    </w:p>
  </w:endnote>
  <w:endnote w:type="continuationSeparator" w:id="0">
    <w:p w:rsidR="0038639A" w:rsidRDefault="003863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2F98A0-24C5-4099-A0C3-DFB191AC6744}"/>
    <w:embedBold r:id="rId2" w:fontKey="{9C23437F-BAB5-4E18-961B-3AB055F5EBAD}"/>
  </w:font>
  <w:font w:name="Calibri">
    <w:panose1 w:val="020F0502020204030204"/>
    <w:charset w:val="00"/>
    <w:family w:val="swiss"/>
    <w:pitch w:val="variable"/>
    <w:sig w:usb0="E10002FF" w:usb1="4000ACFF" w:usb2="00000009" w:usb3="00000000" w:csb0="0000019F" w:csb1="00000000"/>
    <w:embedRegular r:id="rId3" w:fontKey="{03D735C9-D384-498B-AF1F-7FB9199ECF7C}"/>
    <w:embedBold r:id="rId4" w:fontKey="{1D54CE61-31B5-471A-B22E-BFAAF2FFDD2C}"/>
  </w:font>
  <w:font w:name="Cambria">
    <w:panose1 w:val="02040503050406030204"/>
    <w:charset w:val="00"/>
    <w:family w:val="roman"/>
    <w:pitch w:val="variable"/>
    <w:sig w:usb0="E00002FF" w:usb1="400004FF" w:usb2="00000000" w:usb3="00000000" w:csb0="0000019F" w:csb1="00000000"/>
    <w:embedRegular r:id="rId5" w:fontKey="{A91A61AC-87FE-483E-BEEC-CB657DB4E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A71C42" w:rsidRDefault="00DE002F" w:rsidP="00A71C42">
    <w:pPr>
      <w:pStyle w:val="Footer"/>
      <w:tabs>
        <w:tab w:val="clear" w:pos="4680"/>
        <w:tab w:val="clear" w:pos="9360"/>
        <w:tab w:val="center" w:pos="2995"/>
      </w:tabs>
      <w:spacing w:before="120"/>
    </w:pPr>
    <w:r>
      <w:t>[1179]</w:t>
    </w:r>
    <w:r>
      <w:tab/>
    </w:r>
    <w:r w:rsidR="009B3344">
      <w:fldChar w:fldCharType="begin"/>
    </w:r>
    <w:r w:rsidR="009B3344">
      <w:instrText xml:space="preserve"> PAGE  \* MERGEFORMAT </w:instrText>
    </w:r>
    <w:r w:rsidR="009B3344">
      <w:fldChar w:fldCharType="separate"/>
    </w:r>
    <w:r w:rsidR="009B3344">
      <w:rPr>
        <w:noProof/>
      </w:rPr>
      <w:t>1</w:t>
    </w:r>
    <w:r w:rsidR="009B33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39A" w:rsidRDefault="0038639A" w:rsidP="00522CE0">
      <w:r>
        <w:separator/>
      </w:r>
    </w:p>
  </w:footnote>
  <w:footnote w:type="continuationSeparator" w:id="0">
    <w:p w:rsidR="0038639A" w:rsidRDefault="003863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164.HLA"/>
    <w:docVar w:name="CoverAttorneyInitials" w:val="HLA"/>
    <w:docVar w:name="CoverAttorneyLastName" w:val="Anderson"/>
    <w:docVar w:name="CoverBillType" w:val="b"/>
    <w:docVar w:name="DraftFileName" w:val="JUD0164.HLA.DOCX"/>
    <w:docVar w:name="DraftStenoName" w:val="Craft"/>
    <w:docVar w:name="dvBillNumber" w:val="1179"/>
    <w:docVar w:name="dvBillNumberPrefix" w:val="S. "/>
    <w:docVar w:name="dvOriginalBody" w:val="Senate"/>
    <w:docVar w:name="fulldraftpath" w:val="L:\S-JUD\BILLS\Knotts\JUD0164.HLA.DOCX"/>
    <w:docVar w:name="NameofBody" w:val="S"/>
    <w:docVar w:name="SenatorFolderName" w:val="Knotts"/>
    <w:docVar w:name="VGROUP2" w:val="S-JUD"/>
  </w:docVars>
  <w:rsids>
    <w:rsidRoot w:val="00D642F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0500"/>
    <w:rsid w:val="001D3BAC"/>
    <w:rsid w:val="00206D3D"/>
    <w:rsid w:val="0024519E"/>
    <w:rsid w:val="00245C4E"/>
    <w:rsid w:val="002C5896"/>
    <w:rsid w:val="00307C2B"/>
    <w:rsid w:val="0031409E"/>
    <w:rsid w:val="00333DF1"/>
    <w:rsid w:val="0033541C"/>
    <w:rsid w:val="00337B9F"/>
    <w:rsid w:val="00364389"/>
    <w:rsid w:val="0038639A"/>
    <w:rsid w:val="003A3689"/>
    <w:rsid w:val="003D6A5D"/>
    <w:rsid w:val="003D6E2B"/>
    <w:rsid w:val="003E18D0"/>
    <w:rsid w:val="003E7597"/>
    <w:rsid w:val="00412C9E"/>
    <w:rsid w:val="00450668"/>
    <w:rsid w:val="00452CD7"/>
    <w:rsid w:val="00454D41"/>
    <w:rsid w:val="00477696"/>
    <w:rsid w:val="004809B0"/>
    <w:rsid w:val="00482135"/>
    <w:rsid w:val="004952FA"/>
    <w:rsid w:val="004A592F"/>
    <w:rsid w:val="004B6A22"/>
    <w:rsid w:val="004C2918"/>
    <w:rsid w:val="004D168C"/>
    <w:rsid w:val="004D6923"/>
    <w:rsid w:val="004D7F37"/>
    <w:rsid w:val="0051584C"/>
    <w:rsid w:val="00520D79"/>
    <w:rsid w:val="00522CE0"/>
    <w:rsid w:val="00525DCD"/>
    <w:rsid w:val="005403DD"/>
    <w:rsid w:val="00541FF6"/>
    <w:rsid w:val="00565148"/>
    <w:rsid w:val="00581497"/>
    <w:rsid w:val="0058281F"/>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0C33"/>
    <w:rsid w:val="007A4390"/>
    <w:rsid w:val="007C65B0"/>
    <w:rsid w:val="007E3B8F"/>
    <w:rsid w:val="007E5CB7"/>
    <w:rsid w:val="008314D2"/>
    <w:rsid w:val="00844776"/>
    <w:rsid w:val="0086211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B3344"/>
    <w:rsid w:val="009C118A"/>
    <w:rsid w:val="00A02011"/>
    <w:rsid w:val="00A35165"/>
    <w:rsid w:val="00A40000"/>
    <w:rsid w:val="00A4011E"/>
    <w:rsid w:val="00A71C42"/>
    <w:rsid w:val="00A86015"/>
    <w:rsid w:val="00AB6AA3"/>
    <w:rsid w:val="00AE59C8"/>
    <w:rsid w:val="00B00353"/>
    <w:rsid w:val="00B030B6"/>
    <w:rsid w:val="00B05674"/>
    <w:rsid w:val="00B10098"/>
    <w:rsid w:val="00B10E10"/>
    <w:rsid w:val="00B35389"/>
    <w:rsid w:val="00B450FF"/>
    <w:rsid w:val="00B75F07"/>
    <w:rsid w:val="00B85342"/>
    <w:rsid w:val="00B945C5"/>
    <w:rsid w:val="00BA20EA"/>
    <w:rsid w:val="00BC0A56"/>
    <w:rsid w:val="00C23348"/>
    <w:rsid w:val="00C6454A"/>
    <w:rsid w:val="00C74052"/>
    <w:rsid w:val="00CB187A"/>
    <w:rsid w:val="00CD7C71"/>
    <w:rsid w:val="00D1088B"/>
    <w:rsid w:val="00D156D2"/>
    <w:rsid w:val="00D47401"/>
    <w:rsid w:val="00D642FB"/>
    <w:rsid w:val="00D77EC0"/>
    <w:rsid w:val="00D86943"/>
    <w:rsid w:val="00DA47B9"/>
    <w:rsid w:val="00DE002F"/>
    <w:rsid w:val="00E646E1"/>
    <w:rsid w:val="00E677A1"/>
    <w:rsid w:val="00E73568"/>
    <w:rsid w:val="00E91E2F"/>
    <w:rsid w:val="00EA3546"/>
    <w:rsid w:val="00EB1AAC"/>
    <w:rsid w:val="00EB47AE"/>
    <w:rsid w:val="00EC34E1"/>
    <w:rsid w:val="00ED0AE1"/>
    <w:rsid w:val="00EE20A6"/>
    <w:rsid w:val="00F0234A"/>
    <w:rsid w:val="00F52959"/>
    <w:rsid w:val="00F532D4"/>
    <w:rsid w:val="00F55884"/>
    <w:rsid w:val="00F8057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51E2792F-72FE-40DF-90AD-C1EBDD70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E0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79_20120207.docx" TargetMode="External"/><Relationship Id="rId3" Type="http://schemas.openxmlformats.org/officeDocument/2006/relationships/webSettings" Target="webSettings.xml"/><Relationship Id="rId7" Type="http://schemas.openxmlformats.org/officeDocument/2006/relationships/hyperlink" Target="file:///h:\sj%20archive\2012\02-0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293</Words>
  <Characters>1533</Characters>
  <Application>Microsoft Office Word</Application>
  <DocSecurity>4</DocSecurity>
  <Lines>66</Lines>
  <Paragraphs>24</Paragraphs>
  <ScaleCrop>false</ScaleCrop>
  <Company> </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1179: Release of person from jail on bond - South Carolina Legislature Online</dc:title>
  <dc:subject/>
  <dc:creator>SusanCraft</dc:creator>
  <cp:keywords/>
  <dc:description/>
  <cp:lastModifiedBy>N Cumfer</cp:lastModifiedBy>
  <cp:revision>2</cp:revision>
  <dcterms:created xsi:type="dcterms:W3CDTF">2014-11-21T21:10:00Z</dcterms:created>
  <dcterms:modified xsi:type="dcterms:W3CDTF">2014-11-21T21:10:00Z</dcterms:modified>
</cp:coreProperties>
</file>