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2904" w:rsidRDefault="00922904" w:rsidP="00922904">
      <w:pPr>
        <w:widowControl w:val="0"/>
        <w:jc w:val="center"/>
      </w:pPr>
      <w:bookmarkStart w:id="0" w:name="_GoBack"/>
      <w:bookmarkEnd w:id="0"/>
      <w:r w:rsidRPr="00922904">
        <w:rPr>
          <w:b/>
        </w:rPr>
        <w:t>South Carolina General Assembly</w:t>
      </w:r>
    </w:p>
    <w:p w:rsidR="00922904" w:rsidRDefault="00922904" w:rsidP="00922904">
      <w:pPr>
        <w:widowControl w:val="0"/>
        <w:jc w:val="center"/>
      </w:pPr>
      <w:r>
        <w:t>119th Session, 2011-2012</w:t>
      </w:r>
    </w:p>
    <w:p w:rsidR="00922904" w:rsidRDefault="00922904" w:rsidP="00922904">
      <w:pPr>
        <w:widowControl w:val="0"/>
      </w:pPr>
    </w:p>
    <w:p w:rsidR="00922904" w:rsidRDefault="00922904" w:rsidP="00922904">
      <w:pPr>
        <w:widowControl w:val="0"/>
        <w:rPr>
          <w:b/>
        </w:rPr>
      </w:pPr>
      <w:r w:rsidRPr="00922904">
        <w:rPr>
          <w:b/>
        </w:rPr>
        <w:t>S.</w:t>
      </w:r>
      <w:r>
        <w:rPr>
          <w:b/>
        </w:rPr>
        <w:t xml:space="preserve"> </w:t>
      </w:r>
      <w:r w:rsidRPr="00922904">
        <w:rPr>
          <w:b/>
        </w:rPr>
        <w:t>1270</w:t>
      </w:r>
    </w:p>
    <w:p w:rsidR="00922904" w:rsidRDefault="00922904" w:rsidP="00922904">
      <w:pPr>
        <w:widowControl w:val="0"/>
        <w:rPr>
          <w:b/>
        </w:rPr>
      </w:pPr>
    </w:p>
    <w:p w:rsidR="00922904" w:rsidRDefault="00922904" w:rsidP="00922904">
      <w:pPr>
        <w:widowControl w:val="0"/>
      </w:pPr>
      <w:r w:rsidRPr="00922904">
        <w:rPr>
          <w:b/>
        </w:rPr>
        <w:t>STATUS INFORMATION</w:t>
      </w:r>
    </w:p>
    <w:p w:rsidR="00922904" w:rsidRDefault="00922904" w:rsidP="00922904">
      <w:pPr>
        <w:widowControl w:val="0"/>
      </w:pPr>
    </w:p>
    <w:p w:rsidR="00922904" w:rsidRDefault="00922904" w:rsidP="00922904">
      <w:pPr>
        <w:widowControl w:val="0"/>
      </w:pPr>
      <w:r>
        <w:t>Joint Resolution</w:t>
      </w:r>
    </w:p>
    <w:p w:rsidR="00922904" w:rsidRDefault="00922904" w:rsidP="00922904">
      <w:pPr>
        <w:widowControl w:val="0"/>
      </w:pPr>
      <w:r>
        <w:t>Sponsors: Judiciary Committee</w:t>
      </w:r>
    </w:p>
    <w:p w:rsidR="00922904" w:rsidRDefault="00922904" w:rsidP="00922904">
      <w:pPr>
        <w:widowControl w:val="0"/>
      </w:pPr>
      <w:r>
        <w:t>Document Path: l:\s-jud\bills\mcconnell\jud0170.ssp.docx</w:t>
      </w:r>
    </w:p>
    <w:p w:rsidR="00922904" w:rsidRDefault="00922904" w:rsidP="00922904">
      <w:pPr>
        <w:widowControl w:val="0"/>
      </w:pPr>
    </w:p>
    <w:p w:rsidR="004B49E3" w:rsidRDefault="004B49E3" w:rsidP="00922904">
      <w:pPr>
        <w:widowControl w:val="0"/>
      </w:pPr>
      <w:r>
        <w:t>Introduced in the Senate on February 29, 2012</w:t>
      </w:r>
    </w:p>
    <w:p w:rsidR="004B49E3" w:rsidRDefault="004B49E3" w:rsidP="00922904">
      <w:pPr>
        <w:widowControl w:val="0"/>
      </w:pPr>
      <w:r>
        <w:t>Introduced in the House on March 12, 2012</w:t>
      </w:r>
    </w:p>
    <w:p w:rsidR="004B49E3" w:rsidRPr="004B49E3" w:rsidRDefault="004B49E3" w:rsidP="00922904">
      <w:pPr>
        <w:widowControl w:val="0"/>
      </w:pPr>
      <w:r>
        <w:t xml:space="preserve">Currently residing in the House Committee on </w:t>
      </w:r>
      <w:r w:rsidRPr="004B49E3">
        <w:rPr>
          <w:b/>
        </w:rPr>
        <w:t>Judiciary</w:t>
      </w:r>
    </w:p>
    <w:p w:rsidR="004B49E3" w:rsidRDefault="004B49E3" w:rsidP="00922904">
      <w:pPr>
        <w:widowControl w:val="0"/>
      </w:pPr>
    </w:p>
    <w:p w:rsidR="00922904" w:rsidRDefault="00922904" w:rsidP="00922904">
      <w:pPr>
        <w:widowControl w:val="0"/>
      </w:pPr>
      <w:r>
        <w:t xml:space="preserve">Summary: </w:t>
      </w:r>
      <w:r w:rsidR="00AC4FFE">
        <w:t>Access of restricted information pursuant to FOIA (D. No. 4197)</w:t>
      </w:r>
    </w:p>
    <w:p w:rsidR="00922904" w:rsidRDefault="00922904" w:rsidP="00922904">
      <w:pPr>
        <w:widowControl w:val="0"/>
      </w:pPr>
    </w:p>
    <w:p w:rsidR="00922904" w:rsidRDefault="00922904" w:rsidP="00922904">
      <w:pPr>
        <w:widowControl w:val="0"/>
      </w:pPr>
    </w:p>
    <w:p w:rsidR="00922904" w:rsidRDefault="00922904" w:rsidP="0092290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22904">
        <w:rPr>
          <w:b/>
        </w:rPr>
        <w:t>HISTORY OF LEGISLATIVE ACTIONS</w:t>
      </w:r>
    </w:p>
    <w:p w:rsidR="00922904" w:rsidRDefault="00922904" w:rsidP="0092290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922904" w:rsidRPr="00922904" w:rsidRDefault="00922904" w:rsidP="0092290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22904">
        <w:rPr>
          <w:u w:val="single"/>
        </w:rPr>
        <w:tab/>
        <w:t>Date</w:t>
      </w:r>
      <w:r w:rsidRPr="00922904">
        <w:rPr>
          <w:u w:val="single"/>
        </w:rPr>
        <w:tab/>
        <w:t>Body</w:t>
      </w:r>
      <w:r w:rsidRPr="00922904">
        <w:rPr>
          <w:u w:val="single"/>
        </w:rPr>
        <w:tab/>
        <w:t>Action Description with journal page number</w:t>
      </w:r>
      <w:r w:rsidRPr="00922904">
        <w:rPr>
          <w:u w:val="single"/>
        </w:rPr>
        <w:tab/>
      </w:r>
    </w:p>
    <w:p w:rsidR="00FE0918" w:rsidRDefault="00FE0918" w:rsidP="00FE09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2/29/2012</w:t>
      </w:r>
      <w:r>
        <w:tab/>
        <w:t>Senate</w:t>
      </w:r>
      <w:r>
        <w:tab/>
      </w:r>
      <w:r w:rsidRPr="00C073E9">
        <w:t>Introduced, read</w:t>
      </w:r>
      <w:r>
        <w:t xml:space="preserve"> first time, placed on calendar </w:t>
      </w:r>
      <w:r w:rsidRPr="00C073E9">
        <w:t>without reference (</w:t>
      </w:r>
      <w:hyperlink r:id="rId6" w:history="1">
        <w:r w:rsidRPr="00C073E9">
          <w:rPr>
            <w:rStyle w:val="Hyperlink"/>
          </w:rPr>
          <w:t>Senate Journal</w:t>
        </w:r>
        <w:r w:rsidRPr="00C073E9">
          <w:rPr>
            <w:rStyle w:val="Hyperlink"/>
          </w:rPr>
          <w:noBreakHyphen/>
          <w:t>page 6</w:t>
        </w:r>
      </w:hyperlink>
      <w:r w:rsidRPr="00C073E9">
        <w:t>)</w:t>
      </w:r>
    </w:p>
    <w:p w:rsidR="00FE0918" w:rsidRDefault="00FE0918" w:rsidP="00FE09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3/7/2012</w:t>
      </w:r>
      <w:r>
        <w:tab/>
        <w:t>Senate</w:t>
      </w:r>
      <w:r>
        <w:tab/>
      </w:r>
      <w:r w:rsidRPr="00C073E9">
        <w:t>Read second time (</w:t>
      </w:r>
      <w:hyperlink r:id="rId7" w:history="1">
        <w:r w:rsidRPr="00C073E9">
          <w:rPr>
            <w:rStyle w:val="Hyperlink"/>
          </w:rPr>
          <w:t>Senate Journal</w:t>
        </w:r>
        <w:r w:rsidRPr="00C073E9">
          <w:rPr>
            <w:rStyle w:val="Hyperlink"/>
          </w:rPr>
          <w:noBreakHyphen/>
          <w:t>page 22</w:t>
        </w:r>
      </w:hyperlink>
      <w:r w:rsidRPr="00C073E9">
        <w:t>)</w:t>
      </w:r>
    </w:p>
    <w:p w:rsidR="00FE0918" w:rsidRDefault="00FE0918" w:rsidP="00FE09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3/7/2012</w:t>
      </w:r>
      <w:r>
        <w:tab/>
        <w:t>Senate</w:t>
      </w:r>
      <w:r>
        <w:tab/>
      </w:r>
      <w:r w:rsidRPr="00C073E9">
        <w:t>Roll call Ayes</w:t>
      </w:r>
      <w:r>
        <w:noBreakHyphen/>
      </w:r>
      <w:r w:rsidRPr="00C073E9">
        <w:t>43  Nays</w:t>
      </w:r>
      <w:r>
        <w:noBreakHyphen/>
      </w:r>
      <w:r w:rsidRPr="00C073E9">
        <w:t>0 (</w:t>
      </w:r>
      <w:hyperlink r:id="rId8" w:history="1">
        <w:r w:rsidRPr="00C073E9">
          <w:rPr>
            <w:rStyle w:val="Hyperlink"/>
          </w:rPr>
          <w:t>Senate Journal</w:t>
        </w:r>
        <w:r w:rsidRPr="00C073E9">
          <w:rPr>
            <w:rStyle w:val="Hyperlink"/>
          </w:rPr>
          <w:noBreakHyphen/>
          <w:t>page 22</w:t>
        </w:r>
      </w:hyperlink>
      <w:r w:rsidRPr="00C073E9">
        <w:t>)</w:t>
      </w:r>
    </w:p>
    <w:p w:rsidR="00FE0918" w:rsidRDefault="00FE0918" w:rsidP="00FE09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3/8/2012</w:t>
      </w:r>
      <w:r>
        <w:tab/>
        <w:t>Senate</w:t>
      </w:r>
      <w:r>
        <w:tab/>
      </w:r>
      <w:r w:rsidRPr="00C073E9">
        <w:t>Re</w:t>
      </w:r>
      <w:r>
        <w:t xml:space="preserve">ad third time and sent to House </w:t>
      </w:r>
      <w:r w:rsidRPr="00C073E9">
        <w:t>(</w:t>
      </w:r>
      <w:hyperlink r:id="rId9" w:history="1">
        <w:r w:rsidRPr="00C073E9">
          <w:rPr>
            <w:rStyle w:val="Hyperlink"/>
          </w:rPr>
          <w:t>Senate Journal</w:t>
        </w:r>
        <w:r w:rsidRPr="00C073E9">
          <w:rPr>
            <w:rStyle w:val="Hyperlink"/>
          </w:rPr>
          <w:noBreakHyphen/>
          <w:t>page 8</w:t>
        </w:r>
      </w:hyperlink>
      <w:r w:rsidRPr="00C073E9">
        <w:t>)</w:t>
      </w:r>
    </w:p>
    <w:p w:rsidR="00FE0918" w:rsidRDefault="00FE0918" w:rsidP="00FE09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3/12/2012</w:t>
      </w:r>
      <w:r>
        <w:tab/>
        <w:t>House</w:t>
      </w:r>
      <w:r>
        <w:tab/>
      </w:r>
      <w:r w:rsidRPr="00C073E9">
        <w:t>Introduced and read first time (</w:t>
      </w:r>
      <w:hyperlink r:id="rId10" w:history="1">
        <w:r w:rsidRPr="00C073E9">
          <w:rPr>
            <w:rStyle w:val="Hyperlink"/>
          </w:rPr>
          <w:t>House Journal</w:t>
        </w:r>
        <w:r w:rsidRPr="00C073E9">
          <w:rPr>
            <w:rStyle w:val="Hyperlink"/>
          </w:rPr>
          <w:noBreakHyphen/>
          <w:t>page 3</w:t>
        </w:r>
      </w:hyperlink>
      <w:r w:rsidRPr="00C073E9">
        <w:t>)</w:t>
      </w:r>
    </w:p>
    <w:p w:rsidR="00FE0918" w:rsidRDefault="00FE0918" w:rsidP="00FE09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3/12/2012</w:t>
      </w:r>
      <w:r>
        <w:tab/>
        <w:t>House</w:t>
      </w:r>
      <w:r>
        <w:tab/>
      </w:r>
      <w:r w:rsidRPr="00C073E9">
        <w:t>Ref</w:t>
      </w:r>
      <w:r>
        <w:t xml:space="preserve">erred to Committee on </w:t>
      </w:r>
      <w:r w:rsidRPr="00C073E9">
        <w:rPr>
          <w:b/>
        </w:rPr>
        <w:t>Judiciary</w:t>
      </w:r>
      <w:r>
        <w:t xml:space="preserve"> </w:t>
      </w:r>
      <w:r w:rsidRPr="00C073E9">
        <w:t>(</w:t>
      </w:r>
      <w:hyperlink r:id="rId11" w:history="1">
        <w:r w:rsidRPr="00C073E9">
          <w:rPr>
            <w:rStyle w:val="Hyperlink"/>
          </w:rPr>
          <w:t>House Journal</w:t>
        </w:r>
        <w:r w:rsidRPr="00C073E9">
          <w:rPr>
            <w:rStyle w:val="Hyperlink"/>
          </w:rPr>
          <w:noBreakHyphen/>
          <w:t>page 3</w:t>
        </w:r>
      </w:hyperlink>
      <w:r w:rsidRPr="00C073E9">
        <w:t>)</w:t>
      </w:r>
    </w:p>
    <w:p w:rsidR="00FE0918" w:rsidRDefault="00FE0918" w:rsidP="00FE09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22904" w:rsidRPr="00922904" w:rsidRDefault="00922904" w:rsidP="009229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22904" w:rsidRDefault="00922904" w:rsidP="00922904">
      <w:r w:rsidRPr="00922904">
        <w:rPr>
          <w:b/>
        </w:rPr>
        <w:t>VERSIONS OF THIS BILL</w:t>
      </w:r>
    </w:p>
    <w:p w:rsidR="00922904" w:rsidRDefault="00922904" w:rsidP="00922904"/>
    <w:p w:rsidR="00922904" w:rsidRDefault="00F33AA9" w:rsidP="00922904">
      <w:hyperlink r:id="rId12" w:history="1">
        <w:r w:rsidR="00922904">
          <w:rPr>
            <w:rStyle w:val="Hyperlink"/>
          </w:rPr>
          <w:t>2/29/2012</w:t>
        </w:r>
      </w:hyperlink>
    </w:p>
    <w:p w:rsidR="004329D8" w:rsidRDefault="00F33AA9" w:rsidP="00922904">
      <w:hyperlink r:id="rId13" w:history="1">
        <w:r w:rsidR="004329D8" w:rsidRPr="004329D8">
          <w:rPr>
            <w:rStyle w:val="Hyperlink"/>
          </w:rPr>
          <w:t>2/29/2012-A</w:t>
        </w:r>
      </w:hyperlink>
    </w:p>
    <w:p w:rsidR="00922904" w:rsidRDefault="00922904" w:rsidP="00922904"/>
    <w:p w:rsidR="00922904" w:rsidRDefault="00922904" w:rsidP="00922904">
      <w:pPr>
        <w:sectPr w:rsidR="00922904" w:rsidSect="0092290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329D8" w:rsidRDefault="004329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INTRODUCED</w:t>
      </w:r>
    </w:p>
    <w:p w:rsidR="004329D8" w:rsidRDefault="004329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February 29, 2012</w:t>
      </w:r>
    </w:p>
    <w:p w:rsidR="004329D8" w:rsidRDefault="004329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329D8" w:rsidRPr="00F80D3A" w:rsidRDefault="004329D8" w:rsidP="00F80D3A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1270</w:t>
      </w:r>
    </w:p>
    <w:p w:rsidR="004329D8" w:rsidRDefault="004329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329D8" w:rsidRDefault="004329D8" w:rsidP="00F80D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D2394E">
        <w:t>Judiciary Committee</w:t>
      </w:r>
    </w:p>
    <w:p w:rsidR="004329D8" w:rsidRDefault="004329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329D8" w:rsidRDefault="004329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2/29/12--S.</w:t>
      </w:r>
    </w:p>
    <w:p w:rsidR="004329D8" w:rsidRDefault="004329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February 29, 2012.</w:t>
      </w:r>
    </w:p>
    <w:p w:rsidR="004329D8" w:rsidRPr="00F80D3A" w:rsidRDefault="004329D8" w:rsidP="00F80D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4329D8" w:rsidRDefault="004329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329D8" w:rsidRDefault="004329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4329D8" w:rsidSect="00F80D3A">
          <w:footerReference w:type="default" r:id="rId14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4329D8" w:rsidRPr="00522CE0" w:rsidRDefault="004329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329D8" w:rsidRPr="00522CE0" w:rsidRDefault="004329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329D8" w:rsidRPr="00522CE0" w:rsidRDefault="004329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329D8" w:rsidRPr="00522CE0" w:rsidRDefault="004329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329D8" w:rsidRPr="00522CE0" w:rsidRDefault="004329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329D8" w:rsidRPr="00522CE0" w:rsidRDefault="004329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329D8" w:rsidRPr="00522CE0" w:rsidRDefault="004329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329D8" w:rsidRPr="00522CE0" w:rsidRDefault="004329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329D8" w:rsidRPr="008F023B" w:rsidRDefault="004329D8" w:rsidP="00583D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JOINT RESOLUTION</w:t>
      </w:r>
      <w:bookmarkStart w:id="3" w:name="titletop"/>
      <w:bookmarkEnd w:id="3"/>
    </w:p>
    <w:p w:rsidR="004329D8" w:rsidRPr="00522CE0" w:rsidRDefault="004329D8" w:rsidP="00AA0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329D8" w:rsidRPr="00AA0CD4" w:rsidRDefault="004329D8" w:rsidP="00AA0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D68FF">
        <w:rPr>
          <w:color w:val="000000" w:themeColor="text1"/>
          <w:u w:color="000000" w:themeColor="text1"/>
        </w:rPr>
        <w:t xml:space="preserve">TO APPROVE REGULATIONS OF THE </w:t>
      </w:r>
      <w:r>
        <w:rPr>
          <w:color w:val="000000" w:themeColor="text1"/>
          <w:u w:color="000000" w:themeColor="text1"/>
        </w:rPr>
        <w:t>DEPARTMENT OF HEALTH AND ENVIRONMENTAL CONTROL, RELATING TO ACCESS OF RESTRICTED INFORMATION PURSUANT TO THE STATE’S FREEDOM OF INFORMATION ACT</w:t>
      </w:r>
      <w:r w:rsidRPr="002D68FF">
        <w:rPr>
          <w:color w:val="000000" w:themeColor="text1"/>
          <w:u w:color="000000" w:themeColor="text1"/>
        </w:rPr>
        <w:t>, DESIGNATED AS REGULATION DOCUMENT NUMBER 41</w:t>
      </w:r>
      <w:r>
        <w:rPr>
          <w:color w:val="000000" w:themeColor="text1"/>
          <w:u w:color="000000" w:themeColor="text1"/>
        </w:rPr>
        <w:t>97</w:t>
      </w:r>
      <w:r w:rsidRPr="002D68FF">
        <w:rPr>
          <w:color w:val="000000" w:themeColor="text1"/>
          <w:u w:color="000000" w:themeColor="text1"/>
        </w:rPr>
        <w:t>, PURSUANT TO THE PROVISIONS OF ARTICLE 1, CHAPTER 23, TITLE 1 OF THE 1976 CODE.</w:t>
      </w:r>
    </w:p>
    <w:p w:rsidR="004329D8" w:rsidRDefault="004329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4329D8" w:rsidRDefault="004329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4329D8" w:rsidRDefault="004329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329D8" w:rsidRDefault="004329D8" w:rsidP="00AA0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  <w:t xml:space="preserve">The regulations of the Department of Health and Environmental Control relating to </w:t>
      </w:r>
      <w:r>
        <w:t xml:space="preserve">access of restricted </w:t>
      </w:r>
      <w:r w:rsidRPr="00AA0CD4">
        <w:t xml:space="preserve">information </w:t>
      </w:r>
      <w:r>
        <w:t>pursuant to the s</w:t>
      </w:r>
      <w:r w:rsidRPr="00AA0CD4">
        <w:t>tate’s Freedom of Information Act</w:t>
      </w:r>
      <w:r>
        <w:rPr>
          <w:rFonts w:eastAsia="Times New Roman"/>
        </w:rPr>
        <w:t>, designated as document number 4197, and submitted to the General Assembly pursuant to the provisions of Article 1, Chapter 23, Title 1 of the 1976 Code, are approved.</w:t>
      </w:r>
      <w:r>
        <w:rPr>
          <w:rFonts w:eastAsia="Times New Roman"/>
        </w:rPr>
        <w:tab/>
      </w:r>
    </w:p>
    <w:p w:rsidR="004329D8" w:rsidRDefault="004329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329D8" w:rsidRPr="00522CE0" w:rsidRDefault="004329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This joint resolution takes effect upon approval by the Governor.</w:t>
      </w:r>
    </w:p>
    <w:p w:rsidR="004329D8" w:rsidRDefault="004329D8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583D91" w:rsidRDefault="00583D91" w:rsidP="004329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sectPr w:rsidR="00583D91" w:rsidSect="00F80D3A">
      <w:footerReference w:type="default" r:id="rId15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1B7F" w:rsidRDefault="007B1B7F" w:rsidP="00522CE0">
      <w:r>
        <w:separator/>
      </w:r>
    </w:p>
  </w:endnote>
  <w:endnote w:type="continuationSeparator" w:id="0">
    <w:p w:rsidR="007B1B7F" w:rsidRDefault="007B1B7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96A254B-B261-49CA-B92D-9184E16AEED4}"/>
    <w:embedBold r:id="rId2" w:fontKey="{3344A95A-97E0-4241-881F-013B88C483C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A76E3BE-AE59-4F62-9514-25089022B699}"/>
    <w:embedBold r:id="rId4" w:fontKey="{BD555F87-7926-4208-96EB-2376319F588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1B3C64C-2EE2-47A1-84CC-012BBBFBD4C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29D8" w:rsidRPr="00583D91" w:rsidRDefault="004329D8" w:rsidP="00583D9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[1270-</w:t>
    </w:r>
    <w:r w:rsidR="00F33AA9">
      <w:fldChar w:fldCharType="begin"/>
    </w:r>
    <w:r w:rsidR="00F33AA9">
      <w:instrText xml:space="preserve"> PAGE  \* MERGEFORMAT </w:instrText>
    </w:r>
    <w:r w:rsidR="00F33AA9">
      <w:fldChar w:fldCharType="separate"/>
    </w:r>
    <w:r w:rsidR="00F33AA9">
      <w:rPr>
        <w:noProof/>
      </w:rPr>
      <w:t>1</w:t>
    </w:r>
    <w:r w:rsidR="00F33AA9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0D3A" w:rsidRPr="00583D91" w:rsidRDefault="004329D8" w:rsidP="00583D9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[1270]</w:t>
    </w:r>
    <w:r>
      <w:tab/>
    </w:r>
    <w:r w:rsidR="0050170C">
      <w:fldChar w:fldCharType="begin"/>
    </w:r>
    <w:r>
      <w:instrText xml:space="preserve"> PAGE  \* MERGEFORMAT </w:instrText>
    </w:r>
    <w:r w:rsidR="0050170C">
      <w:fldChar w:fldCharType="separate"/>
    </w:r>
    <w:r>
      <w:rPr>
        <w:noProof/>
      </w:rPr>
      <w:t>1</w:t>
    </w:r>
    <w:r w:rsidR="0050170C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1B7F" w:rsidRDefault="007B1B7F" w:rsidP="00522CE0">
      <w:r>
        <w:separator/>
      </w:r>
    </w:p>
  </w:footnote>
  <w:footnote w:type="continuationSeparator" w:id="0">
    <w:p w:rsidR="007B1B7F" w:rsidRDefault="007B1B7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52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JUD0170.SSP"/>
    <w:docVar w:name="CoverAttorneyInitials" w:val="SSP"/>
    <w:docVar w:name="CoverAttorneyLastName" w:val="Parrish"/>
    <w:docVar w:name="CoverBillType" w:val="j"/>
    <w:docVar w:name="DraftFileName" w:val="JUD0170.SSP.DOCX"/>
    <w:docVar w:name="DraftStenoName" w:val="Craft"/>
    <w:docVar w:name="dvBillNumber" w:val="1270"/>
    <w:docVar w:name="dvBillNumberPrefix" w:val="S. "/>
    <w:docVar w:name="dvOriginalBody" w:val="Senate"/>
    <w:docVar w:name="fulldraftpath" w:val="L:\S-JUD\BILLS\McConnell\JUD0170.SSP.DOCX"/>
    <w:docVar w:name="NameofBody" w:val="S"/>
    <w:docVar w:name="SenatorFolderName" w:val="McConnell"/>
    <w:docVar w:name="VGROUP2" w:val="S-JUD"/>
  </w:docVars>
  <w:rsids>
    <w:rsidRoot w:val="00EB6430"/>
    <w:rsid w:val="000141EB"/>
    <w:rsid w:val="00042AC1"/>
    <w:rsid w:val="00046516"/>
    <w:rsid w:val="000A4D08"/>
    <w:rsid w:val="000A6988"/>
    <w:rsid w:val="000B0720"/>
    <w:rsid w:val="000B30B1"/>
    <w:rsid w:val="000B5EAF"/>
    <w:rsid w:val="000E473B"/>
    <w:rsid w:val="000F002B"/>
    <w:rsid w:val="00107C3D"/>
    <w:rsid w:val="00126995"/>
    <w:rsid w:val="0016543B"/>
    <w:rsid w:val="00170561"/>
    <w:rsid w:val="001866BC"/>
    <w:rsid w:val="00186AC9"/>
    <w:rsid w:val="00190F47"/>
    <w:rsid w:val="00197DF1"/>
    <w:rsid w:val="001B3DD9"/>
    <w:rsid w:val="001C23C9"/>
    <w:rsid w:val="001D3BAC"/>
    <w:rsid w:val="00204E21"/>
    <w:rsid w:val="00206D3D"/>
    <w:rsid w:val="002230E5"/>
    <w:rsid w:val="0024519E"/>
    <w:rsid w:val="00245C4E"/>
    <w:rsid w:val="002C5896"/>
    <w:rsid w:val="00307C2B"/>
    <w:rsid w:val="0031409E"/>
    <w:rsid w:val="00320DD2"/>
    <w:rsid w:val="00333DF1"/>
    <w:rsid w:val="0033541C"/>
    <w:rsid w:val="00364389"/>
    <w:rsid w:val="003C0908"/>
    <w:rsid w:val="003D6A5D"/>
    <w:rsid w:val="003D6E2B"/>
    <w:rsid w:val="003E7597"/>
    <w:rsid w:val="00412C9E"/>
    <w:rsid w:val="004329D8"/>
    <w:rsid w:val="00450668"/>
    <w:rsid w:val="00452CD7"/>
    <w:rsid w:val="00477696"/>
    <w:rsid w:val="004952FA"/>
    <w:rsid w:val="004A592F"/>
    <w:rsid w:val="004B49E3"/>
    <w:rsid w:val="004B6A22"/>
    <w:rsid w:val="004C2918"/>
    <w:rsid w:val="004D168C"/>
    <w:rsid w:val="004D6923"/>
    <w:rsid w:val="004D7F37"/>
    <w:rsid w:val="004E5842"/>
    <w:rsid w:val="0050170C"/>
    <w:rsid w:val="0051584C"/>
    <w:rsid w:val="00520D79"/>
    <w:rsid w:val="00522CE0"/>
    <w:rsid w:val="00525DCD"/>
    <w:rsid w:val="00541FF6"/>
    <w:rsid w:val="00545F5F"/>
    <w:rsid w:val="005477F7"/>
    <w:rsid w:val="00565148"/>
    <w:rsid w:val="00581497"/>
    <w:rsid w:val="00583D91"/>
    <w:rsid w:val="00586B30"/>
    <w:rsid w:val="0058748C"/>
    <w:rsid w:val="00593361"/>
    <w:rsid w:val="00594393"/>
    <w:rsid w:val="005A5017"/>
    <w:rsid w:val="005A648C"/>
    <w:rsid w:val="005D52F6"/>
    <w:rsid w:val="005F15E4"/>
    <w:rsid w:val="00606D23"/>
    <w:rsid w:val="00641A16"/>
    <w:rsid w:val="006431BA"/>
    <w:rsid w:val="006B4B3C"/>
    <w:rsid w:val="006C74EA"/>
    <w:rsid w:val="007141D8"/>
    <w:rsid w:val="00720D40"/>
    <w:rsid w:val="00726BCA"/>
    <w:rsid w:val="007318D4"/>
    <w:rsid w:val="00746551"/>
    <w:rsid w:val="00765784"/>
    <w:rsid w:val="007A4390"/>
    <w:rsid w:val="007B1B7F"/>
    <w:rsid w:val="007C65B0"/>
    <w:rsid w:val="007E3B8F"/>
    <w:rsid w:val="007E5CB7"/>
    <w:rsid w:val="00801B9B"/>
    <w:rsid w:val="008314D2"/>
    <w:rsid w:val="00846C57"/>
    <w:rsid w:val="008804AE"/>
    <w:rsid w:val="00894939"/>
    <w:rsid w:val="008B2F42"/>
    <w:rsid w:val="008E185F"/>
    <w:rsid w:val="008E5870"/>
    <w:rsid w:val="008F023B"/>
    <w:rsid w:val="008F18EC"/>
    <w:rsid w:val="008F7524"/>
    <w:rsid w:val="00904E16"/>
    <w:rsid w:val="00922904"/>
    <w:rsid w:val="00922A0E"/>
    <w:rsid w:val="00927C62"/>
    <w:rsid w:val="00931A96"/>
    <w:rsid w:val="0095609E"/>
    <w:rsid w:val="00983951"/>
    <w:rsid w:val="00984124"/>
    <w:rsid w:val="00984640"/>
    <w:rsid w:val="00995C37"/>
    <w:rsid w:val="009C118A"/>
    <w:rsid w:val="00A02011"/>
    <w:rsid w:val="00A35165"/>
    <w:rsid w:val="00A4011E"/>
    <w:rsid w:val="00A636CE"/>
    <w:rsid w:val="00A86015"/>
    <w:rsid w:val="00AA0CD4"/>
    <w:rsid w:val="00AC4FFE"/>
    <w:rsid w:val="00AE59C8"/>
    <w:rsid w:val="00B030B6"/>
    <w:rsid w:val="00B10098"/>
    <w:rsid w:val="00B10E10"/>
    <w:rsid w:val="00B35389"/>
    <w:rsid w:val="00B35C5C"/>
    <w:rsid w:val="00B44C3A"/>
    <w:rsid w:val="00B450FF"/>
    <w:rsid w:val="00B457D5"/>
    <w:rsid w:val="00B73529"/>
    <w:rsid w:val="00B82407"/>
    <w:rsid w:val="00B945C5"/>
    <w:rsid w:val="00B94AAC"/>
    <w:rsid w:val="00BA20EA"/>
    <w:rsid w:val="00BB483A"/>
    <w:rsid w:val="00BC0A56"/>
    <w:rsid w:val="00BE3BA5"/>
    <w:rsid w:val="00C23348"/>
    <w:rsid w:val="00C6454A"/>
    <w:rsid w:val="00C74052"/>
    <w:rsid w:val="00CB187A"/>
    <w:rsid w:val="00CD5382"/>
    <w:rsid w:val="00CD7C71"/>
    <w:rsid w:val="00D1088B"/>
    <w:rsid w:val="00D156D2"/>
    <w:rsid w:val="00D67477"/>
    <w:rsid w:val="00D77EC0"/>
    <w:rsid w:val="00D86943"/>
    <w:rsid w:val="00DA47B9"/>
    <w:rsid w:val="00E677A1"/>
    <w:rsid w:val="00E91E2F"/>
    <w:rsid w:val="00EA068D"/>
    <w:rsid w:val="00EA3546"/>
    <w:rsid w:val="00EB1AAC"/>
    <w:rsid w:val="00EB47AE"/>
    <w:rsid w:val="00EB6430"/>
    <w:rsid w:val="00EC34E1"/>
    <w:rsid w:val="00ED0AE1"/>
    <w:rsid w:val="00EF51E0"/>
    <w:rsid w:val="00F0234A"/>
    <w:rsid w:val="00F26249"/>
    <w:rsid w:val="00F33AA9"/>
    <w:rsid w:val="00F52959"/>
    <w:rsid w:val="00F532D4"/>
    <w:rsid w:val="00F55884"/>
    <w:rsid w:val="00FB5399"/>
    <w:rsid w:val="00FC0450"/>
    <w:rsid w:val="00FC0D36"/>
    <w:rsid w:val="00FC536C"/>
    <w:rsid w:val="00FE0918"/>
    <w:rsid w:val="00FF13F9"/>
    <w:rsid w:val="00FF3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2577"/>
    <o:shapelayout v:ext="edit">
      <o:idmap v:ext="edit" data="1"/>
    </o:shapelayout>
  </w:shapeDefaults>
  <w:doNotEmbedSmartTags/>
  <w:decimalSymbol w:val="."/>
  <w:listSeparator w:val=","/>
  <w15:docId w15:val="{9EB49796-DDB0-49F4-9865-E4C5B068F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2290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2\03-07-12.docx" TargetMode="External"/><Relationship Id="rId13" Type="http://schemas.openxmlformats.org/officeDocument/2006/relationships/hyperlink" Target="file:///p:\pprever\2011-12\1270_20120229A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2\03-07-12.docx" TargetMode="External"/><Relationship Id="rId12" Type="http://schemas.openxmlformats.org/officeDocument/2006/relationships/hyperlink" Target="file:///p:\pprever\2011-12\1270_20120229.docx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file:///h:\sj%20archive\2012\02-29-12.docx" TargetMode="External"/><Relationship Id="rId11" Type="http://schemas.openxmlformats.org/officeDocument/2006/relationships/hyperlink" Target="file:///h:\hj%20archive\2012\03-12-12.docx" TargetMode="External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hyperlink" Target="file:///h:\hj%20archive\2012\03-12-12.docx" TargetMode="External"/><Relationship Id="rId4" Type="http://schemas.openxmlformats.org/officeDocument/2006/relationships/footnotes" Target="footnotes.xml"/><Relationship Id="rId9" Type="http://schemas.openxmlformats.org/officeDocument/2006/relationships/hyperlink" Target="file:///h:\sj%20archive\2012\03-08-12.docx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286</Words>
  <Characters>1654</Characters>
  <Application>Microsoft Office Word</Application>
  <DocSecurity>4</DocSecurity>
  <Lines>79</Lines>
  <Paragraphs>34</Paragraphs>
  <ScaleCrop>false</ScaleCrop>
  <Company> </Company>
  <LinksUpToDate>false</LinksUpToDate>
  <CharactersWithSpaces>1925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1270: Access of restricted information pursuant to FOIA (D. No. 4197) - South Carolina Legislature Online</dc:title>
  <dc:subject/>
  <dc:creator>saraparrish</dc:creator>
  <cp:keywords/>
  <dc:description/>
  <cp:lastModifiedBy>N Cumfer</cp:lastModifiedBy>
  <cp:revision>2</cp:revision>
  <dcterms:created xsi:type="dcterms:W3CDTF">2014-11-21T21:13:00Z</dcterms:created>
  <dcterms:modified xsi:type="dcterms:W3CDTF">2014-11-21T21:13:00Z</dcterms:modified>
</cp:coreProperties>
</file>