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1A64" w:rsidRDefault="002B1A64" w:rsidP="002B1A64">
      <w:pPr>
        <w:widowControl w:val="0"/>
        <w:jc w:val="center"/>
      </w:pPr>
      <w:bookmarkStart w:id="0" w:name="_GoBack"/>
      <w:bookmarkEnd w:id="0"/>
      <w:r w:rsidRPr="002B1A64">
        <w:rPr>
          <w:b/>
        </w:rPr>
        <w:t>South Carolina General Assembly</w:t>
      </w:r>
    </w:p>
    <w:p w:rsidR="002B1A64" w:rsidRDefault="002B1A64" w:rsidP="002B1A64">
      <w:pPr>
        <w:widowControl w:val="0"/>
        <w:jc w:val="center"/>
      </w:pPr>
      <w:r>
        <w:t>119th Session, 2011-2012</w:t>
      </w:r>
    </w:p>
    <w:p w:rsidR="002B1A64" w:rsidRDefault="002B1A64" w:rsidP="002B1A64">
      <w:pPr>
        <w:widowControl w:val="0"/>
        <w:jc w:val="left"/>
      </w:pPr>
    </w:p>
    <w:p w:rsidR="002B1A64" w:rsidRDefault="002B1A64" w:rsidP="002B1A64">
      <w:pPr>
        <w:widowControl w:val="0"/>
        <w:jc w:val="left"/>
        <w:rPr>
          <w:b/>
        </w:rPr>
      </w:pPr>
      <w:r w:rsidRPr="002B1A64">
        <w:rPr>
          <w:b/>
        </w:rPr>
        <w:t>S.</w:t>
      </w:r>
      <w:r>
        <w:rPr>
          <w:b/>
        </w:rPr>
        <w:t xml:space="preserve"> </w:t>
      </w:r>
      <w:r w:rsidRPr="002B1A64">
        <w:rPr>
          <w:b/>
        </w:rPr>
        <w:t>1445</w:t>
      </w:r>
    </w:p>
    <w:p w:rsidR="002B1A64" w:rsidRDefault="002B1A64" w:rsidP="002B1A64">
      <w:pPr>
        <w:widowControl w:val="0"/>
        <w:jc w:val="left"/>
        <w:rPr>
          <w:b/>
        </w:rPr>
      </w:pPr>
    </w:p>
    <w:p w:rsidR="002B1A64" w:rsidRDefault="002B1A64" w:rsidP="002B1A64">
      <w:pPr>
        <w:widowControl w:val="0"/>
        <w:jc w:val="left"/>
      </w:pPr>
      <w:r w:rsidRPr="002B1A64">
        <w:rPr>
          <w:b/>
        </w:rPr>
        <w:t>STATUS INFORMATION</w:t>
      </w:r>
    </w:p>
    <w:p w:rsidR="002B1A64" w:rsidRDefault="002B1A64" w:rsidP="002B1A64">
      <w:pPr>
        <w:widowControl w:val="0"/>
        <w:jc w:val="left"/>
      </w:pPr>
    </w:p>
    <w:p w:rsidR="002B1A64" w:rsidRDefault="002B1A64" w:rsidP="002B1A64">
      <w:pPr>
        <w:widowControl w:val="0"/>
        <w:jc w:val="left"/>
      </w:pPr>
      <w:r>
        <w:t>Joint Resolution</w:t>
      </w:r>
    </w:p>
    <w:p w:rsidR="002B1A64" w:rsidRDefault="002B1A64" w:rsidP="002B1A64">
      <w:pPr>
        <w:widowControl w:val="0"/>
        <w:jc w:val="left"/>
      </w:pPr>
      <w:r>
        <w:t>Sponsors: Senator Land</w:t>
      </w:r>
    </w:p>
    <w:p w:rsidR="002B1A64" w:rsidRDefault="002B1A64" w:rsidP="002B1A64">
      <w:pPr>
        <w:widowControl w:val="0"/>
        <w:jc w:val="left"/>
      </w:pPr>
      <w:r>
        <w:t>Document Path: l:\council\bills\swb\5270cm12.docx</w:t>
      </w:r>
    </w:p>
    <w:p w:rsidR="002B1A64" w:rsidRDefault="002B1A64" w:rsidP="002B1A64">
      <w:pPr>
        <w:widowControl w:val="0"/>
        <w:jc w:val="left"/>
      </w:pPr>
    </w:p>
    <w:p w:rsidR="00B8195C" w:rsidRDefault="00B8195C" w:rsidP="002B1A64">
      <w:pPr>
        <w:widowControl w:val="0"/>
        <w:jc w:val="left"/>
      </w:pPr>
      <w:r>
        <w:t>Introduced in the Senate on April 17, 2012</w:t>
      </w:r>
    </w:p>
    <w:p w:rsidR="00B8195C" w:rsidRDefault="00B8195C" w:rsidP="002B1A64">
      <w:pPr>
        <w:widowControl w:val="0"/>
        <w:jc w:val="left"/>
      </w:pPr>
      <w:r>
        <w:t>Introduced in the House on April 25, 2012</w:t>
      </w:r>
    </w:p>
    <w:p w:rsidR="00B8195C" w:rsidRPr="00B8195C" w:rsidRDefault="00B8195C" w:rsidP="002B1A64">
      <w:pPr>
        <w:widowControl w:val="0"/>
        <w:jc w:val="left"/>
      </w:pPr>
      <w:r>
        <w:t xml:space="preserve">Currently residing in the House Committee on </w:t>
      </w:r>
      <w:r w:rsidRPr="00B8195C">
        <w:rPr>
          <w:b/>
        </w:rPr>
        <w:t>Agriculture, Natural Resources and Environmental Affairs</w:t>
      </w:r>
    </w:p>
    <w:p w:rsidR="00B8195C" w:rsidRDefault="00B8195C" w:rsidP="002B1A64">
      <w:pPr>
        <w:widowControl w:val="0"/>
        <w:jc w:val="left"/>
      </w:pPr>
    </w:p>
    <w:p w:rsidR="002B1A64" w:rsidRDefault="002B1A64" w:rsidP="002B1A64">
      <w:pPr>
        <w:widowControl w:val="0"/>
        <w:jc w:val="left"/>
      </w:pPr>
      <w:r>
        <w:t xml:space="preserve">Summary: </w:t>
      </w:r>
      <w:r w:rsidR="00CF2034">
        <w:t>Hunting and fishing license</w:t>
      </w:r>
    </w:p>
    <w:p w:rsidR="002B1A64" w:rsidRDefault="002B1A64" w:rsidP="002B1A64">
      <w:pPr>
        <w:widowControl w:val="0"/>
        <w:jc w:val="left"/>
      </w:pPr>
    </w:p>
    <w:p w:rsidR="002B1A64" w:rsidRDefault="002B1A64" w:rsidP="002B1A64">
      <w:pPr>
        <w:widowControl w:val="0"/>
        <w:jc w:val="left"/>
      </w:pPr>
    </w:p>
    <w:p w:rsidR="002B1A64" w:rsidRDefault="002B1A64" w:rsidP="002B1A64">
      <w:pPr>
        <w:widowControl w:val="0"/>
        <w:tabs>
          <w:tab w:val="center" w:pos="590"/>
          <w:tab w:val="center" w:pos="1440"/>
          <w:tab w:val="left" w:pos="1872"/>
          <w:tab w:val="left" w:pos="9187"/>
        </w:tabs>
        <w:jc w:val="left"/>
      </w:pPr>
      <w:r w:rsidRPr="002B1A64">
        <w:rPr>
          <w:b/>
        </w:rPr>
        <w:t>HISTORY OF LEGISLATIVE ACTIONS</w:t>
      </w:r>
    </w:p>
    <w:p w:rsidR="002B1A64" w:rsidRDefault="002B1A64" w:rsidP="002B1A64">
      <w:pPr>
        <w:widowControl w:val="0"/>
        <w:tabs>
          <w:tab w:val="center" w:pos="590"/>
          <w:tab w:val="center" w:pos="1440"/>
          <w:tab w:val="left" w:pos="1872"/>
          <w:tab w:val="left" w:pos="9187"/>
        </w:tabs>
        <w:jc w:val="left"/>
      </w:pPr>
    </w:p>
    <w:p w:rsidR="002B1A64" w:rsidRPr="002B1A64" w:rsidRDefault="002B1A64" w:rsidP="002B1A64">
      <w:pPr>
        <w:widowControl w:val="0"/>
        <w:tabs>
          <w:tab w:val="center" w:pos="590"/>
          <w:tab w:val="center" w:pos="1440"/>
          <w:tab w:val="left" w:pos="1872"/>
          <w:tab w:val="left" w:pos="9187"/>
        </w:tabs>
        <w:jc w:val="left"/>
      </w:pPr>
      <w:r w:rsidRPr="002B1A64">
        <w:rPr>
          <w:u w:val="single"/>
        </w:rPr>
        <w:tab/>
        <w:t>Date</w:t>
      </w:r>
      <w:r w:rsidRPr="002B1A64">
        <w:rPr>
          <w:u w:val="single"/>
        </w:rPr>
        <w:tab/>
        <w:t>Body</w:t>
      </w:r>
      <w:r w:rsidRPr="002B1A64">
        <w:rPr>
          <w:u w:val="single"/>
        </w:rPr>
        <w:tab/>
        <w:t>Action Description with journal page number</w:t>
      </w:r>
      <w:r w:rsidRPr="002B1A64">
        <w:rPr>
          <w:u w:val="single"/>
        </w:rPr>
        <w:tab/>
      </w:r>
    </w:p>
    <w:p w:rsidR="00F54C95" w:rsidRDefault="00F54C95" w:rsidP="00F54C95">
      <w:pPr>
        <w:widowControl w:val="0"/>
        <w:tabs>
          <w:tab w:val="right" w:pos="1008"/>
          <w:tab w:val="left" w:pos="1152"/>
          <w:tab w:val="left" w:pos="1872"/>
          <w:tab w:val="left" w:pos="9187"/>
        </w:tabs>
        <w:ind w:left="2088" w:hanging="2088"/>
        <w:jc w:val="left"/>
      </w:pPr>
      <w:r>
        <w:tab/>
        <w:t>4/17/2012</w:t>
      </w:r>
      <w:r>
        <w:tab/>
        <w:t>Senate</w:t>
      </w:r>
      <w:r>
        <w:tab/>
      </w:r>
      <w:r w:rsidRPr="008B40EF">
        <w:t>Introduced and read first time (</w:t>
      </w:r>
      <w:hyperlink r:id="rId7" w:history="1">
        <w:r w:rsidRPr="008B40EF">
          <w:rPr>
            <w:rStyle w:val="Hyperlink"/>
          </w:rPr>
          <w:t>Senate Journal</w:t>
        </w:r>
        <w:r w:rsidRPr="008B40EF">
          <w:rPr>
            <w:rStyle w:val="Hyperlink"/>
          </w:rPr>
          <w:noBreakHyphen/>
          <w:t>page 5</w:t>
        </w:r>
      </w:hyperlink>
      <w:r w:rsidRPr="008B40EF">
        <w:t>)</w:t>
      </w:r>
    </w:p>
    <w:p w:rsidR="00F54C95" w:rsidRDefault="00F54C95" w:rsidP="00F54C95">
      <w:pPr>
        <w:widowControl w:val="0"/>
        <w:tabs>
          <w:tab w:val="right" w:pos="1008"/>
          <w:tab w:val="left" w:pos="1152"/>
          <w:tab w:val="left" w:pos="1872"/>
          <w:tab w:val="left" w:pos="9187"/>
        </w:tabs>
        <w:ind w:left="2088" w:hanging="2088"/>
        <w:jc w:val="left"/>
      </w:pPr>
      <w:r>
        <w:tab/>
        <w:t>4/17/2012</w:t>
      </w:r>
      <w:r>
        <w:tab/>
        <w:t>Senate</w:t>
      </w:r>
      <w:r>
        <w:tab/>
      </w:r>
      <w:r w:rsidRPr="008B40EF">
        <w:t>Referred to Commi</w:t>
      </w:r>
      <w:r>
        <w:t xml:space="preserve">ttee on </w:t>
      </w:r>
      <w:r w:rsidRPr="008B40EF">
        <w:rPr>
          <w:b/>
        </w:rPr>
        <w:t>Fish, Game and Forestry</w:t>
      </w:r>
      <w:r>
        <w:t xml:space="preserve"> </w:t>
      </w:r>
      <w:r w:rsidRPr="008B40EF">
        <w:t>(</w:t>
      </w:r>
      <w:hyperlink r:id="rId8" w:history="1">
        <w:r w:rsidRPr="008B40EF">
          <w:rPr>
            <w:rStyle w:val="Hyperlink"/>
          </w:rPr>
          <w:t>Senate Journal</w:t>
        </w:r>
        <w:r w:rsidRPr="008B40EF">
          <w:rPr>
            <w:rStyle w:val="Hyperlink"/>
          </w:rPr>
          <w:noBreakHyphen/>
          <w:t>page 5</w:t>
        </w:r>
      </w:hyperlink>
      <w:r w:rsidRPr="008B40EF">
        <w:t>)</w:t>
      </w:r>
    </w:p>
    <w:p w:rsidR="00F54C95" w:rsidRDefault="00F54C95" w:rsidP="00F54C95">
      <w:pPr>
        <w:widowControl w:val="0"/>
        <w:tabs>
          <w:tab w:val="right" w:pos="1008"/>
          <w:tab w:val="left" w:pos="1152"/>
          <w:tab w:val="left" w:pos="1872"/>
          <w:tab w:val="left" w:pos="9187"/>
        </w:tabs>
        <w:ind w:left="2088" w:hanging="2088"/>
        <w:jc w:val="left"/>
      </w:pPr>
      <w:r>
        <w:tab/>
        <w:t>4/18/2012</w:t>
      </w:r>
      <w:r>
        <w:tab/>
        <w:t>Senate</w:t>
      </w:r>
      <w:r>
        <w:tab/>
      </w:r>
      <w:r w:rsidRPr="008B40EF">
        <w:t>Committee repo</w:t>
      </w:r>
      <w:r>
        <w:t xml:space="preserve">rt: Favorable </w:t>
      </w:r>
      <w:r w:rsidRPr="008B40EF">
        <w:rPr>
          <w:b/>
        </w:rPr>
        <w:t>Fish, Game and Forestry</w:t>
      </w:r>
      <w:r w:rsidRPr="008B40EF">
        <w:t xml:space="preserve"> (</w:t>
      </w:r>
      <w:hyperlink r:id="rId9" w:history="1">
        <w:r w:rsidRPr="008B40EF">
          <w:rPr>
            <w:rStyle w:val="Hyperlink"/>
          </w:rPr>
          <w:t>Senate Journal</w:t>
        </w:r>
        <w:r w:rsidRPr="008B40EF">
          <w:rPr>
            <w:rStyle w:val="Hyperlink"/>
          </w:rPr>
          <w:noBreakHyphen/>
          <w:t>page 15</w:t>
        </w:r>
      </w:hyperlink>
      <w:r w:rsidRPr="008B40EF">
        <w:t>)</w:t>
      </w:r>
    </w:p>
    <w:p w:rsidR="00F54C95" w:rsidRDefault="00F54C95" w:rsidP="00F54C95">
      <w:pPr>
        <w:widowControl w:val="0"/>
        <w:tabs>
          <w:tab w:val="right" w:pos="1008"/>
          <w:tab w:val="left" w:pos="1152"/>
          <w:tab w:val="left" w:pos="1872"/>
          <w:tab w:val="left" w:pos="9187"/>
        </w:tabs>
        <w:ind w:left="2088" w:hanging="2088"/>
        <w:jc w:val="left"/>
      </w:pPr>
      <w:r>
        <w:tab/>
        <w:t>4/19/2012</w:t>
      </w:r>
      <w:r>
        <w:tab/>
        <w:t>Senate</w:t>
      </w:r>
      <w:r>
        <w:tab/>
      </w:r>
      <w:r w:rsidRPr="008B40EF">
        <w:t>Read second time (</w:t>
      </w:r>
      <w:hyperlink r:id="rId10" w:history="1">
        <w:r w:rsidRPr="008B40EF">
          <w:rPr>
            <w:rStyle w:val="Hyperlink"/>
          </w:rPr>
          <w:t>Senate Journal</w:t>
        </w:r>
        <w:r w:rsidRPr="008B40EF">
          <w:rPr>
            <w:rStyle w:val="Hyperlink"/>
          </w:rPr>
          <w:noBreakHyphen/>
          <w:t>page 50</w:t>
        </w:r>
      </w:hyperlink>
      <w:r w:rsidRPr="008B40EF">
        <w:t>)</w:t>
      </w:r>
    </w:p>
    <w:p w:rsidR="00F54C95" w:rsidRDefault="00F54C95" w:rsidP="00F54C95">
      <w:pPr>
        <w:widowControl w:val="0"/>
        <w:tabs>
          <w:tab w:val="right" w:pos="1008"/>
          <w:tab w:val="left" w:pos="1152"/>
          <w:tab w:val="left" w:pos="1872"/>
          <w:tab w:val="left" w:pos="9187"/>
        </w:tabs>
        <w:ind w:left="2088" w:hanging="2088"/>
        <w:jc w:val="left"/>
      </w:pPr>
      <w:r>
        <w:lastRenderedPageBreak/>
        <w:tab/>
        <w:t>4/19/2012</w:t>
      </w:r>
      <w:r>
        <w:tab/>
        <w:t>Senate</w:t>
      </w:r>
      <w:r>
        <w:tab/>
      </w:r>
      <w:r w:rsidRPr="008B40EF">
        <w:t>Roll call Ayes</w:t>
      </w:r>
      <w:r>
        <w:noBreakHyphen/>
      </w:r>
      <w:r w:rsidRPr="008B40EF">
        <w:t>34  Nays</w:t>
      </w:r>
      <w:r>
        <w:noBreakHyphen/>
      </w:r>
      <w:r w:rsidRPr="008B40EF">
        <w:t>0 (</w:t>
      </w:r>
      <w:hyperlink r:id="rId11" w:history="1">
        <w:r w:rsidRPr="008B40EF">
          <w:rPr>
            <w:rStyle w:val="Hyperlink"/>
          </w:rPr>
          <w:t>Senate Journal</w:t>
        </w:r>
        <w:r w:rsidRPr="008B40EF">
          <w:rPr>
            <w:rStyle w:val="Hyperlink"/>
          </w:rPr>
          <w:noBreakHyphen/>
          <w:t>page 50</w:t>
        </w:r>
      </w:hyperlink>
      <w:r w:rsidRPr="008B40EF">
        <w:t>)</w:t>
      </w:r>
    </w:p>
    <w:p w:rsidR="00F54C95" w:rsidRDefault="00F54C95" w:rsidP="00F54C95">
      <w:pPr>
        <w:widowControl w:val="0"/>
        <w:tabs>
          <w:tab w:val="right" w:pos="1008"/>
          <w:tab w:val="left" w:pos="1152"/>
          <w:tab w:val="left" w:pos="1872"/>
          <w:tab w:val="left" w:pos="9187"/>
        </w:tabs>
        <w:ind w:left="2088" w:hanging="2088"/>
        <w:jc w:val="left"/>
      </w:pPr>
      <w:r>
        <w:tab/>
        <w:t>4/24/2012</w:t>
      </w:r>
      <w:r>
        <w:tab/>
        <w:t>Senate</w:t>
      </w:r>
      <w:r>
        <w:tab/>
      </w:r>
      <w:r w:rsidRPr="008B40EF">
        <w:t>Re</w:t>
      </w:r>
      <w:r>
        <w:t xml:space="preserve">ad third time and sent to House </w:t>
      </w:r>
      <w:r w:rsidRPr="008B40EF">
        <w:t>(</w:t>
      </w:r>
      <w:hyperlink r:id="rId12" w:history="1">
        <w:r w:rsidRPr="008B40EF">
          <w:rPr>
            <w:rStyle w:val="Hyperlink"/>
          </w:rPr>
          <w:t>Senate Journal</w:t>
        </w:r>
        <w:r w:rsidRPr="008B40EF">
          <w:rPr>
            <w:rStyle w:val="Hyperlink"/>
          </w:rPr>
          <w:noBreakHyphen/>
          <w:t>page 20</w:t>
        </w:r>
      </w:hyperlink>
      <w:r w:rsidRPr="008B40EF">
        <w:t>)</w:t>
      </w:r>
    </w:p>
    <w:p w:rsidR="00F54C95" w:rsidRDefault="00F54C95" w:rsidP="00F54C95">
      <w:pPr>
        <w:widowControl w:val="0"/>
        <w:tabs>
          <w:tab w:val="right" w:pos="1008"/>
          <w:tab w:val="left" w:pos="1152"/>
          <w:tab w:val="left" w:pos="1872"/>
          <w:tab w:val="left" w:pos="9187"/>
        </w:tabs>
        <w:ind w:left="2088" w:hanging="2088"/>
        <w:jc w:val="left"/>
      </w:pPr>
      <w:r>
        <w:tab/>
        <w:t>4/25/2012</w:t>
      </w:r>
      <w:r>
        <w:tab/>
        <w:t>House</w:t>
      </w:r>
      <w:r>
        <w:tab/>
      </w:r>
      <w:r w:rsidRPr="008B40EF">
        <w:t>Introduced and read first time (</w:t>
      </w:r>
      <w:hyperlink r:id="rId13" w:history="1">
        <w:r w:rsidRPr="008B40EF">
          <w:rPr>
            <w:rStyle w:val="Hyperlink"/>
          </w:rPr>
          <w:t>House Journal</w:t>
        </w:r>
        <w:r w:rsidRPr="008B40EF">
          <w:rPr>
            <w:rStyle w:val="Hyperlink"/>
          </w:rPr>
          <w:noBreakHyphen/>
          <w:t>page 7</w:t>
        </w:r>
      </w:hyperlink>
      <w:r w:rsidRPr="008B40EF">
        <w:t>)</w:t>
      </w:r>
    </w:p>
    <w:p w:rsidR="00F54C95" w:rsidRDefault="00F54C95" w:rsidP="00F54C95">
      <w:pPr>
        <w:widowControl w:val="0"/>
        <w:tabs>
          <w:tab w:val="right" w:pos="1008"/>
          <w:tab w:val="left" w:pos="1152"/>
          <w:tab w:val="left" w:pos="1872"/>
          <w:tab w:val="left" w:pos="9187"/>
        </w:tabs>
        <w:ind w:left="2088" w:hanging="2088"/>
        <w:jc w:val="left"/>
      </w:pPr>
      <w:r>
        <w:tab/>
        <w:t>4/25/2012</w:t>
      </w:r>
      <w:r>
        <w:tab/>
        <w:t>House</w:t>
      </w:r>
      <w:r>
        <w:tab/>
      </w:r>
      <w:r w:rsidRPr="008B40EF">
        <w:t>Referred to Co</w:t>
      </w:r>
      <w:r>
        <w:t xml:space="preserve">mmittee on </w:t>
      </w:r>
      <w:r w:rsidRPr="008B40EF">
        <w:rPr>
          <w:b/>
        </w:rPr>
        <w:t>Agriculture, Natural Resources and Environmental Affairs</w:t>
      </w:r>
      <w:r>
        <w:t xml:space="preserve"> </w:t>
      </w:r>
      <w:r w:rsidRPr="008B40EF">
        <w:t>(</w:t>
      </w:r>
      <w:hyperlink r:id="rId14" w:history="1">
        <w:r w:rsidRPr="008B40EF">
          <w:rPr>
            <w:rStyle w:val="Hyperlink"/>
          </w:rPr>
          <w:t>House Journal</w:t>
        </w:r>
        <w:r w:rsidRPr="008B40EF">
          <w:rPr>
            <w:rStyle w:val="Hyperlink"/>
          </w:rPr>
          <w:noBreakHyphen/>
          <w:t>page 7</w:t>
        </w:r>
      </w:hyperlink>
      <w:r w:rsidRPr="008B40EF">
        <w:t>)</w:t>
      </w:r>
    </w:p>
    <w:p w:rsidR="00F54C95" w:rsidRDefault="00F54C95" w:rsidP="00F54C95">
      <w:pPr>
        <w:widowControl w:val="0"/>
        <w:tabs>
          <w:tab w:val="right" w:pos="1008"/>
          <w:tab w:val="left" w:pos="1152"/>
          <w:tab w:val="left" w:pos="1872"/>
          <w:tab w:val="left" w:pos="9187"/>
        </w:tabs>
        <w:ind w:left="2088" w:hanging="2088"/>
        <w:jc w:val="left"/>
      </w:pPr>
    </w:p>
    <w:p w:rsidR="002B1A64" w:rsidRPr="002B1A64" w:rsidRDefault="002B1A64" w:rsidP="002B1A64">
      <w:pPr>
        <w:widowControl w:val="0"/>
        <w:tabs>
          <w:tab w:val="right" w:pos="1008"/>
          <w:tab w:val="left" w:pos="1152"/>
          <w:tab w:val="left" w:pos="1872"/>
          <w:tab w:val="left" w:pos="9187"/>
        </w:tabs>
        <w:ind w:left="2088" w:hanging="2088"/>
        <w:jc w:val="left"/>
      </w:pPr>
    </w:p>
    <w:p w:rsidR="002B1A64" w:rsidRDefault="002B1A64" w:rsidP="002B1A64">
      <w:pPr>
        <w:widowControl w:val="0"/>
        <w:jc w:val="left"/>
      </w:pPr>
      <w:r w:rsidRPr="002B1A64">
        <w:rPr>
          <w:b/>
        </w:rPr>
        <w:t>VERSIONS OF THIS BILL</w:t>
      </w:r>
    </w:p>
    <w:p w:rsidR="002B1A64" w:rsidRDefault="002B1A64" w:rsidP="002B1A64">
      <w:pPr>
        <w:widowControl w:val="0"/>
        <w:jc w:val="left"/>
      </w:pPr>
    </w:p>
    <w:p w:rsidR="002B1A64" w:rsidRDefault="00B457BD" w:rsidP="002B1A64">
      <w:pPr>
        <w:widowControl w:val="0"/>
        <w:jc w:val="left"/>
      </w:pPr>
      <w:hyperlink r:id="rId15" w:history="1">
        <w:r w:rsidR="002B1A64">
          <w:rPr>
            <w:rStyle w:val="Hyperlink"/>
          </w:rPr>
          <w:t>4/17/2012</w:t>
        </w:r>
      </w:hyperlink>
    </w:p>
    <w:p w:rsidR="0019761E" w:rsidRDefault="00B457BD" w:rsidP="002B1A64">
      <w:hyperlink r:id="rId16" w:history="1">
        <w:r w:rsidR="0019761E" w:rsidRPr="0019761E">
          <w:rPr>
            <w:rStyle w:val="Hyperlink"/>
          </w:rPr>
          <w:t>4/18/2012</w:t>
        </w:r>
      </w:hyperlink>
    </w:p>
    <w:p w:rsidR="002B1A64" w:rsidRDefault="002B1A64" w:rsidP="002B1A64"/>
    <w:p w:rsidR="002B1A64" w:rsidRDefault="002B1A64" w:rsidP="002B1A64">
      <w:pPr>
        <w:sectPr w:rsidR="002B1A64" w:rsidSect="002B1A64">
          <w:pgSz w:w="12240" w:h="15840" w:code="1"/>
          <w:pgMar w:top="1080" w:right="1440" w:bottom="1080" w:left="1440" w:header="720" w:footer="720" w:gutter="0"/>
          <w:cols w:space="720"/>
          <w:noEndnote/>
          <w:docGrid w:linePitch="360"/>
        </w:sectPr>
      </w:pPr>
    </w:p>
    <w:p w:rsidR="0019761E" w:rsidRDefault="0019761E" w:rsidP="002A3EB4">
      <w:pPr>
        <w:pStyle w:val="BillDots"/>
      </w:pPr>
      <w:r>
        <w:lastRenderedPageBreak/>
        <w:t>COMMITTEE REPORT</w:t>
      </w:r>
    </w:p>
    <w:p w:rsidR="0019761E" w:rsidRDefault="0019761E" w:rsidP="002A3EB4">
      <w:pPr>
        <w:pStyle w:val="BillDots"/>
      </w:pPr>
      <w:r>
        <w:t>April 18, 2012</w:t>
      </w:r>
    </w:p>
    <w:p w:rsidR="0019761E" w:rsidRDefault="0019761E" w:rsidP="002A3EB4">
      <w:pPr>
        <w:pStyle w:val="BillDots"/>
      </w:pPr>
    </w:p>
    <w:p w:rsidR="0019761E" w:rsidRPr="006C1211" w:rsidRDefault="0019761E" w:rsidP="006C1211">
      <w:pPr>
        <w:pStyle w:val="BillDots"/>
        <w:tabs>
          <w:tab w:val="clear" w:pos="216"/>
          <w:tab w:val="clear" w:pos="432"/>
          <w:tab w:val="clear" w:pos="648"/>
          <w:tab w:val="clear" w:pos="864"/>
          <w:tab w:val="clear" w:pos="1080"/>
          <w:tab w:val="clear" w:pos="1296"/>
          <w:tab w:val="clear" w:pos="5904"/>
          <w:tab w:val="right" w:pos="5933"/>
        </w:tabs>
      </w:pPr>
      <w:r>
        <w:tab/>
      </w:r>
      <w:r>
        <w:rPr>
          <w:b/>
          <w:sz w:val="36"/>
        </w:rPr>
        <w:t>S. 1445</w:t>
      </w:r>
    </w:p>
    <w:p w:rsidR="0019761E" w:rsidRDefault="0019761E" w:rsidP="002A3EB4">
      <w:pPr>
        <w:pStyle w:val="BillDots"/>
      </w:pPr>
    </w:p>
    <w:p w:rsidR="0019761E" w:rsidRDefault="0019761E" w:rsidP="006C1211">
      <w:pPr>
        <w:pStyle w:val="BillDots"/>
        <w:jc w:val="center"/>
      </w:pPr>
      <w:r>
        <w:t xml:space="preserve">Introduced by </w:t>
      </w:r>
      <w:r w:rsidRPr="00BB2E1A">
        <w:t>Senator Land</w:t>
      </w:r>
    </w:p>
    <w:p w:rsidR="0019761E" w:rsidRDefault="0019761E" w:rsidP="002A3EB4">
      <w:pPr>
        <w:pStyle w:val="BillDots"/>
      </w:pPr>
    </w:p>
    <w:p w:rsidR="0019761E" w:rsidRDefault="0019761E" w:rsidP="002A3EB4">
      <w:pPr>
        <w:pStyle w:val="BillDots"/>
      </w:pPr>
      <w:r>
        <w:t>S. Printed 4/18/12--S.</w:t>
      </w:r>
    </w:p>
    <w:p w:rsidR="0019761E" w:rsidRDefault="0019761E" w:rsidP="002A3EB4">
      <w:pPr>
        <w:pStyle w:val="BillDots"/>
      </w:pPr>
      <w:r>
        <w:t>Read the first time April 17, 2012.</w:t>
      </w:r>
    </w:p>
    <w:p w:rsidR="0019761E" w:rsidRPr="006C1211" w:rsidRDefault="0019761E" w:rsidP="006C1211">
      <w:pPr>
        <w:pStyle w:val="BillDots"/>
        <w:jc w:val="center"/>
      </w:pPr>
      <w:r>
        <w:rPr>
          <w:u w:val="single"/>
        </w:rPr>
        <w:t>            </w:t>
      </w:r>
    </w:p>
    <w:p w:rsidR="0019761E" w:rsidRDefault="0019761E" w:rsidP="002A3EB4">
      <w:pPr>
        <w:pStyle w:val="BillDots"/>
      </w:pPr>
    </w:p>
    <w:p w:rsidR="0019761E" w:rsidRPr="006C1211" w:rsidRDefault="0019761E" w:rsidP="006C1211">
      <w:pPr>
        <w:pStyle w:val="BillDots"/>
        <w:jc w:val="center"/>
      </w:pPr>
      <w:r>
        <w:rPr>
          <w:b/>
        </w:rPr>
        <w:t>THE COMMITTEE ON FISH, GAME AND FORESTRY</w:t>
      </w:r>
    </w:p>
    <w:p w:rsidR="0019761E" w:rsidRDefault="0019761E" w:rsidP="002A3EB4">
      <w:pPr>
        <w:pStyle w:val="BillDots"/>
      </w:pPr>
      <w:r>
        <w:tab/>
        <w:t>To whom was referred a Joint Resolution (S. 1445) to provide that certain nonresidents may obtain a lifetime combination license from the Department of Natural Resources under certain conditions which grants, etc., respectfully</w:t>
      </w:r>
    </w:p>
    <w:p w:rsidR="0019761E" w:rsidRPr="006C1211" w:rsidRDefault="0019761E" w:rsidP="006C1211">
      <w:pPr>
        <w:pStyle w:val="BillDots"/>
        <w:jc w:val="center"/>
      </w:pPr>
      <w:r>
        <w:rPr>
          <w:b/>
        </w:rPr>
        <w:t>REPORT:</w:t>
      </w:r>
    </w:p>
    <w:p w:rsidR="0019761E" w:rsidRDefault="0019761E" w:rsidP="002A3EB4">
      <w:pPr>
        <w:pStyle w:val="BillDots"/>
      </w:pPr>
      <w:r>
        <w:tab/>
        <w:t>That they have duly and carefully considered the same and recommend that the same do pass:</w:t>
      </w:r>
    </w:p>
    <w:p w:rsidR="0019761E" w:rsidRDefault="0019761E" w:rsidP="002A3EB4">
      <w:pPr>
        <w:pStyle w:val="BillDots"/>
      </w:pPr>
    </w:p>
    <w:p w:rsidR="0019761E" w:rsidRDefault="0019761E" w:rsidP="002A3EB4">
      <w:pPr>
        <w:pStyle w:val="BillDots"/>
      </w:pPr>
      <w:r>
        <w:t>RONNIE W. CROMER for Committee.</w:t>
      </w:r>
    </w:p>
    <w:p w:rsidR="0019761E" w:rsidRPr="006C1211" w:rsidRDefault="0019761E" w:rsidP="006C1211">
      <w:pPr>
        <w:pStyle w:val="BillDots"/>
        <w:jc w:val="center"/>
      </w:pPr>
      <w:r>
        <w:rPr>
          <w:u w:val="single"/>
        </w:rPr>
        <w:t>            </w:t>
      </w:r>
    </w:p>
    <w:p w:rsidR="0019761E" w:rsidRDefault="0019761E" w:rsidP="002A3EB4">
      <w:pPr>
        <w:pStyle w:val="BillDots"/>
        <w:sectPr w:rsidR="0019761E" w:rsidSect="006C1211">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19761E" w:rsidRDefault="0019761E" w:rsidP="002A3EB4">
      <w:pPr>
        <w:pStyle w:val="BillDots"/>
      </w:pPr>
    </w:p>
    <w:p w:rsidR="0019761E" w:rsidRDefault="00197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61E" w:rsidRDefault="00197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61E" w:rsidRDefault="00197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61E" w:rsidRDefault="00197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61E" w:rsidRDefault="00197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61E" w:rsidRDefault="00197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61E" w:rsidRDefault="00197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61E" w:rsidRPr="00325348" w:rsidRDefault="0019761E" w:rsidP="00A2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19761E" w:rsidRDefault="00197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61E" w:rsidRDefault="00197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CERTAIN NONRESIDENTS MAY OBTAIN A LIFETIME COMBINATION LICENSE FROM THE DEPARTMENT OF NATURAL RESOURCES UNDER CERTAIN CONDITIONS WHICH GRANTS THE SAME PRIVILEGES AS A STATEWIDE COMBINATION LICENSE DURING A SPECIFIED PERIOD.</w:t>
      </w:r>
    </w:p>
    <w:p w:rsidR="0019761E" w:rsidRDefault="00197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761E" w:rsidRDefault="00197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761E" w:rsidRDefault="00197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61E" w:rsidRPr="00FE241E" w:rsidRDefault="0019761E" w:rsidP="001F3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FE241E">
        <w:t>(A)</w:t>
      </w:r>
      <w:r w:rsidRPr="00FE241E">
        <w:tab/>
        <w:t>Notwithstanding any other provision of law, a nonresident may obtain a lifetime combination license which grants the same privileges as a statewide combination license from the Department of Natural Resources at its Columbia office if:</w:t>
      </w:r>
    </w:p>
    <w:p w:rsidR="0019761E" w:rsidRPr="00FE241E" w:rsidRDefault="0019761E" w:rsidP="001F3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(1)</w:t>
      </w:r>
      <w:r w:rsidRPr="00FE241E">
        <w:tab/>
        <w:t>the applicant was born in this State and provides a notarized birth certificate from the South Carolina Department of Health and Environmental Control;</w:t>
      </w:r>
    </w:p>
    <w:p w:rsidR="0019761E" w:rsidRPr="00FE241E" w:rsidRDefault="0019761E" w:rsidP="001F3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(2)</w:t>
      </w:r>
      <w:r w:rsidRPr="00FE241E">
        <w:tab/>
        <w:t>the applicant has held title in fee simple, either in whole or in part, to real property located within this State for at least five years immediately preceding the date of application, and the applicant provides a notarized record of ownership from the appropriate county official in the county where the real property is located;</w:t>
      </w:r>
    </w:p>
    <w:p w:rsidR="0019761E" w:rsidRPr="00FE241E" w:rsidRDefault="0019761E" w:rsidP="001F3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(3)</w:t>
      </w:r>
      <w:r w:rsidRPr="00FE241E">
        <w:tab/>
        <w:t>the applicant, if born after June 30, 1979, and having attained the age of sixteen or older, complies with all hunter education requirements of this State and provides a certificate of completion for the course; and</w:t>
      </w:r>
    </w:p>
    <w:p w:rsidR="0019761E" w:rsidRPr="00FE241E" w:rsidRDefault="0019761E" w:rsidP="001F3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(4)</w:t>
      </w:r>
      <w:r w:rsidRPr="00FE241E">
        <w:tab/>
        <w:t>the applicant has not been charged for natural resource violations which could result in the suspension of hunting or fishing privileges.</w:t>
      </w:r>
    </w:p>
    <w:p w:rsidR="0019761E" w:rsidRPr="00FE241E" w:rsidRDefault="0019761E" w:rsidP="001F3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t>(B)</w:t>
      </w:r>
      <w:r w:rsidRPr="00FE241E">
        <w:tab/>
        <w:t>This license is available for purchase from July 1, 201</w:t>
      </w:r>
      <w:r>
        <w:t>2</w:t>
      </w:r>
      <w:r w:rsidRPr="00FE241E">
        <w:t>, through September 30, 201</w:t>
      </w:r>
      <w:r>
        <w:t>2</w:t>
      </w:r>
      <w:r w:rsidRPr="00FE241E">
        <w:t>.  The fee for the license is seven hundred dollars.</w:t>
      </w:r>
    </w:p>
    <w:p w:rsidR="0019761E" w:rsidRPr="00FE241E" w:rsidRDefault="0019761E" w:rsidP="001F3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761E" w:rsidRDefault="00197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19761E" w:rsidRDefault="0019761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0753" w:rsidRDefault="00A20753" w:rsidP="0019761E">
      <w:pPr>
        <w:pStyle w:val="BillDots"/>
      </w:pPr>
    </w:p>
    <w:sectPr w:rsidR="00A20753" w:rsidSect="006C1211">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DA0" w:rsidRDefault="00404DA0" w:rsidP="009F0C77">
      <w:r>
        <w:separator/>
      </w:r>
    </w:p>
  </w:endnote>
  <w:endnote w:type="continuationSeparator" w:id="0">
    <w:p w:rsidR="00404DA0" w:rsidRDefault="00404D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A197E4-CEC7-4B06-BB0D-6D06585DDEC8}"/>
    <w:embedBold r:id="rId2" w:fontKey="{75D93FC2-598C-47DD-BB37-C24F566219E6}"/>
  </w:font>
  <w:font w:name="Calibri">
    <w:panose1 w:val="020F0502020204030204"/>
    <w:charset w:val="00"/>
    <w:family w:val="swiss"/>
    <w:pitch w:val="variable"/>
    <w:sig w:usb0="E10002FF" w:usb1="4000ACFF" w:usb2="00000009" w:usb3="00000000" w:csb0="0000019F" w:csb1="00000000"/>
    <w:embedRegular r:id="rId3" w:fontKey="{0F8B77B4-497B-4A7B-83BD-25C1B863E094}"/>
  </w:font>
  <w:font w:name="Tahoma">
    <w:panose1 w:val="020B0604030504040204"/>
    <w:charset w:val="00"/>
    <w:family w:val="swiss"/>
    <w:pitch w:val="variable"/>
    <w:sig w:usb0="21002A87" w:usb1="80000000" w:usb2="00000008" w:usb3="00000000" w:csb0="000101FF" w:csb1="00000000"/>
    <w:embedRegular r:id="rId4" w:fontKey="{AD75FBAD-08EA-4F45-8DDC-E1E432EB117D}"/>
  </w:font>
  <w:font w:name="Cambria">
    <w:panose1 w:val="02040503050406030204"/>
    <w:charset w:val="00"/>
    <w:family w:val="roman"/>
    <w:pitch w:val="variable"/>
    <w:sig w:usb0="E00002FF" w:usb1="400004FF" w:usb2="00000000" w:usb3="00000000" w:csb0="0000019F" w:csb1="00000000"/>
    <w:embedRegular r:id="rId5" w:fontKey="{5AB6BDA5-104D-46E6-8DC4-84F508ECAF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61E" w:rsidRPr="00A20753" w:rsidRDefault="0019761E" w:rsidP="00A20753">
    <w:pPr>
      <w:pStyle w:val="Footer"/>
      <w:tabs>
        <w:tab w:val="clear" w:pos="4680"/>
        <w:tab w:val="clear" w:pos="9360"/>
        <w:tab w:val="center" w:pos="2995"/>
      </w:tabs>
      <w:spacing w:before="120"/>
    </w:pPr>
    <w:r>
      <w:t>[1445-</w:t>
    </w:r>
    <w:r w:rsidR="00B457BD">
      <w:fldChar w:fldCharType="begin"/>
    </w:r>
    <w:r w:rsidR="00B457BD">
      <w:instrText xml:space="preserve"> PAGE  \* MERGEFORMAT </w:instrText>
    </w:r>
    <w:r w:rsidR="00B457BD">
      <w:fldChar w:fldCharType="separate"/>
    </w:r>
    <w:r w:rsidR="00B457BD">
      <w:rPr>
        <w:noProof/>
      </w:rPr>
      <w:t>1</w:t>
    </w:r>
    <w:r w:rsidR="00B457B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211" w:rsidRPr="00A20753" w:rsidRDefault="0019761E" w:rsidP="00A20753">
    <w:pPr>
      <w:pStyle w:val="Footer"/>
      <w:tabs>
        <w:tab w:val="clear" w:pos="4680"/>
        <w:tab w:val="clear" w:pos="9360"/>
        <w:tab w:val="center" w:pos="2995"/>
      </w:tabs>
      <w:spacing w:before="120"/>
    </w:pPr>
    <w:r>
      <w:t>[1445]</w:t>
    </w:r>
    <w:r>
      <w:tab/>
    </w:r>
    <w:r w:rsidR="00CA7837">
      <w:fldChar w:fldCharType="begin"/>
    </w:r>
    <w:r>
      <w:instrText xml:space="preserve"> PAGE  \* MERGEFORMAT </w:instrText>
    </w:r>
    <w:r w:rsidR="00CA7837">
      <w:fldChar w:fldCharType="separate"/>
    </w:r>
    <w:r>
      <w:rPr>
        <w:noProof/>
      </w:rPr>
      <w:t>2</w:t>
    </w:r>
    <w:r w:rsidR="00CA783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DA0" w:rsidRDefault="00404DA0" w:rsidP="009F0C77">
      <w:r>
        <w:separator/>
      </w:r>
    </w:p>
  </w:footnote>
  <w:footnote w:type="continuationSeparator" w:id="0">
    <w:p w:rsidR="00404DA0" w:rsidRDefault="00404D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270CM12"/>
    <w:docVar w:name="CoverBillType" w:val="j"/>
    <w:docVar w:name="docpath" w:val="L:\Council\bills\SWB\5270CM12.DOCX"/>
    <w:docVar w:name="dvBillNumber" w:val="1445"/>
    <w:docVar w:name="dvBillNumberPrefix" w:val="S. "/>
    <w:docVar w:name="dvOriginalBody" w:val="Senate"/>
    <w:docVar w:name="dvSteno" w:val="SWB"/>
    <w:docVar w:name="NameofBody" w:val="s"/>
    <w:docVar w:name="vgroup2" w:val="Council"/>
  </w:docVars>
  <w:rsids>
    <w:rsidRoot w:val="005A698B"/>
    <w:rsid w:val="00024C3C"/>
    <w:rsid w:val="00026C9A"/>
    <w:rsid w:val="000422B5"/>
    <w:rsid w:val="00087C5F"/>
    <w:rsid w:val="000965A1"/>
    <w:rsid w:val="000E0DE3"/>
    <w:rsid w:val="000E1785"/>
    <w:rsid w:val="000E4EF9"/>
    <w:rsid w:val="000F3C6E"/>
    <w:rsid w:val="001023A4"/>
    <w:rsid w:val="00106162"/>
    <w:rsid w:val="0010776B"/>
    <w:rsid w:val="00133E66"/>
    <w:rsid w:val="00134ACF"/>
    <w:rsid w:val="00144E15"/>
    <w:rsid w:val="0019761E"/>
    <w:rsid w:val="001A4A62"/>
    <w:rsid w:val="001A681E"/>
    <w:rsid w:val="001D08F2"/>
    <w:rsid w:val="001F382C"/>
    <w:rsid w:val="002037CA"/>
    <w:rsid w:val="002047A2"/>
    <w:rsid w:val="00225760"/>
    <w:rsid w:val="002321B6"/>
    <w:rsid w:val="0023696B"/>
    <w:rsid w:val="00250967"/>
    <w:rsid w:val="002759C5"/>
    <w:rsid w:val="00277DEE"/>
    <w:rsid w:val="00280D88"/>
    <w:rsid w:val="00294ABE"/>
    <w:rsid w:val="002A3EB4"/>
    <w:rsid w:val="002B1A64"/>
    <w:rsid w:val="002F1712"/>
    <w:rsid w:val="00325348"/>
    <w:rsid w:val="0039145B"/>
    <w:rsid w:val="00393688"/>
    <w:rsid w:val="003B3B79"/>
    <w:rsid w:val="003D411E"/>
    <w:rsid w:val="003E3C1E"/>
    <w:rsid w:val="003E3EFB"/>
    <w:rsid w:val="003E6148"/>
    <w:rsid w:val="00400EAA"/>
    <w:rsid w:val="00404DA0"/>
    <w:rsid w:val="0041760A"/>
    <w:rsid w:val="004779B5"/>
    <w:rsid w:val="004809EE"/>
    <w:rsid w:val="00511EE9"/>
    <w:rsid w:val="00521E00"/>
    <w:rsid w:val="00577C6C"/>
    <w:rsid w:val="0058501B"/>
    <w:rsid w:val="005A698B"/>
    <w:rsid w:val="005B62F8"/>
    <w:rsid w:val="006215AA"/>
    <w:rsid w:val="006340D9"/>
    <w:rsid w:val="00643B8E"/>
    <w:rsid w:val="00664E96"/>
    <w:rsid w:val="0066552B"/>
    <w:rsid w:val="00665EBC"/>
    <w:rsid w:val="0069470D"/>
    <w:rsid w:val="006A476C"/>
    <w:rsid w:val="006A5289"/>
    <w:rsid w:val="006A5B99"/>
    <w:rsid w:val="006C6A93"/>
    <w:rsid w:val="006E02F9"/>
    <w:rsid w:val="00704917"/>
    <w:rsid w:val="00753C04"/>
    <w:rsid w:val="00756946"/>
    <w:rsid w:val="00757F80"/>
    <w:rsid w:val="00771EEC"/>
    <w:rsid w:val="00786819"/>
    <w:rsid w:val="007A325A"/>
    <w:rsid w:val="007F1523"/>
    <w:rsid w:val="007F509E"/>
    <w:rsid w:val="007F5799"/>
    <w:rsid w:val="007F6947"/>
    <w:rsid w:val="00857CBE"/>
    <w:rsid w:val="00872729"/>
    <w:rsid w:val="008F4429"/>
    <w:rsid w:val="009352BB"/>
    <w:rsid w:val="00990668"/>
    <w:rsid w:val="009F0C77"/>
    <w:rsid w:val="009F4DD1"/>
    <w:rsid w:val="00A20753"/>
    <w:rsid w:val="00A21D54"/>
    <w:rsid w:val="00A64E80"/>
    <w:rsid w:val="00A741D9"/>
    <w:rsid w:val="00A9741D"/>
    <w:rsid w:val="00AD13B2"/>
    <w:rsid w:val="00AD4B17"/>
    <w:rsid w:val="00B177D9"/>
    <w:rsid w:val="00B26FA6"/>
    <w:rsid w:val="00B457BD"/>
    <w:rsid w:val="00B52CDE"/>
    <w:rsid w:val="00B741CB"/>
    <w:rsid w:val="00B8195C"/>
    <w:rsid w:val="00B87277"/>
    <w:rsid w:val="00B934F3"/>
    <w:rsid w:val="00BB6347"/>
    <w:rsid w:val="00BD2134"/>
    <w:rsid w:val="00BF4836"/>
    <w:rsid w:val="00C038D8"/>
    <w:rsid w:val="00C045DD"/>
    <w:rsid w:val="00C3136F"/>
    <w:rsid w:val="00C3483A"/>
    <w:rsid w:val="00C536E2"/>
    <w:rsid w:val="00C74E9D"/>
    <w:rsid w:val="00C77578"/>
    <w:rsid w:val="00C82FD3"/>
    <w:rsid w:val="00C83155"/>
    <w:rsid w:val="00CA4D52"/>
    <w:rsid w:val="00CA7837"/>
    <w:rsid w:val="00CB1492"/>
    <w:rsid w:val="00CC6B7B"/>
    <w:rsid w:val="00CD3619"/>
    <w:rsid w:val="00CD530D"/>
    <w:rsid w:val="00CF2034"/>
    <w:rsid w:val="00CF4447"/>
    <w:rsid w:val="00CF5EBD"/>
    <w:rsid w:val="00D405E7"/>
    <w:rsid w:val="00D41D56"/>
    <w:rsid w:val="00D6260D"/>
    <w:rsid w:val="00D6662B"/>
    <w:rsid w:val="00D95E2F"/>
    <w:rsid w:val="00D970A9"/>
    <w:rsid w:val="00DB3AC0"/>
    <w:rsid w:val="00DD3D6A"/>
    <w:rsid w:val="00DE68F0"/>
    <w:rsid w:val="00DF3845"/>
    <w:rsid w:val="00DF7E17"/>
    <w:rsid w:val="00EB00A2"/>
    <w:rsid w:val="00EB1BF3"/>
    <w:rsid w:val="00EC1DCB"/>
    <w:rsid w:val="00EC4913"/>
    <w:rsid w:val="00EF3EEE"/>
    <w:rsid w:val="00F149A7"/>
    <w:rsid w:val="00F50BAF"/>
    <w:rsid w:val="00F52C10"/>
    <w:rsid w:val="00F54C95"/>
    <w:rsid w:val="00F81FFD"/>
    <w:rsid w:val="00F85228"/>
    <w:rsid w:val="00FB6773"/>
    <w:rsid w:val="00FC7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0CDA36F-C045-4D29-990B-609B92454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F382C"/>
    <w:rPr>
      <w:rFonts w:ascii="Tahoma" w:hAnsi="Tahoma" w:cs="Tahoma"/>
      <w:sz w:val="16"/>
      <w:szCs w:val="16"/>
    </w:rPr>
  </w:style>
  <w:style w:type="character" w:customStyle="1" w:styleId="BalloonTextChar">
    <w:name w:val="Balloon Text Char"/>
    <w:basedOn w:val="DefaultParagraphFont"/>
    <w:link w:val="BalloonText"/>
    <w:uiPriority w:val="99"/>
    <w:semiHidden/>
    <w:rsid w:val="001F382C"/>
    <w:rPr>
      <w:rFonts w:ascii="Tahoma" w:eastAsia="Times New Roman" w:hAnsi="Tahoma" w:cs="Tahoma"/>
      <w:sz w:val="16"/>
      <w:szCs w:val="16"/>
    </w:rPr>
  </w:style>
  <w:style w:type="character" w:styleId="Hyperlink">
    <w:name w:val="Hyperlink"/>
    <w:basedOn w:val="DefaultParagraphFont"/>
    <w:uiPriority w:val="99"/>
    <w:unhideWhenUsed/>
    <w:rsid w:val="002B1A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17-12.docx" TargetMode="External"/><Relationship Id="rId13" Type="http://schemas.openxmlformats.org/officeDocument/2006/relationships/hyperlink" Target="file:///h:\hj%20archive\2012\04-25-12.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2\04-17-12.docx" TargetMode="External"/><Relationship Id="rId12" Type="http://schemas.openxmlformats.org/officeDocument/2006/relationships/hyperlink" Target="file:///h:\sj%20archive\2012\04-24-12.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1445_20120418.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4-19-12.docx" TargetMode="External"/><Relationship Id="rId5" Type="http://schemas.openxmlformats.org/officeDocument/2006/relationships/footnotes" Target="footnotes.xml"/><Relationship Id="rId15" Type="http://schemas.openxmlformats.org/officeDocument/2006/relationships/hyperlink" Target="file:///p:\pprever\2011-12\1445_20120417.docx" TargetMode="External"/><Relationship Id="rId10" Type="http://schemas.openxmlformats.org/officeDocument/2006/relationships/hyperlink" Target="file:///h:\sj%20archive\2012\04-19-12.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2\04-18-12.docx" TargetMode="External"/><Relationship Id="rId14" Type="http://schemas.openxmlformats.org/officeDocument/2006/relationships/hyperlink" Target="file:///h:\hj%20archive\2012\04-2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B0657-C08A-4E9D-909A-118545866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509</Words>
  <Characters>2855</Characters>
  <Application>Microsoft Office Word</Application>
  <DocSecurity>4</DocSecurity>
  <Lines>109</Lines>
  <Paragraphs>46</Paragraphs>
  <ScaleCrop>false</ScaleCrop>
  <Company> </Company>
  <LinksUpToDate>false</LinksUpToDate>
  <CharactersWithSpaces>3362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1445: Hunting and fishing license - South Carolina Legislature Online</dc:title>
  <dc:subject/>
  <dc:creator>SandyBarden</dc:creator>
  <cp:keywords/>
  <dc:description/>
  <cp:lastModifiedBy>N Cumfer</cp:lastModifiedBy>
  <cp:revision>2</cp:revision>
  <cp:lastPrinted>2012-04-16T18:07:00Z</cp:lastPrinted>
  <dcterms:created xsi:type="dcterms:W3CDTF">2014-11-21T21:19:00Z</dcterms:created>
  <dcterms:modified xsi:type="dcterms:W3CDTF">2014-11-21T21:19:00Z</dcterms:modified>
</cp:coreProperties>
</file>