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BF3FC8">
        <w:rPr>
          <w:rFonts w:eastAsia="Times New Roman" w:cs="Times New Roman"/>
          <w:b/>
          <w:szCs w:val="20"/>
        </w:rPr>
        <w:t>South Carolina General Assembly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szCs w:val="20"/>
        </w:rPr>
        <w:t>119th Session, 2011-2012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F3FC8" w:rsidRPr="00BF3FC8" w:rsidRDefault="0005228F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A177, R205, H3259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b/>
          <w:szCs w:val="20"/>
        </w:rPr>
        <w:t>STATUS INFORMATION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szCs w:val="20"/>
        </w:rPr>
        <w:t>General Bill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szCs w:val="20"/>
        </w:rPr>
        <w:t>Sponsors: Reps. Herbkersman and Forrester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szCs w:val="20"/>
        </w:rPr>
        <w:t>Document Path: l:\council\bills\swb\5049cm11.docx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56428" w:rsidRDefault="0045642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11, 2011</w:t>
      </w:r>
    </w:p>
    <w:p w:rsidR="00456428" w:rsidRDefault="0045642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7, 2011</w:t>
      </w:r>
    </w:p>
    <w:p w:rsidR="00456428" w:rsidRDefault="0045642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15, 2012</w:t>
      </w:r>
    </w:p>
    <w:p w:rsidR="00456428" w:rsidRDefault="0045642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17, 2012</w:t>
      </w:r>
    </w:p>
    <w:p w:rsidR="00456428" w:rsidRDefault="0045642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25, 2012, Signed</w:t>
      </w:r>
    </w:p>
    <w:p w:rsidR="00456428" w:rsidRDefault="0045642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szCs w:val="20"/>
        </w:rPr>
        <w:t>Summary: Golf carts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F3FC8" w:rsidRPr="00BF3FC8" w:rsidRDefault="00BF3FC8" w:rsidP="00BF3FC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b/>
          <w:szCs w:val="20"/>
        </w:rPr>
        <w:t>HISTORY OF LEGISLATIVE ACTIONS</w:t>
      </w:r>
    </w:p>
    <w:p w:rsidR="00BF3FC8" w:rsidRPr="00BF3FC8" w:rsidRDefault="00BF3FC8" w:rsidP="00BF3FC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F3FC8" w:rsidRPr="00BF3FC8" w:rsidRDefault="00BF3FC8" w:rsidP="00BF3FC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szCs w:val="20"/>
          <w:u w:val="single"/>
        </w:rPr>
        <w:tab/>
        <w:t>Date</w:t>
      </w:r>
      <w:r w:rsidRPr="00BF3FC8">
        <w:rPr>
          <w:rFonts w:eastAsia="Times New Roman" w:cs="Times New Roman"/>
          <w:szCs w:val="20"/>
          <w:u w:val="single"/>
        </w:rPr>
        <w:tab/>
        <w:t>Body</w:t>
      </w:r>
      <w:r w:rsidRPr="00BF3FC8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F3FC8">
        <w:rPr>
          <w:rFonts w:eastAsia="Times New Roman" w:cs="Times New Roman"/>
          <w:szCs w:val="20"/>
          <w:u w:val="single"/>
        </w:rPr>
        <w:tab/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12/14/2010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Prefiled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12/14/2010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 xml:space="preserve">Referred to Committee on </w:t>
      </w:r>
      <w:r w:rsidRPr="0013035F">
        <w:rPr>
          <w:rFonts w:cs="Times New Roman"/>
          <w:b/>
        </w:rPr>
        <w:t>Education and Public Works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Introduced and read first time (</w:t>
      </w:r>
      <w:hyperlink r:id="rId7" w:history="1">
        <w:r w:rsidRPr="0013035F">
          <w:rPr>
            <w:rStyle w:val="Hyperlink"/>
            <w:rFonts w:cs="Times New Roman"/>
          </w:rPr>
          <w:t>House Journal</w:t>
        </w:r>
        <w:r w:rsidRPr="0013035F">
          <w:rPr>
            <w:rStyle w:val="Hyperlink"/>
            <w:rFonts w:cs="Times New Roman"/>
          </w:rPr>
          <w:noBreakHyphen/>
          <w:t>page 102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13035F">
        <w:rPr>
          <w:rFonts w:cs="Times New Roman"/>
          <w:b/>
        </w:rPr>
        <w:t>Education and Public Works</w:t>
      </w:r>
      <w:r w:rsidRPr="0013035F">
        <w:rPr>
          <w:rFonts w:cs="Times New Roman"/>
        </w:rPr>
        <w:t xml:space="preserve"> (</w:t>
      </w:r>
      <w:hyperlink r:id="rId8" w:history="1">
        <w:r w:rsidRPr="0013035F">
          <w:rPr>
            <w:rStyle w:val="Hyperlink"/>
            <w:rFonts w:cs="Times New Roman"/>
          </w:rPr>
          <w:t>House Journal</w:t>
        </w:r>
        <w:r w:rsidRPr="0013035F">
          <w:rPr>
            <w:rStyle w:val="Hyperlink"/>
            <w:rFonts w:cs="Times New Roman"/>
          </w:rPr>
          <w:noBreakHyphen/>
          <w:t>page 103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13035F">
        <w:rPr>
          <w:rFonts w:cs="Times New Roman"/>
          <w:b/>
        </w:rPr>
        <w:t>Education and Public Works</w:t>
      </w:r>
      <w:r w:rsidRPr="0013035F">
        <w:rPr>
          <w:rFonts w:cs="Times New Roman"/>
        </w:rPr>
        <w:t xml:space="preserve"> (</w:t>
      </w:r>
      <w:hyperlink r:id="rId9" w:history="1">
        <w:r w:rsidRPr="0013035F">
          <w:rPr>
            <w:rStyle w:val="Hyperlink"/>
            <w:rFonts w:cs="Times New Roman"/>
          </w:rPr>
          <w:t>House Journal</w:t>
        </w:r>
        <w:r w:rsidRPr="0013035F">
          <w:rPr>
            <w:rStyle w:val="Hyperlink"/>
            <w:rFonts w:cs="Times New Roman"/>
          </w:rPr>
          <w:noBreakHyphen/>
          <w:t>page 9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Amended (</w:t>
      </w:r>
      <w:hyperlink r:id="rId10" w:history="1">
        <w:r w:rsidRPr="0013035F">
          <w:rPr>
            <w:rStyle w:val="Hyperlink"/>
            <w:rFonts w:cs="Times New Roman"/>
          </w:rPr>
          <w:t>House Journal</w:t>
        </w:r>
        <w:r w:rsidRPr="0013035F">
          <w:rPr>
            <w:rStyle w:val="Hyperlink"/>
            <w:rFonts w:cs="Times New Roman"/>
          </w:rPr>
          <w:noBreakHyphen/>
          <w:t>page 13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Read second time (</w:t>
      </w:r>
      <w:hyperlink r:id="rId11" w:history="1">
        <w:r w:rsidRPr="0013035F">
          <w:rPr>
            <w:rStyle w:val="Hyperlink"/>
            <w:rFonts w:cs="Times New Roman"/>
          </w:rPr>
          <w:t>House Journal</w:t>
        </w:r>
        <w:r w:rsidRPr="0013035F">
          <w:rPr>
            <w:rStyle w:val="Hyperlink"/>
            <w:rFonts w:cs="Times New Roman"/>
          </w:rPr>
          <w:noBreakHyphen/>
          <w:t>page 13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13035F">
        <w:rPr>
          <w:rFonts w:cs="Times New Roman"/>
        </w:rPr>
        <w:t>(</w:t>
      </w:r>
      <w:hyperlink r:id="rId12" w:history="1">
        <w:r w:rsidRPr="0013035F">
          <w:rPr>
            <w:rStyle w:val="Hyperlink"/>
            <w:rFonts w:cs="Times New Roman"/>
          </w:rPr>
          <w:t>House Journal</w:t>
        </w:r>
        <w:r w:rsidRPr="0013035F">
          <w:rPr>
            <w:rStyle w:val="Hyperlink"/>
            <w:rFonts w:cs="Times New Roman"/>
          </w:rPr>
          <w:noBreakHyphen/>
          <w:t>page 18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>Introduced and read first time (</w:t>
      </w:r>
      <w:hyperlink r:id="rId13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9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>Referred</w:t>
      </w:r>
      <w:r>
        <w:rPr>
          <w:rFonts w:cs="Times New Roman"/>
        </w:rPr>
        <w:t xml:space="preserve"> to Committee on </w:t>
      </w:r>
      <w:r w:rsidRPr="0013035F">
        <w:rPr>
          <w:rFonts w:cs="Times New Roman"/>
          <w:b/>
        </w:rPr>
        <w:t>Transportation</w:t>
      </w:r>
      <w:r>
        <w:rPr>
          <w:rFonts w:cs="Times New Roman"/>
        </w:rPr>
        <w:t xml:space="preserve"> </w:t>
      </w:r>
      <w:r w:rsidRPr="0013035F">
        <w:rPr>
          <w:rFonts w:cs="Times New Roman"/>
        </w:rPr>
        <w:t>(</w:t>
      </w:r>
      <w:hyperlink r:id="rId14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9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13035F">
        <w:rPr>
          <w:rFonts w:cs="Times New Roman"/>
          <w:b/>
        </w:rPr>
        <w:t>Transportation</w:t>
      </w:r>
      <w:r w:rsidRPr="0013035F">
        <w:rPr>
          <w:rFonts w:cs="Times New Roman"/>
        </w:rPr>
        <w:t xml:space="preserve"> (</w:t>
      </w:r>
      <w:hyperlink r:id="rId15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20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3035F">
        <w:rPr>
          <w:rFonts w:cs="Times New Roman"/>
        </w:rPr>
        <w:t>Scrivener's error corrected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>Committe</w:t>
      </w:r>
      <w:r>
        <w:rPr>
          <w:rFonts w:cs="Times New Roman"/>
        </w:rPr>
        <w:t xml:space="preserve">e Amendment Amended and Adopted </w:t>
      </w:r>
      <w:r w:rsidRPr="0013035F">
        <w:rPr>
          <w:rFonts w:cs="Times New Roman"/>
        </w:rPr>
        <w:t>(</w:t>
      </w:r>
      <w:hyperlink r:id="rId16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100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>Read second time (</w:t>
      </w:r>
      <w:hyperlink r:id="rId17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100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13035F">
        <w:rPr>
          <w:rFonts w:cs="Times New Roman"/>
        </w:rPr>
        <w:t>31  Nays</w:t>
      </w:r>
      <w:r>
        <w:rPr>
          <w:rFonts w:cs="Times New Roman"/>
        </w:rPr>
        <w:noBreakHyphen/>
      </w:r>
      <w:r w:rsidRPr="0013035F">
        <w:rPr>
          <w:rFonts w:cs="Times New Roman"/>
        </w:rPr>
        <w:t>6 (</w:t>
      </w:r>
      <w:hyperlink r:id="rId18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100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3035F">
        <w:rPr>
          <w:rFonts w:cs="Times New Roman"/>
        </w:rPr>
        <w:t>Scrivener's error corrected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>Amended (</w:t>
      </w:r>
      <w:hyperlink r:id="rId19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11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13035F">
        <w:rPr>
          <w:rFonts w:cs="Times New Roman"/>
        </w:rPr>
        <w:t>amendments (</w:t>
      </w:r>
      <w:hyperlink r:id="rId20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11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3035F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13035F">
        <w:rPr>
          <w:rFonts w:cs="Times New Roman"/>
        </w:rPr>
        <w:t>35  Nays</w:t>
      </w:r>
      <w:r>
        <w:rPr>
          <w:rFonts w:cs="Times New Roman"/>
        </w:rPr>
        <w:noBreakHyphen/>
      </w:r>
      <w:r w:rsidRPr="0013035F">
        <w:rPr>
          <w:rFonts w:cs="Times New Roman"/>
        </w:rPr>
        <w:t>0 (</w:t>
      </w:r>
      <w:hyperlink r:id="rId21" w:history="1">
        <w:r w:rsidRPr="0013035F">
          <w:rPr>
            <w:rStyle w:val="Hyperlink"/>
            <w:rFonts w:cs="Times New Roman"/>
          </w:rPr>
          <w:t>Senate Journal</w:t>
        </w:r>
        <w:r w:rsidRPr="0013035F">
          <w:rPr>
            <w:rStyle w:val="Hyperlink"/>
            <w:rFonts w:cs="Times New Roman"/>
          </w:rPr>
          <w:noBreakHyphen/>
          <w:t>page 11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Concurred in Senate amendment and enrolle</w:t>
      </w:r>
      <w:r>
        <w:rPr>
          <w:rFonts w:cs="Times New Roman"/>
        </w:rPr>
        <w:t xml:space="preserve">d </w:t>
      </w:r>
      <w:r w:rsidRPr="0013035F">
        <w:rPr>
          <w:rFonts w:cs="Times New Roman"/>
        </w:rPr>
        <w:t>(</w:t>
      </w:r>
      <w:hyperlink r:id="rId22" w:history="1">
        <w:r w:rsidRPr="0013035F">
          <w:rPr>
            <w:rStyle w:val="Hyperlink"/>
            <w:rFonts w:cs="Times New Roman"/>
          </w:rPr>
          <w:t>House Journal</w:t>
        </w:r>
        <w:r w:rsidRPr="0013035F">
          <w:rPr>
            <w:rStyle w:val="Hyperlink"/>
            <w:rFonts w:cs="Times New Roman"/>
          </w:rPr>
          <w:noBreakHyphen/>
          <w:t>page 22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3035F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13035F">
        <w:rPr>
          <w:rFonts w:cs="Times New Roman"/>
        </w:rPr>
        <w:t>97  Nays</w:t>
      </w:r>
      <w:r>
        <w:rPr>
          <w:rFonts w:cs="Times New Roman"/>
        </w:rPr>
        <w:noBreakHyphen/>
      </w:r>
      <w:r w:rsidRPr="0013035F">
        <w:rPr>
          <w:rFonts w:cs="Times New Roman"/>
        </w:rPr>
        <w:t>0 (</w:t>
      </w:r>
      <w:hyperlink r:id="rId23" w:history="1">
        <w:r w:rsidRPr="0013035F">
          <w:rPr>
            <w:rStyle w:val="Hyperlink"/>
            <w:rFonts w:cs="Times New Roman"/>
          </w:rPr>
          <w:t>House Journal</w:t>
        </w:r>
        <w:r w:rsidRPr="0013035F">
          <w:rPr>
            <w:rStyle w:val="Hyperlink"/>
            <w:rFonts w:cs="Times New Roman"/>
          </w:rPr>
          <w:noBreakHyphen/>
          <w:t>page 22</w:t>
        </w:r>
      </w:hyperlink>
      <w:r w:rsidRPr="0013035F">
        <w:rPr>
          <w:rFonts w:cs="Times New Roman"/>
        </w:rPr>
        <w:t>)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3035F">
        <w:rPr>
          <w:rFonts w:cs="Times New Roman"/>
        </w:rPr>
        <w:t>Ratified R 205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3035F">
        <w:rPr>
          <w:rFonts w:cs="Times New Roman"/>
        </w:rPr>
        <w:t>Signed By Governor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3035F">
        <w:rPr>
          <w:rFonts w:cs="Times New Roman"/>
        </w:rPr>
        <w:t>Effective date 10/01/12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3035F">
        <w:rPr>
          <w:rFonts w:cs="Times New Roman"/>
        </w:rPr>
        <w:t>Act No</w:t>
      </w:r>
      <w:r>
        <w:rPr>
          <w:rFonts w:cs="Times New Roman"/>
        </w:rPr>
        <w:t>. </w:t>
      </w:r>
      <w:r w:rsidRPr="0013035F">
        <w:rPr>
          <w:rFonts w:cs="Times New Roman"/>
        </w:rPr>
        <w:t>177</w:t>
      </w:r>
    </w:p>
    <w:p w:rsidR="0005228F" w:rsidRDefault="0005228F" w:rsidP="0005228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F3FC8" w:rsidRPr="00BF3FC8" w:rsidRDefault="00BF3FC8" w:rsidP="00BF3FC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F3FC8">
        <w:rPr>
          <w:rFonts w:eastAsia="Times New Roman" w:cs="Times New Roman"/>
          <w:b/>
          <w:szCs w:val="20"/>
        </w:rPr>
        <w:t>VERSIONS OF THIS BILL</w:t>
      </w:r>
    </w:p>
    <w:p w:rsidR="00BF3FC8" w:rsidRPr="00BF3FC8" w:rsidRDefault="00BF3FC8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F3FC8" w:rsidRPr="00BF3FC8" w:rsidRDefault="00140CBC" w:rsidP="00BF3FC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4" w:history="1">
        <w:r w:rsidR="00BF3FC8" w:rsidRPr="00BF3FC8">
          <w:rPr>
            <w:rFonts w:eastAsia="Times New Roman" w:cs="Times New Roman"/>
            <w:color w:val="0000FF" w:themeColor="hyperlink"/>
            <w:szCs w:val="20"/>
            <w:u w:val="single"/>
          </w:rPr>
          <w:t>12/14/2010</w:t>
        </w:r>
      </w:hyperlink>
    </w:p>
    <w:p w:rsidR="00BF3FC8" w:rsidRPr="00BF3FC8" w:rsidRDefault="00140CBC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BF3FC8" w:rsidRPr="00BF3FC8">
          <w:rPr>
            <w:rFonts w:eastAsia="Times New Roman" w:cs="Times New Roman"/>
            <w:color w:val="0000FF" w:themeColor="hyperlink"/>
            <w:szCs w:val="20"/>
            <w:u w:val="single"/>
          </w:rPr>
          <w:t>3/30/2011</w:t>
        </w:r>
      </w:hyperlink>
    </w:p>
    <w:p w:rsidR="00BF3FC8" w:rsidRPr="00BF3FC8" w:rsidRDefault="00140CBC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BF3FC8" w:rsidRPr="00BF3FC8">
          <w:rPr>
            <w:rFonts w:eastAsia="Times New Roman" w:cs="Times New Roman"/>
            <w:color w:val="0000FF" w:themeColor="hyperlink"/>
            <w:szCs w:val="20"/>
            <w:u w:val="single"/>
          </w:rPr>
          <w:t>4/5/2011</w:t>
        </w:r>
      </w:hyperlink>
    </w:p>
    <w:p w:rsidR="00BF3FC8" w:rsidRPr="00BF3FC8" w:rsidRDefault="00140CBC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BF3FC8" w:rsidRPr="00BF3FC8">
          <w:rPr>
            <w:rFonts w:eastAsia="Times New Roman" w:cs="Times New Roman"/>
            <w:color w:val="0000FF" w:themeColor="hyperlink"/>
            <w:szCs w:val="20"/>
            <w:u w:val="single"/>
          </w:rPr>
          <w:t>5/26/2011</w:t>
        </w:r>
      </w:hyperlink>
    </w:p>
    <w:p w:rsidR="00BF3FC8" w:rsidRPr="00BF3FC8" w:rsidRDefault="00140CBC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BF3FC8" w:rsidRPr="00BF3FC8">
          <w:rPr>
            <w:rFonts w:eastAsia="Times New Roman" w:cs="Times New Roman"/>
            <w:color w:val="0000FF" w:themeColor="hyperlink"/>
            <w:szCs w:val="20"/>
            <w:u w:val="single"/>
          </w:rPr>
          <w:t>5/27/2011</w:t>
        </w:r>
      </w:hyperlink>
    </w:p>
    <w:p w:rsidR="00BF3FC8" w:rsidRPr="00BF3FC8" w:rsidRDefault="00140CBC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BF3FC8" w:rsidRPr="00BF3FC8">
          <w:rPr>
            <w:rFonts w:eastAsia="Times New Roman" w:cs="Times New Roman"/>
            <w:color w:val="0000FF" w:themeColor="hyperlink"/>
            <w:szCs w:val="20"/>
            <w:u w:val="single"/>
          </w:rPr>
          <w:t>6/1/2011</w:t>
        </w:r>
      </w:hyperlink>
    </w:p>
    <w:p w:rsidR="00BF3FC8" w:rsidRPr="00BF3FC8" w:rsidRDefault="00140CBC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BF3FC8" w:rsidRPr="00BF3FC8">
          <w:rPr>
            <w:rFonts w:eastAsia="Times New Roman" w:cs="Times New Roman"/>
            <w:color w:val="0000FF" w:themeColor="hyperlink"/>
            <w:szCs w:val="20"/>
            <w:u w:val="single"/>
          </w:rPr>
          <w:t>6/2/2011</w:t>
        </w:r>
      </w:hyperlink>
    </w:p>
    <w:p w:rsidR="00BF3FC8" w:rsidRPr="00BF3FC8" w:rsidRDefault="00140CBC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BF3FC8" w:rsidRPr="00BF3FC8">
          <w:rPr>
            <w:rFonts w:eastAsia="Times New Roman" w:cs="Times New Roman"/>
            <w:color w:val="0000FF" w:themeColor="hyperlink"/>
            <w:szCs w:val="20"/>
            <w:u w:val="single"/>
          </w:rPr>
          <w:t>5/15/2012</w:t>
        </w:r>
      </w:hyperlink>
    </w:p>
    <w:p w:rsidR="00BF3FC8" w:rsidRPr="00BF3FC8" w:rsidRDefault="00BF3FC8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F3FC8" w:rsidRDefault="00BF3FC8" w:rsidP="00BF3FC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F3FC8" w:rsidSect="00BF3FC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287364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(A177, R205, H3259)</w:t>
      </w:r>
    </w:p>
    <w:p w:rsidR="00287364" w:rsidRPr="008836A5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287364" w:rsidRPr="00BF3FC8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F3FC8">
        <w:rPr>
          <w:rFonts w:cs="Times New Roman"/>
          <w:b/>
          <w:color w:val="000000" w:themeColor="text1"/>
          <w:szCs w:val="36"/>
        </w:rPr>
        <w:t xml:space="preserve">AN ACT </w:t>
      </w:r>
      <w:r w:rsidRPr="00BF3FC8">
        <w:rPr>
          <w:rFonts w:cs="Times New Roman"/>
          <w:b/>
        </w:rPr>
        <w:t>TO AMEND THE CODE OF LAWS OF SOUTH CAROLINA, 1976, BY ADDING SECTION 56</w:t>
      </w:r>
      <w:r w:rsidRPr="00BF3FC8">
        <w:rPr>
          <w:rFonts w:cs="Times New Roman"/>
          <w:b/>
        </w:rPr>
        <w:noBreakHyphen/>
        <w:t>2</w:t>
      </w:r>
      <w:r w:rsidRPr="00BF3FC8">
        <w:rPr>
          <w:rFonts w:cs="Times New Roman"/>
          <w:b/>
        </w:rPr>
        <w:noBreakHyphen/>
        <w:t>105 SO AS TO DEFINE THE TERM “GATED COMMUNITY”, TO PROVIDE THAT AN OWNER OF A GOLF CART MUST OBTAIN A PERMIT DECAL AND REGISTRATION FROM THE DEPARTMENT OF MOTOR VEHICLES TO OPERATE THE GOLF CART DURING DAYLIGHT HOURS, TO PROVIDE CERTAIN RESTRICTIONS UPON A PERSON WHO OPERATES A GOLF CART, TO PROVIDE THAT A POLITICAL SUBDIVISION MAY REDUCE THE AREA IN WHICH A GOLF CART MAY BE OPERATED, AND TO PROVIDE THAT CERTAIN RESTRICTIONS UPON THE OPERATION OF A GOLF CART CONTAINED IN THIS SECTION DO NOT APPLY TO A PUBLIC SAFETY AGENCY IN CONNECTION WITH THE PERFORMANCE OF ITS DUTIES; AND TO REPEAL SECTION 56</w:t>
      </w:r>
      <w:r w:rsidRPr="00BF3FC8">
        <w:rPr>
          <w:rFonts w:cs="Times New Roman"/>
          <w:b/>
        </w:rPr>
        <w:noBreakHyphen/>
        <w:t>3</w:t>
      </w:r>
      <w:r w:rsidRPr="00BF3FC8">
        <w:rPr>
          <w:rFonts w:cs="Times New Roman"/>
          <w:b/>
        </w:rPr>
        <w:noBreakHyphen/>
        <w:t>115 RELATING TO THE ISSUANCE OF PERMITS BY THE DEPARTMENT OF MOTOR VEHICLES THAT ALLOW A GOLF CART TO BE OPERATED ON A SECONDARY HIGHWAY.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519CF">
        <w:rPr>
          <w:rFonts w:cs="Times New Roman"/>
        </w:rPr>
        <w:t>Be it enacted by the General Assembly of the State of South Carolina:</w:t>
      </w:r>
    </w:p>
    <w:p w:rsidR="00287364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87364" w:rsidRPr="00F632D8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F632D8">
        <w:rPr>
          <w:rFonts w:cs="Times New Roman"/>
          <w:b/>
        </w:rPr>
        <w:t>Golf cart permit and the operation of a golf cart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>SECTION</w:t>
      </w:r>
      <w:r w:rsidRPr="00B519CF">
        <w:rPr>
          <w:rFonts w:cs="Times New Roman"/>
          <w:color w:val="000000" w:themeColor="text1"/>
          <w:u w:color="000000" w:themeColor="text1"/>
        </w:rPr>
        <w:tab/>
        <w:t>1.</w:t>
      </w:r>
      <w:r w:rsidRPr="00B519CF">
        <w:rPr>
          <w:rFonts w:cs="Times New Roman"/>
          <w:color w:val="000000" w:themeColor="text1"/>
          <w:u w:color="000000" w:themeColor="text1"/>
        </w:rPr>
        <w:tab/>
      </w:r>
      <w:r>
        <w:rPr>
          <w:rFonts w:cs="Times New Roman"/>
          <w:color w:val="000000" w:themeColor="text1"/>
          <w:u w:color="000000" w:themeColor="text1"/>
        </w:rPr>
        <w:t xml:space="preserve">Article 1, </w:t>
      </w:r>
      <w:r w:rsidRPr="00B519CF">
        <w:rPr>
          <w:rFonts w:cs="Times New Roman"/>
          <w:color w:val="000000" w:themeColor="text1"/>
          <w:u w:color="000000" w:themeColor="text1"/>
        </w:rPr>
        <w:t xml:space="preserve">Chapter 2, Title 56 of the 1976 Code is amended by adding: 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  <w:t>“Section 56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2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105.</w:t>
      </w:r>
      <w:r w:rsidRPr="00B519CF">
        <w:rPr>
          <w:rFonts w:cs="Times New Roman"/>
          <w:color w:val="000000" w:themeColor="text1"/>
          <w:u w:color="000000" w:themeColor="text1"/>
        </w:rPr>
        <w:tab/>
        <w:t>(A)</w:t>
      </w:r>
      <w:r w:rsidRPr="00B519CF">
        <w:rPr>
          <w:rFonts w:cs="Times New Roman"/>
          <w:color w:val="000000" w:themeColor="text1"/>
          <w:u w:color="000000" w:themeColor="text1"/>
        </w:rPr>
        <w:tab/>
        <w:t xml:space="preserve">For the purposes of this section, </w:t>
      </w:r>
      <w:r w:rsidRPr="00B94C3A">
        <w:rPr>
          <w:rFonts w:cs="Times New Roman"/>
          <w:color w:val="000000" w:themeColor="text1"/>
          <w:u w:color="000000" w:themeColor="text1"/>
        </w:rPr>
        <w:t>‘</w:t>
      </w:r>
      <w:r w:rsidRPr="00B519CF">
        <w:rPr>
          <w:rFonts w:cs="Times New Roman"/>
          <w:color w:val="000000" w:themeColor="text1"/>
          <w:u w:color="000000" w:themeColor="text1"/>
        </w:rPr>
        <w:t>gated community</w:t>
      </w:r>
      <w:r w:rsidRPr="00B94C3A">
        <w:rPr>
          <w:rFonts w:cs="Times New Roman"/>
          <w:color w:val="000000" w:themeColor="text1"/>
          <w:u w:color="000000" w:themeColor="text1"/>
        </w:rPr>
        <w:t>’</w:t>
      </w:r>
      <w:r w:rsidRPr="00B519CF">
        <w:rPr>
          <w:rFonts w:cs="Times New Roman"/>
          <w:color w:val="000000" w:themeColor="text1"/>
          <w:u w:color="000000" w:themeColor="text1"/>
        </w:rPr>
        <w:t xml:space="preserve"> means any homeowners</w:t>
      </w:r>
      <w:r w:rsidRPr="00B94C3A">
        <w:rPr>
          <w:rFonts w:cs="Times New Roman"/>
          <w:color w:val="000000" w:themeColor="text1"/>
          <w:u w:color="000000" w:themeColor="text1"/>
        </w:rPr>
        <w:t>’</w:t>
      </w:r>
      <w:r w:rsidRPr="00B519CF">
        <w:rPr>
          <w:rFonts w:cs="Times New Roman"/>
          <w:color w:val="000000" w:themeColor="text1"/>
          <w:u w:color="000000" w:themeColor="text1"/>
        </w:rPr>
        <w:t xml:space="preserve"> community with at least one access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controlled ingress and egress which includes the presence of a guard house, a mechanical barrier, or another method of controlled conveyance.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  <w:t>(B)</w:t>
      </w:r>
      <w:r w:rsidRPr="00B519CF">
        <w:rPr>
          <w:rFonts w:cs="Times New Roman"/>
          <w:color w:val="000000" w:themeColor="text1"/>
          <w:u w:color="000000" w:themeColor="text1"/>
        </w:rPr>
        <w:tab/>
        <w:t>An individual or business owner of a vehicle commonly known as a golf cart may obtain a permit decal and registration from the Department of Motor Vehicles upon presenting proof of ownership and liability insurance for the golf cart and upon payment of a five dollar fee.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  <w:color w:val="000000" w:themeColor="text1"/>
          <w:u w:color="000000" w:themeColor="text1"/>
        </w:rPr>
        <w:tab/>
        <w:t>(1)</w:t>
      </w:r>
      <w:r w:rsidRPr="00B519CF">
        <w:rPr>
          <w:rFonts w:cs="Times New Roman"/>
          <w:color w:val="000000" w:themeColor="text1"/>
          <w:u w:color="000000" w:themeColor="text1"/>
        </w:rPr>
        <w:tab/>
        <w:t>During daylight hours only, a permitted golf cart may be operated within four miles of the address on the registration certificate and only on a secondary highway or street for which the posted speed limit is thirty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five miles an hour or less.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  <w:color w:val="000000" w:themeColor="text1"/>
          <w:u w:color="000000" w:themeColor="text1"/>
        </w:rPr>
        <w:tab/>
        <w:t>(2)</w:t>
      </w:r>
      <w:r w:rsidRPr="00B519CF">
        <w:rPr>
          <w:rFonts w:cs="Times New Roman"/>
          <w:color w:val="000000" w:themeColor="text1"/>
          <w:u w:color="000000" w:themeColor="text1"/>
        </w:rPr>
        <w:tab/>
        <w:t>During daylight hours only, a permitted golf cart may be operated within four miles of a point of ingress and egress to a gated community and only on a secondary highway or street for which the posted speed limit is thirty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five miles an hour or less.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  <w:color w:val="000000" w:themeColor="text1"/>
          <w:u w:color="000000" w:themeColor="text1"/>
        </w:rPr>
        <w:tab/>
        <w:t>(3)</w:t>
      </w:r>
      <w:r w:rsidRPr="00B519CF">
        <w:rPr>
          <w:rFonts w:cs="Times New Roman"/>
          <w:color w:val="000000" w:themeColor="text1"/>
          <w:u w:color="000000" w:themeColor="text1"/>
        </w:rPr>
        <w:tab/>
        <w:t>During daylight hours only, within four miles of the registration holder</w:t>
      </w:r>
      <w:r w:rsidRPr="00B94C3A">
        <w:rPr>
          <w:rFonts w:cs="Times New Roman"/>
          <w:color w:val="000000" w:themeColor="text1"/>
          <w:u w:color="000000" w:themeColor="text1"/>
        </w:rPr>
        <w:t>’</w:t>
      </w:r>
      <w:r w:rsidRPr="00B519CF">
        <w:rPr>
          <w:rFonts w:cs="Times New Roman"/>
          <w:color w:val="000000" w:themeColor="text1"/>
          <w:u w:color="000000" w:themeColor="text1"/>
        </w:rPr>
        <w:t>s address, and while traveling along a secondary highway or street for which the posted speed limit is thirty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five miles an hour or less, a permitted golf cart may cross a highway or street at an intersection where the highway has a posted speed limit of more than thirty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five miles an hour.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  <w:color w:val="000000" w:themeColor="text1"/>
          <w:u w:color="000000" w:themeColor="text1"/>
        </w:rPr>
        <w:tab/>
        <w:t>(4)</w:t>
      </w:r>
      <w:r w:rsidRPr="00B519CF">
        <w:rPr>
          <w:rFonts w:cs="Times New Roman"/>
          <w:color w:val="000000" w:themeColor="text1"/>
          <w:u w:color="000000" w:themeColor="text1"/>
        </w:rPr>
        <w:tab/>
        <w:t>During daylight hours only, a permitted golf cart may be operated along</w:t>
      </w:r>
      <w:r w:rsidRPr="00B519CF">
        <w:rPr>
          <w:rFonts w:cs="Times New Roman"/>
        </w:rPr>
        <w:t xml:space="preserve"> a secondary highway or street </w:t>
      </w:r>
      <w:r w:rsidRPr="00B519CF">
        <w:rPr>
          <w:rFonts w:cs="Times New Roman"/>
          <w:color w:val="000000" w:themeColor="text1"/>
          <w:u w:color="000000" w:themeColor="text1"/>
        </w:rPr>
        <w:t>for which the posted speed limit is thirty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 xml:space="preserve">five miles an hour or less </w:t>
      </w:r>
      <w:r w:rsidRPr="00B519CF">
        <w:rPr>
          <w:rFonts w:cs="Times New Roman"/>
        </w:rPr>
        <w:t>on an island not accessible by a bridge designed for use by automobiles.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  <w:t>(</w:t>
      </w:r>
      <w:r>
        <w:rPr>
          <w:rFonts w:cs="Times New Roman"/>
          <w:color w:val="000000" w:themeColor="text1"/>
          <w:u w:color="000000" w:themeColor="text1"/>
        </w:rPr>
        <w:t>C</w:t>
      </w:r>
      <w:r w:rsidRPr="00B519CF">
        <w:rPr>
          <w:rFonts w:cs="Times New Roman"/>
          <w:color w:val="000000" w:themeColor="text1"/>
          <w:u w:color="000000" w:themeColor="text1"/>
        </w:rPr>
        <w:t>)</w:t>
      </w:r>
      <w:r w:rsidRPr="00B519CF">
        <w:rPr>
          <w:rFonts w:cs="Times New Roman"/>
          <w:color w:val="000000" w:themeColor="text1"/>
          <w:u w:color="000000" w:themeColor="text1"/>
        </w:rPr>
        <w:tab/>
        <w:t>A person operating a permitted golf cart must be at least sixteen years of age and hold a valid driver</w:t>
      </w:r>
      <w:r w:rsidRPr="00B94C3A">
        <w:rPr>
          <w:rFonts w:cs="Times New Roman"/>
          <w:color w:val="000000" w:themeColor="text1"/>
          <w:u w:color="000000" w:themeColor="text1"/>
        </w:rPr>
        <w:t>’</w:t>
      </w:r>
      <w:r w:rsidRPr="00B519CF">
        <w:rPr>
          <w:rFonts w:cs="Times New Roman"/>
          <w:color w:val="000000" w:themeColor="text1"/>
          <w:u w:color="000000" w:themeColor="text1"/>
        </w:rPr>
        <w:t>s license</w:t>
      </w:r>
      <w:r w:rsidRPr="00B519CF">
        <w:rPr>
          <w:color w:val="000000" w:themeColor="text1"/>
          <w:u w:color="000000" w:themeColor="text1"/>
        </w:rPr>
        <w:t xml:space="preserve">.  </w:t>
      </w:r>
      <w:r w:rsidRPr="00B519CF">
        <w:rPr>
          <w:rFonts w:cs="Times New Roman"/>
          <w:color w:val="000000" w:themeColor="text1"/>
          <w:u w:color="000000" w:themeColor="text1"/>
        </w:rPr>
        <w:t>The operator of a permitted golf cart being operated on a highway or street must have in his possession: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  <w:color w:val="000000" w:themeColor="text1"/>
          <w:u w:color="000000" w:themeColor="text1"/>
        </w:rPr>
        <w:tab/>
        <w:t>(1)</w:t>
      </w:r>
      <w:r w:rsidRPr="00B519CF">
        <w:rPr>
          <w:rFonts w:cs="Times New Roman"/>
          <w:color w:val="000000" w:themeColor="text1"/>
          <w:u w:color="000000" w:themeColor="text1"/>
        </w:rPr>
        <w:tab/>
        <w:t xml:space="preserve">the registration certificate issued by the department; 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  <w:color w:val="000000" w:themeColor="text1"/>
          <w:u w:color="000000" w:themeColor="text1"/>
        </w:rPr>
        <w:tab/>
        <w:t>(2)</w:t>
      </w:r>
      <w:r w:rsidRPr="00B519CF">
        <w:rPr>
          <w:rFonts w:cs="Times New Roman"/>
          <w:color w:val="000000" w:themeColor="text1"/>
          <w:u w:color="000000" w:themeColor="text1"/>
        </w:rPr>
        <w:tab/>
        <w:t xml:space="preserve">proof of liability insurance for the golf cart; and 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  <w:color w:val="000000" w:themeColor="text1"/>
          <w:u w:color="000000" w:themeColor="text1"/>
        </w:rPr>
        <w:tab/>
        <w:t>(3)</w:t>
      </w:r>
      <w:r w:rsidRPr="00B519CF">
        <w:rPr>
          <w:rFonts w:cs="Times New Roman"/>
          <w:color w:val="000000" w:themeColor="text1"/>
          <w:u w:color="000000" w:themeColor="text1"/>
        </w:rPr>
        <w:tab/>
        <w:t>his driver</w:t>
      </w:r>
      <w:r w:rsidRPr="00B94C3A">
        <w:rPr>
          <w:rFonts w:cs="Times New Roman"/>
          <w:color w:val="000000" w:themeColor="text1"/>
          <w:u w:color="000000" w:themeColor="text1"/>
        </w:rPr>
        <w:t>’</w:t>
      </w:r>
      <w:r w:rsidRPr="00B519CF">
        <w:rPr>
          <w:rFonts w:cs="Times New Roman"/>
          <w:color w:val="000000" w:themeColor="text1"/>
          <w:u w:color="000000" w:themeColor="text1"/>
        </w:rPr>
        <w:t xml:space="preserve">s license. 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  <w:t>(</w:t>
      </w:r>
      <w:r>
        <w:rPr>
          <w:rFonts w:cs="Times New Roman"/>
          <w:color w:val="000000" w:themeColor="text1"/>
          <w:u w:color="000000" w:themeColor="text1"/>
        </w:rPr>
        <w:t>D</w:t>
      </w:r>
      <w:r w:rsidRPr="00B519CF">
        <w:rPr>
          <w:rFonts w:cs="Times New Roman"/>
          <w:color w:val="000000" w:themeColor="text1"/>
          <w:u w:color="000000" w:themeColor="text1"/>
        </w:rPr>
        <w:t>)(1)</w:t>
      </w:r>
      <w:r w:rsidRPr="00B519CF">
        <w:rPr>
          <w:rFonts w:cs="Times New Roman"/>
          <w:color w:val="000000" w:themeColor="text1"/>
          <w:u w:color="000000" w:themeColor="text1"/>
        </w:rPr>
        <w:tab/>
        <w:t>A golf cart permit must be replaced with a new permit every five years, or at the time the permit holder changes his address.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  <w:color w:val="000000" w:themeColor="text1"/>
          <w:u w:color="000000" w:themeColor="text1"/>
        </w:rPr>
        <w:tab/>
        <w:t>(2)</w:t>
      </w:r>
      <w:r w:rsidRPr="00B519CF">
        <w:rPr>
          <w:rFonts w:cs="Times New Roman"/>
          <w:color w:val="000000" w:themeColor="text1"/>
          <w:u w:color="000000" w:themeColor="text1"/>
        </w:rPr>
        <w:tab/>
        <w:t>Golf cart owners holding golf cart permits on or before October 1, 201</w:t>
      </w:r>
      <w:r>
        <w:rPr>
          <w:rFonts w:cs="Times New Roman"/>
          <w:color w:val="000000" w:themeColor="text1"/>
          <w:u w:color="000000" w:themeColor="text1"/>
        </w:rPr>
        <w:t>2</w:t>
      </w:r>
      <w:r w:rsidRPr="00B519CF">
        <w:rPr>
          <w:rFonts w:cs="Times New Roman"/>
          <w:color w:val="000000" w:themeColor="text1"/>
          <w:u w:color="000000" w:themeColor="text1"/>
        </w:rPr>
        <w:t>, will have until September 30, 2015, to obtain a replacement permit.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  <w:t>(</w:t>
      </w:r>
      <w:r>
        <w:rPr>
          <w:rFonts w:cs="Times New Roman"/>
          <w:color w:val="000000" w:themeColor="text1"/>
          <w:u w:color="000000" w:themeColor="text1"/>
        </w:rPr>
        <w:t>E</w:t>
      </w:r>
      <w:r w:rsidRPr="00B519CF">
        <w:rPr>
          <w:rFonts w:cs="Times New Roman"/>
          <w:color w:val="000000" w:themeColor="text1"/>
          <w:u w:color="000000" w:themeColor="text1"/>
        </w:rPr>
        <w:t>)</w:t>
      </w:r>
      <w:r w:rsidRPr="00B519CF">
        <w:rPr>
          <w:rFonts w:cs="Times New Roman"/>
          <w:color w:val="000000" w:themeColor="text1"/>
          <w:u w:color="000000" w:themeColor="text1"/>
        </w:rPr>
        <w:tab/>
      </w:r>
      <w:r w:rsidRPr="00B519CF">
        <w:rPr>
          <w:rFonts w:cs="Times New Roman"/>
        </w:rPr>
        <w:t>A political subdivision may, on designated streets o</w:t>
      </w:r>
      <w:r>
        <w:rPr>
          <w:rFonts w:cs="Times New Roman"/>
        </w:rPr>
        <w:t>r</w:t>
      </w:r>
      <w:r w:rsidRPr="00B519CF">
        <w:rPr>
          <w:rFonts w:cs="Times New Roman"/>
        </w:rPr>
        <w:t xml:space="preserve"> roads within the political subdivision</w:t>
      </w:r>
      <w:r w:rsidRPr="00B94C3A">
        <w:rPr>
          <w:rFonts w:cs="Times New Roman"/>
        </w:rPr>
        <w:t>’</w:t>
      </w:r>
      <w:r w:rsidRPr="00B519CF">
        <w:rPr>
          <w:rFonts w:cs="Times New Roman"/>
        </w:rPr>
        <w:t>s jurisdiction, reduce the area in which a permitted golf cart may operate from four miles to no less than two miles</w:t>
      </w:r>
      <w:r w:rsidRPr="00B519CF">
        <w:t xml:space="preserve">.  </w:t>
      </w:r>
      <w:r w:rsidRPr="00B519CF">
        <w:rPr>
          <w:rFonts w:cs="Times New Roman"/>
        </w:rPr>
        <w:t>However, a political subdivision may not reduce or otherwise amend the other restrictions placed on the operation of a permitted golf cart contained in this section.</w:t>
      </w:r>
    </w:p>
    <w:p w:rsidR="00287364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ab/>
        <w:t>(</w:t>
      </w:r>
      <w:r>
        <w:rPr>
          <w:rFonts w:cs="Times New Roman"/>
          <w:color w:val="000000" w:themeColor="text1"/>
          <w:u w:color="000000" w:themeColor="text1"/>
        </w:rPr>
        <w:t>F</w:t>
      </w:r>
      <w:r w:rsidRPr="00B519CF">
        <w:rPr>
          <w:rFonts w:cs="Times New Roman"/>
          <w:color w:val="000000" w:themeColor="text1"/>
          <w:u w:color="000000" w:themeColor="text1"/>
        </w:rPr>
        <w:t>)</w:t>
      </w:r>
      <w:r w:rsidRPr="00B519CF">
        <w:rPr>
          <w:rFonts w:cs="Times New Roman"/>
          <w:color w:val="000000" w:themeColor="text1"/>
          <w:u w:color="000000" w:themeColor="text1"/>
        </w:rPr>
        <w:tab/>
        <w:t>The provisions of this section that restrict the use of a golf cart to certain streets, certain hours, and certain distances shall not apply to a golf cart used by a public safety agency in connection with the performance of its duties.”</w:t>
      </w:r>
    </w:p>
    <w:p w:rsidR="00287364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287364" w:rsidRPr="00F632D8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F632D8">
        <w:rPr>
          <w:rFonts w:cs="Times New Roman"/>
          <w:b/>
          <w:color w:val="000000" w:themeColor="text1"/>
          <w:u w:color="000000" w:themeColor="text1"/>
        </w:rPr>
        <w:t>Repeal</w:t>
      </w: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287364" w:rsidRPr="00B519CF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>SECTION</w:t>
      </w:r>
      <w:r w:rsidRPr="00B519CF">
        <w:rPr>
          <w:rFonts w:cs="Times New Roman"/>
          <w:color w:val="000000" w:themeColor="text1"/>
          <w:u w:color="000000" w:themeColor="text1"/>
        </w:rPr>
        <w:tab/>
        <w:t>2.</w:t>
      </w:r>
      <w:r w:rsidRPr="00B519CF">
        <w:rPr>
          <w:rFonts w:cs="Times New Roman"/>
          <w:color w:val="000000" w:themeColor="text1"/>
          <w:u w:color="000000" w:themeColor="text1"/>
        </w:rPr>
        <w:tab/>
        <w:t>Section 56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3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B519CF">
        <w:rPr>
          <w:rFonts w:cs="Times New Roman"/>
          <w:color w:val="000000" w:themeColor="text1"/>
          <w:u w:color="000000" w:themeColor="text1"/>
        </w:rPr>
        <w:t>115 of the 1976 Code is repealed.</w:t>
      </w:r>
    </w:p>
    <w:p w:rsidR="00287364" w:rsidRDefault="00287364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287364" w:rsidRPr="00F632D8" w:rsidRDefault="00287364" w:rsidP="00287364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 w:rsidRPr="00F632D8"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287364" w:rsidRPr="00B519CF" w:rsidRDefault="00287364" w:rsidP="00287364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287364" w:rsidRPr="00B519CF" w:rsidRDefault="00287364" w:rsidP="00287364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B519CF">
        <w:rPr>
          <w:rFonts w:cs="Times New Roman"/>
          <w:color w:val="000000" w:themeColor="text1"/>
          <w:u w:color="000000" w:themeColor="text1"/>
        </w:rPr>
        <w:t>SECTION</w:t>
      </w:r>
      <w:r w:rsidRPr="00B519CF">
        <w:rPr>
          <w:rFonts w:cs="Times New Roman"/>
          <w:color w:val="000000" w:themeColor="text1"/>
          <w:u w:color="000000" w:themeColor="text1"/>
        </w:rPr>
        <w:tab/>
        <w:t>3.</w:t>
      </w:r>
      <w:r w:rsidRPr="00B519CF">
        <w:rPr>
          <w:rFonts w:cs="Times New Roman"/>
          <w:color w:val="000000" w:themeColor="text1"/>
          <w:u w:color="000000" w:themeColor="text1"/>
        </w:rPr>
        <w:tab/>
        <w:t>This act takes effect October 1, 201</w:t>
      </w:r>
      <w:r>
        <w:rPr>
          <w:rFonts w:cs="Times New Roman"/>
          <w:color w:val="000000" w:themeColor="text1"/>
          <w:u w:color="000000" w:themeColor="text1"/>
        </w:rPr>
        <w:t>2</w:t>
      </w:r>
      <w:r w:rsidRPr="00B519CF">
        <w:rPr>
          <w:rFonts w:cs="Times New Roman"/>
          <w:color w:val="000000" w:themeColor="text1"/>
          <w:u w:color="000000" w:themeColor="text1"/>
        </w:rPr>
        <w:t>.</w:t>
      </w:r>
    </w:p>
    <w:p w:rsidR="00287364" w:rsidRDefault="00287364" w:rsidP="0028736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87364" w:rsidRDefault="00287364" w:rsidP="0028736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23</w:t>
      </w:r>
      <w:r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May, 2012.</w:t>
      </w:r>
    </w:p>
    <w:p w:rsidR="00287364" w:rsidRDefault="00287364" w:rsidP="0028736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87364" w:rsidRDefault="00287364" w:rsidP="00287364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25</w:t>
      </w:r>
      <w:r w:rsidRPr="007E77F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2012. </w:t>
      </w:r>
    </w:p>
    <w:p w:rsidR="00287364" w:rsidRDefault="00287364" w:rsidP="00287364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287364" w:rsidRDefault="00287364" w:rsidP="00287364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AB659C" w:rsidRDefault="008836A5" w:rsidP="0028736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AB659C" w:rsidSect="00BF3FC8">
      <w:footerReference w:type="default" r:id="rId32"/>
      <w:footerReference w:type="first" r:id="rId3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32D8" w:rsidRDefault="00F632D8" w:rsidP="007D5FAC">
      <w:r>
        <w:separator/>
      </w:r>
    </w:p>
  </w:endnote>
  <w:endnote w:type="continuationSeparator" w:id="0">
    <w:p w:rsidR="00F632D8" w:rsidRDefault="00F632D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C8" w:rsidRPr="00BF3FC8" w:rsidRDefault="00BF3FC8" w:rsidP="00BF3FC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5E70D9">
      <w:fldChar w:fldCharType="begin"/>
    </w:r>
    <w:r w:rsidR="00FB30D4">
      <w:instrText xml:space="preserve"> PAGE  \* MERGEFORMAT </w:instrText>
    </w:r>
    <w:r w:rsidR="005E70D9">
      <w:fldChar w:fldCharType="separate"/>
    </w:r>
    <w:r w:rsidR="00287364">
      <w:rPr>
        <w:noProof/>
      </w:rPr>
      <w:t>3</w:t>
    </w:r>
    <w:r w:rsidR="005E70D9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3FC8" w:rsidRDefault="00BF3F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32D8" w:rsidRDefault="00F632D8" w:rsidP="007D5FAC">
      <w:r>
        <w:separator/>
      </w:r>
    </w:p>
  </w:footnote>
  <w:footnote w:type="continuationSeparator" w:id="0">
    <w:p w:rsidR="00F632D8" w:rsidRDefault="00F632D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3259"/>
    <w:docVar w:name="ActSecretary" w:val="Barden"/>
    <w:docVar w:name="ActSIdno" w:val="(1047)  3259CM12"/>
    <w:docVar w:name="clipname" w:val="3259CM12"/>
    <w:docVar w:name="dvBillNumber" w:val="3259"/>
    <w:docVar w:name="dvBillNumberPrefix" w:val="H"/>
    <w:docVar w:name="dvOriginalBody" w:val="House"/>
    <w:docVar w:name="HOUSEACTFULLPATH" w:val="L:\COUNCIL\ACTS\3259CM12.DOCX"/>
    <w:docVar w:name="OrigHOUSEBillNo" w:val="3259"/>
    <w:docVar w:name="WhatActtype" w:val="AN ACT"/>
  </w:docVars>
  <w:rsids>
    <w:rsidRoot w:val="00016DFD"/>
    <w:rsid w:val="00002DE0"/>
    <w:rsid w:val="00002F48"/>
    <w:rsid w:val="00016DFD"/>
    <w:rsid w:val="00020349"/>
    <w:rsid w:val="00020977"/>
    <w:rsid w:val="00021B0B"/>
    <w:rsid w:val="00040C05"/>
    <w:rsid w:val="0004579B"/>
    <w:rsid w:val="00051B4F"/>
    <w:rsid w:val="0005228F"/>
    <w:rsid w:val="00060E60"/>
    <w:rsid w:val="000673E4"/>
    <w:rsid w:val="00067F55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3DC4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37996"/>
    <w:rsid w:val="00140CBC"/>
    <w:rsid w:val="00141278"/>
    <w:rsid w:val="0014525A"/>
    <w:rsid w:val="001626DB"/>
    <w:rsid w:val="00170F30"/>
    <w:rsid w:val="00172771"/>
    <w:rsid w:val="00172972"/>
    <w:rsid w:val="001747A9"/>
    <w:rsid w:val="001750EA"/>
    <w:rsid w:val="001754BB"/>
    <w:rsid w:val="00181F8D"/>
    <w:rsid w:val="0018353C"/>
    <w:rsid w:val="00190803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15DF"/>
    <w:rsid w:val="00264640"/>
    <w:rsid w:val="002710C8"/>
    <w:rsid w:val="00273EA7"/>
    <w:rsid w:val="00274843"/>
    <w:rsid w:val="00276491"/>
    <w:rsid w:val="00276CCF"/>
    <w:rsid w:val="00277C27"/>
    <w:rsid w:val="00280582"/>
    <w:rsid w:val="002851AC"/>
    <w:rsid w:val="00287364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10D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5369"/>
    <w:rsid w:val="003B6BB7"/>
    <w:rsid w:val="003B746E"/>
    <w:rsid w:val="003C030C"/>
    <w:rsid w:val="003D2A73"/>
    <w:rsid w:val="003D5D65"/>
    <w:rsid w:val="003E2FE8"/>
    <w:rsid w:val="003F6371"/>
    <w:rsid w:val="003F7BD4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A34"/>
    <w:rsid w:val="00445A20"/>
    <w:rsid w:val="00447C2D"/>
    <w:rsid w:val="0045270B"/>
    <w:rsid w:val="00456428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1E8D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E70D9"/>
    <w:rsid w:val="005F14D6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3B49"/>
    <w:rsid w:val="0064651C"/>
    <w:rsid w:val="00651313"/>
    <w:rsid w:val="00655550"/>
    <w:rsid w:val="0065749C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4CDE"/>
    <w:rsid w:val="006C64C1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39C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2DDB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011F"/>
    <w:rsid w:val="00882D0C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6F24"/>
    <w:rsid w:val="009076FA"/>
    <w:rsid w:val="009136A8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0ED7"/>
    <w:rsid w:val="00971351"/>
    <w:rsid w:val="0097332E"/>
    <w:rsid w:val="00974FD7"/>
    <w:rsid w:val="00980444"/>
    <w:rsid w:val="00982131"/>
    <w:rsid w:val="00982B67"/>
    <w:rsid w:val="00982E93"/>
    <w:rsid w:val="00993266"/>
    <w:rsid w:val="009B0FA5"/>
    <w:rsid w:val="009B6EA6"/>
    <w:rsid w:val="009D0B32"/>
    <w:rsid w:val="009D335B"/>
    <w:rsid w:val="009D75E7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24"/>
    <w:rsid w:val="00A475E8"/>
    <w:rsid w:val="00A61397"/>
    <w:rsid w:val="00A62F8F"/>
    <w:rsid w:val="00A6354C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659C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BB6"/>
    <w:rsid w:val="00B26E20"/>
    <w:rsid w:val="00B303AC"/>
    <w:rsid w:val="00B374C4"/>
    <w:rsid w:val="00B408FD"/>
    <w:rsid w:val="00B4797F"/>
    <w:rsid w:val="00B516BA"/>
    <w:rsid w:val="00B520A2"/>
    <w:rsid w:val="00B60515"/>
    <w:rsid w:val="00B60AC5"/>
    <w:rsid w:val="00B62CAB"/>
    <w:rsid w:val="00B678FA"/>
    <w:rsid w:val="00B72ED3"/>
    <w:rsid w:val="00B73571"/>
    <w:rsid w:val="00B83DA1"/>
    <w:rsid w:val="00B846E9"/>
    <w:rsid w:val="00B92CEA"/>
    <w:rsid w:val="00B94C3A"/>
    <w:rsid w:val="00BB1593"/>
    <w:rsid w:val="00BB43F6"/>
    <w:rsid w:val="00BB6EF3"/>
    <w:rsid w:val="00BC5FF9"/>
    <w:rsid w:val="00BC6307"/>
    <w:rsid w:val="00BD6117"/>
    <w:rsid w:val="00BE36EB"/>
    <w:rsid w:val="00BE41F8"/>
    <w:rsid w:val="00BF1B60"/>
    <w:rsid w:val="00BF2034"/>
    <w:rsid w:val="00BF33CD"/>
    <w:rsid w:val="00BF352D"/>
    <w:rsid w:val="00BF3FC8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83838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A7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B33C4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1524B"/>
    <w:rsid w:val="00E33964"/>
    <w:rsid w:val="00E33DFF"/>
    <w:rsid w:val="00E3462F"/>
    <w:rsid w:val="00E36231"/>
    <w:rsid w:val="00E4194B"/>
    <w:rsid w:val="00E44A65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32D8"/>
    <w:rsid w:val="00F66E0E"/>
    <w:rsid w:val="00F721C4"/>
    <w:rsid w:val="00F7296A"/>
    <w:rsid w:val="00F80C6A"/>
    <w:rsid w:val="00F86999"/>
    <w:rsid w:val="00FA7E14"/>
    <w:rsid w:val="00FB1A6A"/>
    <w:rsid w:val="00FB30D4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oNotEmbedSmartTags/>
  <w:decimalSymbol w:val="."/>
  <w:listSeparator w:val=","/>
  <w15:docId w15:val="{595DA522-42F1-4092-8B50-5421A8D43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F3F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BD6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82B67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BF3F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838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1-11-11.docx" TargetMode="External"/><Relationship Id="rId13" Type="http://schemas.openxmlformats.org/officeDocument/2006/relationships/hyperlink" Target="file:///h:\sj%20archive\2011\04-07-11.docx" TargetMode="External"/><Relationship Id="rId18" Type="http://schemas.openxmlformats.org/officeDocument/2006/relationships/hyperlink" Target="file:///h:\sj%20archive\2011\06-01-11.docx" TargetMode="External"/><Relationship Id="rId26" Type="http://schemas.openxmlformats.org/officeDocument/2006/relationships/hyperlink" Target="file:///p:\pprever\2011-12\3259_20110405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%20archive\2012\05-15-12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h:\hj%20archive\2011\01-11-11.docx" TargetMode="External"/><Relationship Id="rId12" Type="http://schemas.openxmlformats.org/officeDocument/2006/relationships/hyperlink" Target="file:///h:\hj%20archive\2011\04-06-11.docx" TargetMode="External"/><Relationship Id="rId17" Type="http://schemas.openxmlformats.org/officeDocument/2006/relationships/hyperlink" Target="file:///h:\sj%20archive\2011\06-01-11.docx" TargetMode="External"/><Relationship Id="rId25" Type="http://schemas.openxmlformats.org/officeDocument/2006/relationships/hyperlink" Target="file:///p:\pprever\2011-12\3259_20110330.docx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sj%20archive\2011\06-01-11.docx" TargetMode="External"/><Relationship Id="rId20" Type="http://schemas.openxmlformats.org/officeDocument/2006/relationships/hyperlink" Target="file:///h:\sj%20archive\2012\05-15-12.docx" TargetMode="External"/><Relationship Id="rId29" Type="http://schemas.openxmlformats.org/officeDocument/2006/relationships/hyperlink" Target="file:///p:\pprever\2011-12\3259_20110601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1\04-05-11.docx" TargetMode="External"/><Relationship Id="rId24" Type="http://schemas.openxmlformats.org/officeDocument/2006/relationships/hyperlink" Target="file:///p:\pprever\2011-12\3259_20101214.doc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5-27-11.docx" TargetMode="External"/><Relationship Id="rId23" Type="http://schemas.openxmlformats.org/officeDocument/2006/relationships/hyperlink" Target="file:///h:\hj%20archive\2012\05-17-12.docx" TargetMode="External"/><Relationship Id="rId28" Type="http://schemas.openxmlformats.org/officeDocument/2006/relationships/hyperlink" Target="file:///p:\pprever\2011-12\3259_20110527.docx" TargetMode="External"/><Relationship Id="rId10" Type="http://schemas.openxmlformats.org/officeDocument/2006/relationships/hyperlink" Target="file:///h:\hj%20archive\2011\04-05-11.docx" TargetMode="External"/><Relationship Id="rId19" Type="http://schemas.openxmlformats.org/officeDocument/2006/relationships/hyperlink" Target="file:///h:\sj%20archive\2012\05-15-12.docx" TargetMode="External"/><Relationship Id="rId31" Type="http://schemas.openxmlformats.org/officeDocument/2006/relationships/hyperlink" Target="file:///p:\pprever\2011-12\3259_2012051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3-30-11.docx" TargetMode="External"/><Relationship Id="rId14" Type="http://schemas.openxmlformats.org/officeDocument/2006/relationships/hyperlink" Target="file:///h:\sj%20archive\2011\04-07-11.docx" TargetMode="External"/><Relationship Id="rId22" Type="http://schemas.openxmlformats.org/officeDocument/2006/relationships/hyperlink" Target="file:///h:\hj%20archive\2012\05-17-12.docx" TargetMode="External"/><Relationship Id="rId27" Type="http://schemas.openxmlformats.org/officeDocument/2006/relationships/hyperlink" Target="file:///p:\pprever\2011-12\3259_20110526.docx" TargetMode="External"/><Relationship Id="rId30" Type="http://schemas.openxmlformats.org/officeDocument/2006/relationships/hyperlink" Target="file:///p:\pprever\2011-12\3259_20110602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BFDBD-7EDE-4626-B6AA-E1F0A9C33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1020</Words>
  <Characters>5330</Characters>
  <Application>Microsoft Office Word</Application>
  <DocSecurity>0</DocSecurity>
  <Lines>157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3259: Golf carts - South Carolina Legislature Online</dc:title>
  <dc:subject/>
  <dc:creator>SandyBarden</dc:creator>
  <cp:keywords/>
  <dc:description/>
  <cp:lastModifiedBy>N Cumfer</cp:lastModifiedBy>
  <cp:revision>2</cp:revision>
  <cp:lastPrinted>2012-05-22T17:25:00Z</cp:lastPrinted>
  <dcterms:created xsi:type="dcterms:W3CDTF">2014-11-21T21:33:00Z</dcterms:created>
  <dcterms:modified xsi:type="dcterms:W3CDTF">2014-11-21T21:33:00Z</dcterms:modified>
</cp:coreProperties>
</file>