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D86" w:rsidRDefault="00737D86" w:rsidP="00737D86">
      <w:pPr>
        <w:widowControl w:val="0"/>
        <w:jc w:val="center"/>
      </w:pPr>
      <w:bookmarkStart w:id="0" w:name="_GoBack"/>
      <w:bookmarkEnd w:id="0"/>
      <w:r w:rsidRPr="00737D86">
        <w:rPr>
          <w:b/>
        </w:rPr>
        <w:t>South Carolina General Assembly</w:t>
      </w:r>
    </w:p>
    <w:p w:rsidR="00737D86" w:rsidRDefault="00737D86" w:rsidP="00737D86">
      <w:pPr>
        <w:widowControl w:val="0"/>
        <w:jc w:val="center"/>
      </w:pPr>
      <w:r>
        <w:t>119th Session, 2011-2012</w:t>
      </w:r>
    </w:p>
    <w:p w:rsidR="00737D86" w:rsidRDefault="00737D86" w:rsidP="00737D86">
      <w:pPr>
        <w:widowControl w:val="0"/>
      </w:pPr>
    </w:p>
    <w:p w:rsidR="00737D86" w:rsidRDefault="00737D86" w:rsidP="00737D86">
      <w:pPr>
        <w:widowControl w:val="0"/>
        <w:rPr>
          <w:b/>
        </w:rPr>
      </w:pPr>
      <w:r w:rsidRPr="00737D86">
        <w:rPr>
          <w:b/>
        </w:rPr>
        <w:t>S.</w:t>
      </w:r>
      <w:r>
        <w:rPr>
          <w:b/>
        </w:rPr>
        <w:t xml:space="preserve"> </w:t>
      </w:r>
      <w:r w:rsidRPr="00737D86">
        <w:rPr>
          <w:b/>
        </w:rPr>
        <w:t>35</w:t>
      </w:r>
    </w:p>
    <w:p w:rsidR="00737D86" w:rsidRDefault="00737D86" w:rsidP="00737D86">
      <w:pPr>
        <w:widowControl w:val="0"/>
        <w:rPr>
          <w:b/>
        </w:rPr>
      </w:pPr>
    </w:p>
    <w:p w:rsidR="00737D86" w:rsidRDefault="00737D86" w:rsidP="00737D86">
      <w:pPr>
        <w:widowControl w:val="0"/>
      </w:pPr>
      <w:r w:rsidRPr="00737D86">
        <w:rPr>
          <w:b/>
        </w:rPr>
        <w:t>STATUS INFORMATION</w:t>
      </w:r>
    </w:p>
    <w:p w:rsidR="00737D86" w:rsidRDefault="00737D86" w:rsidP="00737D86">
      <w:pPr>
        <w:widowControl w:val="0"/>
      </w:pPr>
    </w:p>
    <w:p w:rsidR="00737D86" w:rsidRDefault="00737D86" w:rsidP="00737D86">
      <w:pPr>
        <w:widowControl w:val="0"/>
      </w:pPr>
      <w:r>
        <w:t>General Bill</w:t>
      </w:r>
    </w:p>
    <w:p w:rsidR="00737D86" w:rsidRDefault="004C0216" w:rsidP="00737D86">
      <w:pPr>
        <w:widowControl w:val="0"/>
      </w:pPr>
      <w:r>
        <w:t>Sponsors: Senators McConnell, Verdin and Rankin</w:t>
      </w:r>
    </w:p>
    <w:p w:rsidR="00737D86" w:rsidRDefault="00737D86" w:rsidP="00737D86">
      <w:pPr>
        <w:widowControl w:val="0"/>
      </w:pPr>
      <w:r>
        <w:t>Document Path: l:\s-jud\bills\mcconnell\jud0011.jjg.docx</w:t>
      </w:r>
    </w:p>
    <w:p w:rsidR="00737D86" w:rsidRDefault="00737D86" w:rsidP="00737D86">
      <w:pPr>
        <w:widowControl w:val="0"/>
      </w:pPr>
    </w:p>
    <w:p w:rsidR="002C10C8" w:rsidRDefault="002C10C8" w:rsidP="00737D86">
      <w:pPr>
        <w:widowControl w:val="0"/>
      </w:pPr>
      <w:r>
        <w:t>Introduced in the Senate on January 11, 2011</w:t>
      </w:r>
    </w:p>
    <w:p w:rsidR="002C10C8" w:rsidRPr="002C10C8" w:rsidRDefault="002C10C8" w:rsidP="00737D86">
      <w:pPr>
        <w:widowControl w:val="0"/>
      </w:pPr>
      <w:r>
        <w:t xml:space="preserve">Currently residing in the Senate Committee on </w:t>
      </w:r>
      <w:r w:rsidRPr="002C10C8">
        <w:rPr>
          <w:b/>
        </w:rPr>
        <w:t>Judiciary</w:t>
      </w:r>
    </w:p>
    <w:p w:rsidR="002C10C8" w:rsidRDefault="002C10C8" w:rsidP="00737D86">
      <w:pPr>
        <w:widowControl w:val="0"/>
      </w:pPr>
    </w:p>
    <w:p w:rsidR="00737D86" w:rsidRDefault="00737D86" w:rsidP="00737D86">
      <w:pPr>
        <w:widowControl w:val="0"/>
      </w:pPr>
      <w:r>
        <w:t xml:space="preserve">Summary: </w:t>
      </w:r>
      <w:r w:rsidR="00B52BE2">
        <w:t>Failure to stop</w:t>
      </w:r>
    </w:p>
    <w:p w:rsidR="00737D86" w:rsidRDefault="00737D86" w:rsidP="00737D86">
      <w:pPr>
        <w:widowControl w:val="0"/>
      </w:pPr>
    </w:p>
    <w:p w:rsidR="00737D86" w:rsidRDefault="00737D86" w:rsidP="00737D86">
      <w:pPr>
        <w:widowControl w:val="0"/>
      </w:pPr>
    </w:p>
    <w:p w:rsidR="00737D86" w:rsidRDefault="00737D86" w:rsidP="00737D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37D86">
        <w:rPr>
          <w:b/>
        </w:rPr>
        <w:t>HISTORY OF LEGISLATIVE ACTIONS</w:t>
      </w:r>
    </w:p>
    <w:p w:rsidR="00737D86" w:rsidRDefault="00737D86" w:rsidP="00737D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37D86" w:rsidRPr="00737D86" w:rsidRDefault="00737D86" w:rsidP="00737D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37D86">
        <w:rPr>
          <w:u w:val="single"/>
        </w:rPr>
        <w:tab/>
        <w:t>Date</w:t>
      </w:r>
      <w:r w:rsidRPr="00737D86">
        <w:rPr>
          <w:u w:val="single"/>
        </w:rPr>
        <w:tab/>
        <w:t>Body</w:t>
      </w:r>
      <w:r w:rsidRPr="00737D86">
        <w:rPr>
          <w:u w:val="single"/>
        </w:rPr>
        <w:tab/>
        <w:t>Action Description with journal page number</w:t>
      </w:r>
      <w:r w:rsidRPr="00737D86">
        <w:rPr>
          <w:u w:val="single"/>
        </w:rPr>
        <w:tab/>
      </w:r>
    </w:p>
    <w:p w:rsidR="007567CE" w:rsidRDefault="007567CE" w:rsidP="00756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C344F2">
        <w:t>Prefiled</w:t>
      </w:r>
    </w:p>
    <w:p w:rsidR="007567CE" w:rsidRDefault="007567CE" w:rsidP="00756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C344F2">
        <w:t xml:space="preserve">Referred to Committee on </w:t>
      </w:r>
      <w:r w:rsidRPr="00C344F2">
        <w:rPr>
          <w:b/>
        </w:rPr>
        <w:t>Judiciary</w:t>
      </w:r>
    </w:p>
    <w:p w:rsidR="007567CE" w:rsidRDefault="007567CE" w:rsidP="00756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C344F2">
        <w:t>Introduced and read first time (</w:t>
      </w:r>
      <w:hyperlink r:id="rId6" w:history="1">
        <w:r w:rsidRPr="00C344F2">
          <w:rPr>
            <w:rStyle w:val="Hyperlink"/>
          </w:rPr>
          <w:t>Senate Journal</w:t>
        </w:r>
        <w:r w:rsidRPr="00C344F2">
          <w:rPr>
            <w:rStyle w:val="Hyperlink"/>
          </w:rPr>
          <w:noBreakHyphen/>
          <w:t>page 21</w:t>
        </w:r>
      </w:hyperlink>
      <w:r w:rsidRPr="00C344F2">
        <w:t>)</w:t>
      </w:r>
    </w:p>
    <w:p w:rsidR="007567CE" w:rsidRDefault="007567CE" w:rsidP="00756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C344F2">
        <w:t>Ref</w:t>
      </w:r>
      <w:r>
        <w:t xml:space="preserve">erred to Committee on </w:t>
      </w:r>
      <w:r w:rsidRPr="00C344F2">
        <w:rPr>
          <w:b/>
        </w:rPr>
        <w:t>Judiciary</w:t>
      </w:r>
      <w:r>
        <w:t xml:space="preserve"> </w:t>
      </w:r>
      <w:r w:rsidRPr="00C344F2">
        <w:t>(</w:t>
      </w:r>
      <w:hyperlink r:id="rId7" w:history="1">
        <w:r w:rsidRPr="00C344F2">
          <w:rPr>
            <w:rStyle w:val="Hyperlink"/>
          </w:rPr>
          <w:t>Senate Journal</w:t>
        </w:r>
        <w:r w:rsidRPr="00C344F2">
          <w:rPr>
            <w:rStyle w:val="Hyperlink"/>
          </w:rPr>
          <w:noBreakHyphen/>
          <w:t>page 21</w:t>
        </w:r>
      </w:hyperlink>
      <w:r w:rsidRPr="00C344F2">
        <w:t>)</w:t>
      </w:r>
    </w:p>
    <w:p w:rsidR="007567CE" w:rsidRDefault="007567CE" w:rsidP="00756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3/7/2011</w:t>
      </w:r>
      <w:r>
        <w:tab/>
        <w:t>Senate</w:t>
      </w:r>
      <w:r>
        <w:tab/>
      </w:r>
      <w:r w:rsidRPr="00C344F2">
        <w:t>Referred to Subc</w:t>
      </w:r>
      <w:r>
        <w:t xml:space="preserve">ommittee: Rankin (ch), Campsen, </w:t>
      </w:r>
      <w:r w:rsidRPr="00C344F2">
        <w:t>Coleman, Davis, Nicholson</w:t>
      </w:r>
    </w:p>
    <w:p w:rsidR="007567CE" w:rsidRDefault="007567CE" w:rsidP="007567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7D86" w:rsidRPr="00737D86" w:rsidRDefault="00737D86" w:rsidP="00737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7D86" w:rsidRDefault="00737D86" w:rsidP="00737D86">
      <w:pPr>
        <w:widowControl w:val="0"/>
      </w:pPr>
      <w:r w:rsidRPr="00737D86">
        <w:rPr>
          <w:b/>
        </w:rPr>
        <w:lastRenderedPageBreak/>
        <w:t>VERSIONS OF THIS BILL</w:t>
      </w:r>
    </w:p>
    <w:p w:rsidR="00737D86" w:rsidRDefault="00737D86" w:rsidP="00737D86">
      <w:pPr>
        <w:widowControl w:val="0"/>
      </w:pPr>
    </w:p>
    <w:p w:rsidR="00737D86" w:rsidRDefault="007946CE" w:rsidP="00737D86">
      <w:pPr>
        <w:widowControl w:val="0"/>
      </w:pPr>
      <w:hyperlink r:id="rId8" w:history="1">
        <w:r w:rsidR="00737D86">
          <w:rPr>
            <w:rStyle w:val="Hyperlink"/>
          </w:rPr>
          <w:t>12/1/2010</w:t>
        </w:r>
      </w:hyperlink>
    </w:p>
    <w:p w:rsidR="00737D86" w:rsidRDefault="00737D86" w:rsidP="00737D86"/>
    <w:p w:rsidR="00737D86" w:rsidRDefault="00737D86" w:rsidP="00737D86">
      <w:pPr>
        <w:sectPr w:rsidR="00737D86" w:rsidSect="00737D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2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3573">
        <w:rPr>
          <w:rFonts w:eastAsia="Times New Roman"/>
          <w:b/>
          <w:sz w:val="30"/>
          <w:szCs w:val="30"/>
        </w:rPr>
        <w:t>BILL</w:t>
      </w:r>
    </w:p>
    <w:p w:rsid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5BB6">
        <w:rPr>
          <w:rFonts w:eastAsia="Times New Roman"/>
        </w:rPr>
        <w:t>TO AMEND SECTION 56</w:t>
      </w:r>
      <w:r w:rsidRPr="00D15BB6">
        <w:rPr>
          <w:rFonts w:eastAsia="Times New Roman"/>
        </w:rPr>
        <w:noBreakHyphen/>
        <w:t>5</w:t>
      </w:r>
      <w:r w:rsidRPr="00D15BB6">
        <w:rPr>
          <w:rFonts w:eastAsia="Times New Roman"/>
        </w:rPr>
        <w:noBreakHyphen/>
        <w:t>750, CODE OF LAWS OF SOUTH CAROLINA, 1976, RELATING TO THE FAILURE OF A DRIVER TO STOP A MOTOR VEHICLE WHEN SIGNALED BY A LAW ENFORCEMENT VEHICLE, SO AS TO PROVIDE THAT A DRIVER MAY PROCEED TO A REASONABLY CLOSE AND SAFE LOCATION BEFORE STOPPING.</w:t>
      </w:r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5BB6">
        <w:rPr>
          <w:rFonts w:eastAsia="Times New Roman"/>
        </w:rPr>
        <w:t>SECTION</w:t>
      </w:r>
      <w:r w:rsidRPr="00D15BB6">
        <w:rPr>
          <w:rFonts w:eastAsia="Times New Roman"/>
        </w:rPr>
        <w:tab/>
        <w:t>1.</w:t>
      </w:r>
      <w:r w:rsidRPr="00D15BB6">
        <w:rPr>
          <w:rFonts w:eastAsia="Times New Roman"/>
        </w:rPr>
        <w:tab/>
        <w:t>Section 56-5-750(A) of the 1976 Code is amended to read:</w:t>
      </w:r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5BB6" w:rsidRPr="00D15BB6" w:rsidRDefault="00D15BB6" w:rsidP="00D15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5BB6">
        <w:rPr>
          <w:rFonts w:eastAsia="Times New Roman"/>
        </w:rPr>
        <w:tab/>
        <w:t>“(A)</w:t>
      </w:r>
      <w:r w:rsidRPr="00D15BB6">
        <w:rPr>
          <w:rFonts w:eastAsia="Times New Roman"/>
        </w:rPr>
        <w:tab/>
        <w:t xml:space="preserve">In the absence of mitigating circumstances, it is unlawful for a motor vehicle driver, while driving on a road, street, or highway of the State, to fail to stop when signaled by a law enforcement vehicle by means of a siren or flashing light.  </w:t>
      </w:r>
      <w:r w:rsidRPr="00D15BB6">
        <w:rPr>
          <w:rFonts w:eastAsia="Times New Roman"/>
          <w:u w:val="single"/>
        </w:rPr>
        <w:t>However, a driver may proceed to a reasonably close and safe location before stopping.  The driver must proceed in a safe manner, observe the posted maximum speed limit, and allow the pursuing law enforcement officer to maintain appropriate surveillance of the vehicle.  Nothing in this subsection prohibits a law enforcement officer from immediately stopping a vehicle if the officer believes the driver, a passenger, the vehicle, or the manner in which the vehicle is being driven is a threat to public safety. Except as provided in this subsection,</w:t>
      </w:r>
      <w:r w:rsidRPr="00D15BB6">
        <w:rPr>
          <w:rFonts w:eastAsia="Times New Roman"/>
        </w:rPr>
        <w:t xml:space="preserve"> </w:t>
      </w:r>
      <w:r w:rsidRPr="00D15BB6">
        <w:rPr>
          <w:rFonts w:eastAsia="Times New Roman"/>
          <w:strike/>
        </w:rPr>
        <w:t>An</w:t>
      </w:r>
      <w:r w:rsidRPr="00D15BB6">
        <w:rPr>
          <w:rFonts w:eastAsia="Times New Roman"/>
        </w:rPr>
        <w:t xml:space="preserve"> </w:t>
      </w:r>
      <w:r w:rsidRPr="00D15BB6">
        <w:rPr>
          <w:rFonts w:eastAsia="Times New Roman"/>
          <w:u w:val="single"/>
        </w:rPr>
        <w:t>an</w:t>
      </w:r>
      <w:r w:rsidRPr="00D15BB6">
        <w:rPr>
          <w:rFonts w:eastAsia="Times New Roman"/>
        </w:rPr>
        <w:t xml:space="preserve"> attempt to increase the speed of a vehicle or in other manner avoid the pursuing law enforcement vehicle when signaled by a siren or flashing light is prima facie evidence of a violation of this section.  Failure to see the flashing light or hear the siren does not excuse a failure to stop when the distance between the vehicles and other road conditions are such that it would be reasonable for a driver to hear or see the signals from the law enforcement vehicle.”</w:t>
      </w:r>
    </w:p>
    <w:p w:rsidR="00DF3573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3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15BB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0296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02960" w:rsidRDefault="00702960" w:rsidP="00737D86">
      <w:pPr>
        <w:suppressAutoHyphens/>
        <w:jc w:val="both"/>
        <w:rPr>
          <w:rFonts w:eastAsia="Times New Roman"/>
        </w:rPr>
      </w:pPr>
    </w:p>
    <w:sectPr w:rsidR="00702960" w:rsidSect="00737D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573" w:rsidRDefault="00DF3573" w:rsidP="00522CE0">
      <w:r>
        <w:separator/>
      </w:r>
    </w:p>
  </w:endnote>
  <w:endnote w:type="continuationSeparator" w:id="0">
    <w:p w:rsidR="00DF3573" w:rsidRDefault="00DF35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1B64DB-022D-4FF0-9BE9-D2F1218A5B78}"/>
    <w:embedBold r:id="rId2" w:fontKey="{F9732EF7-B3CB-4676-9D4F-B2FE5F4C0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D1125F-71AD-4B4E-9B93-56EC9A2B1CAD}"/>
    <w:embedBold r:id="rId4" w:fontKey="{508C1D97-5AF9-4B7E-A93E-501C30308F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C78ADB-4545-41AF-9F58-C3A9D6A649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D86" w:rsidRPr="00702960" w:rsidRDefault="00737D86" w:rsidP="007029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[35]</w:t>
    </w:r>
    <w:r>
      <w:tab/>
    </w:r>
    <w:r w:rsidR="007946CE">
      <w:fldChar w:fldCharType="begin"/>
    </w:r>
    <w:r w:rsidR="007946CE">
      <w:instrText xml:space="preserve"> PAGE  \* MERGEFORMAT </w:instrText>
    </w:r>
    <w:r w:rsidR="007946CE">
      <w:fldChar w:fldCharType="separate"/>
    </w:r>
    <w:r w:rsidR="007946CE">
      <w:rPr>
        <w:noProof/>
      </w:rPr>
      <w:t>1</w:t>
    </w:r>
    <w:r w:rsidR="007946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573" w:rsidRDefault="00DF3573" w:rsidP="00522CE0">
      <w:r>
        <w:separator/>
      </w:r>
    </w:p>
  </w:footnote>
  <w:footnote w:type="continuationSeparator" w:id="0">
    <w:p w:rsidR="00DF3573" w:rsidRDefault="00DF35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11.JJG"/>
    <w:docVar w:name="CoverAttorneyInitials" w:val="JJG"/>
    <w:docVar w:name="CoverAttorneyLastName" w:val="Gentry"/>
    <w:docVar w:name="CoverBillType" w:val="b"/>
    <w:docVar w:name="DraftFileName" w:val="JUD0011.JJG.DOCX"/>
    <w:docVar w:name="DraftStenoName" w:val="Craft"/>
    <w:docVar w:name="dvBillNumber" w:val="35"/>
    <w:docVar w:name="dvBillNumberPrefix" w:val="S. "/>
    <w:docVar w:name="dvOriginalBody" w:val="Senate"/>
    <w:docVar w:name="fulldraftpath" w:val="L:\S-JUD\BILLS\McConnell\JUD0011.JJG.DOCX"/>
    <w:docVar w:name="NameofBody" w:val="S"/>
    <w:docVar w:name="SenatorFolderName" w:val="McConnell"/>
    <w:docVar w:name="VGROUP2" w:val="S-JUD"/>
  </w:docVars>
  <w:rsids>
    <w:rsidRoot w:val="00F077BD"/>
    <w:rsid w:val="0000646B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020"/>
    <w:rsid w:val="00107C3D"/>
    <w:rsid w:val="00126995"/>
    <w:rsid w:val="0016543B"/>
    <w:rsid w:val="00170561"/>
    <w:rsid w:val="00186AC9"/>
    <w:rsid w:val="00190F47"/>
    <w:rsid w:val="00197DF1"/>
    <w:rsid w:val="001B3DD9"/>
    <w:rsid w:val="001D3AB5"/>
    <w:rsid w:val="001D3BAC"/>
    <w:rsid w:val="001F2E6F"/>
    <w:rsid w:val="00206D3D"/>
    <w:rsid w:val="0024519E"/>
    <w:rsid w:val="00245C4E"/>
    <w:rsid w:val="002C10C8"/>
    <w:rsid w:val="002C5896"/>
    <w:rsid w:val="00307C2B"/>
    <w:rsid w:val="0031409E"/>
    <w:rsid w:val="00333DF1"/>
    <w:rsid w:val="0033541C"/>
    <w:rsid w:val="00343B65"/>
    <w:rsid w:val="00364389"/>
    <w:rsid w:val="003D6A5D"/>
    <w:rsid w:val="003D6E2B"/>
    <w:rsid w:val="003E7597"/>
    <w:rsid w:val="00450668"/>
    <w:rsid w:val="00452CD7"/>
    <w:rsid w:val="00477696"/>
    <w:rsid w:val="00486C08"/>
    <w:rsid w:val="004952FA"/>
    <w:rsid w:val="004B6A22"/>
    <w:rsid w:val="004C0216"/>
    <w:rsid w:val="004D168C"/>
    <w:rsid w:val="004D6923"/>
    <w:rsid w:val="004D7F37"/>
    <w:rsid w:val="0051584C"/>
    <w:rsid w:val="00520D79"/>
    <w:rsid w:val="00522CE0"/>
    <w:rsid w:val="0053787F"/>
    <w:rsid w:val="00541FF6"/>
    <w:rsid w:val="00565148"/>
    <w:rsid w:val="00581497"/>
    <w:rsid w:val="00582A8F"/>
    <w:rsid w:val="0058603A"/>
    <w:rsid w:val="00586B30"/>
    <w:rsid w:val="0058748C"/>
    <w:rsid w:val="00593361"/>
    <w:rsid w:val="005A5017"/>
    <w:rsid w:val="005A648C"/>
    <w:rsid w:val="005D1909"/>
    <w:rsid w:val="005E42F6"/>
    <w:rsid w:val="005F15E4"/>
    <w:rsid w:val="00606D23"/>
    <w:rsid w:val="00641A16"/>
    <w:rsid w:val="006431BA"/>
    <w:rsid w:val="006B4B3C"/>
    <w:rsid w:val="006C74EA"/>
    <w:rsid w:val="00702960"/>
    <w:rsid w:val="007167C8"/>
    <w:rsid w:val="00720D40"/>
    <w:rsid w:val="007318D4"/>
    <w:rsid w:val="00737D86"/>
    <w:rsid w:val="00746551"/>
    <w:rsid w:val="007567CE"/>
    <w:rsid w:val="00765784"/>
    <w:rsid w:val="007946CE"/>
    <w:rsid w:val="007A4390"/>
    <w:rsid w:val="007C65B0"/>
    <w:rsid w:val="007E3B8F"/>
    <w:rsid w:val="007E5CB7"/>
    <w:rsid w:val="00811848"/>
    <w:rsid w:val="008314D2"/>
    <w:rsid w:val="00836FBA"/>
    <w:rsid w:val="00854264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860E3"/>
    <w:rsid w:val="00995C37"/>
    <w:rsid w:val="009B544D"/>
    <w:rsid w:val="009C118A"/>
    <w:rsid w:val="00A02011"/>
    <w:rsid w:val="00A35165"/>
    <w:rsid w:val="00A4011E"/>
    <w:rsid w:val="00A4624D"/>
    <w:rsid w:val="00A86015"/>
    <w:rsid w:val="00A93D25"/>
    <w:rsid w:val="00AE59C8"/>
    <w:rsid w:val="00B030B6"/>
    <w:rsid w:val="00B10098"/>
    <w:rsid w:val="00B10E10"/>
    <w:rsid w:val="00B35389"/>
    <w:rsid w:val="00B414E9"/>
    <w:rsid w:val="00B450FF"/>
    <w:rsid w:val="00B52BE2"/>
    <w:rsid w:val="00B945C5"/>
    <w:rsid w:val="00BA20EA"/>
    <w:rsid w:val="00BC0A56"/>
    <w:rsid w:val="00C23348"/>
    <w:rsid w:val="00C36517"/>
    <w:rsid w:val="00C6454A"/>
    <w:rsid w:val="00C67AE6"/>
    <w:rsid w:val="00C74052"/>
    <w:rsid w:val="00CB187A"/>
    <w:rsid w:val="00CD7C71"/>
    <w:rsid w:val="00D1088B"/>
    <w:rsid w:val="00D156D2"/>
    <w:rsid w:val="00D15BB6"/>
    <w:rsid w:val="00D77EC0"/>
    <w:rsid w:val="00D86943"/>
    <w:rsid w:val="00DA37DC"/>
    <w:rsid w:val="00DA47B9"/>
    <w:rsid w:val="00DD0F31"/>
    <w:rsid w:val="00DF3573"/>
    <w:rsid w:val="00E53B93"/>
    <w:rsid w:val="00E677A1"/>
    <w:rsid w:val="00E91E2F"/>
    <w:rsid w:val="00EA3546"/>
    <w:rsid w:val="00EB1AAC"/>
    <w:rsid w:val="00EB47AE"/>
    <w:rsid w:val="00EC34E1"/>
    <w:rsid w:val="00ED0AE1"/>
    <w:rsid w:val="00ED5A24"/>
    <w:rsid w:val="00F0234A"/>
    <w:rsid w:val="00F077BD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7"/>
    <o:shapelayout v:ext="edit">
      <o:idmap v:ext="edit" data="1"/>
    </o:shapelayout>
  </w:shapeDefaults>
  <w:doNotEmbedSmartTags/>
  <w:decimalSymbol w:val="."/>
  <w:listSeparator w:val=","/>
  <w15:docId w15:val="{88F23873-69E2-43E4-8CD7-0FF7253D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7D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407</Words>
  <Characters>2115</Characters>
  <Application>Microsoft Office Word</Application>
  <DocSecurity>4</DocSecurity>
  <Lines>78</Lines>
  <Paragraphs>26</Paragraphs>
  <ScaleCrop>false</ScaleCrop>
  <Company> 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35: Failure to stop - South Carolina Legislature Online</dc:title>
  <dc:subject/>
  <dc:creator>saraparrish</dc:creator>
  <cp:keywords/>
  <dc:description/>
  <cp:lastModifiedBy>N Cumfer</cp:lastModifiedBy>
  <cp:revision>2</cp:revision>
  <cp:lastPrinted>2010-10-27T14:35:00Z</cp:lastPrinted>
  <dcterms:created xsi:type="dcterms:W3CDTF">2014-11-21T20:24:00Z</dcterms:created>
  <dcterms:modified xsi:type="dcterms:W3CDTF">2014-11-21T20:24:00Z</dcterms:modified>
</cp:coreProperties>
</file>