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B47" w:rsidRDefault="00190B47" w:rsidP="00190B47">
      <w:pPr>
        <w:widowControl w:val="0"/>
        <w:jc w:val="center"/>
      </w:pPr>
      <w:bookmarkStart w:id="0" w:name="_GoBack"/>
      <w:bookmarkEnd w:id="0"/>
      <w:r w:rsidRPr="00190B47">
        <w:rPr>
          <w:b/>
        </w:rPr>
        <w:t>South Carolina General Assembly</w:t>
      </w:r>
    </w:p>
    <w:p w:rsidR="00190B47" w:rsidRDefault="00190B47" w:rsidP="00190B47">
      <w:pPr>
        <w:widowControl w:val="0"/>
        <w:jc w:val="center"/>
      </w:pPr>
      <w:r>
        <w:t>119th Session, 2011-2012</w:t>
      </w:r>
    </w:p>
    <w:p w:rsidR="00190B47" w:rsidRDefault="00190B47" w:rsidP="00190B47">
      <w:pPr>
        <w:widowControl w:val="0"/>
        <w:jc w:val="left"/>
      </w:pPr>
    </w:p>
    <w:p w:rsidR="00190B47" w:rsidRDefault="00190B47" w:rsidP="00190B47">
      <w:pPr>
        <w:widowControl w:val="0"/>
        <w:jc w:val="left"/>
        <w:rPr>
          <w:b/>
        </w:rPr>
      </w:pPr>
      <w:r w:rsidRPr="00190B47">
        <w:rPr>
          <w:b/>
        </w:rPr>
        <w:t>H. 3531</w:t>
      </w:r>
    </w:p>
    <w:p w:rsidR="00190B47" w:rsidRDefault="00190B47" w:rsidP="00190B47">
      <w:pPr>
        <w:widowControl w:val="0"/>
        <w:jc w:val="left"/>
        <w:rPr>
          <w:b/>
        </w:rPr>
      </w:pPr>
    </w:p>
    <w:p w:rsidR="00190B47" w:rsidRDefault="00190B47" w:rsidP="00190B47">
      <w:pPr>
        <w:widowControl w:val="0"/>
        <w:jc w:val="left"/>
      </w:pPr>
      <w:r w:rsidRPr="00190B47">
        <w:rPr>
          <w:b/>
        </w:rPr>
        <w:t>STATUS INFORMATION</w:t>
      </w:r>
    </w:p>
    <w:p w:rsidR="00190B47" w:rsidRDefault="00190B47" w:rsidP="00190B47">
      <w:pPr>
        <w:widowControl w:val="0"/>
        <w:jc w:val="left"/>
      </w:pPr>
    </w:p>
    <w:p w:rsidR="00190B47" w:rsidRDefault="00190B47" w:rsidP="00190B47">
      <w:pPr>
        <w:widowControl w:val="0"/>
        <w:jc w:val="left"/>
      </w:pPr>
      <w:r>
        <w:t>General Bill</w:t>
      </w:r>
    </w:p>
    <w:p w:rsidR="00190B47" w:rsidRDefault="00190B47" w:rsidP="00190B47">
      <w:pPr>
        <w:widowControl w:val="0"/>
        <w:jc w:val="left"/>
      </w:pPr>
      <w:r>
        <w:t>Sponsors: Reps. White and Herbkersman</w:t>
      </w:r>
    </w:p>
    <w:p w:rsidR="00190B47" w:rsidRDefault="00190B47" w:rsidP="00190B47">
      <w:pPr>
        <w:widowControl w:val="0"/>
        <w:jc w:val="left"/>
      </w:pPr>
      <w:r>
        <w:t>Document Path: l:\council\bills\swb\6027cm11.docx</w:t>
      </w:r>
    </w:p>
    <w:p w:rsidR="00190B47" w:rsidRDefault="00190B47" w:rsidP="00190B47">
      <w:pPr>
        <w:widowControl w:val="0"/>
        <w:jc w:val="left"/>
      </w:pPr>
    </w:p>
    <w:p w:rsidR="00B950D7" w:rsidRDefault="00B950D7" w:rsidP="00190B47">
      <w:pPr>
        <w:widowControl w:val="0"/>
        <w:jc w:val="left"/>
      </w:pPr>
      <w:r>
        <w:t>Introduced in the House on February 2, 2011</w:t>
      </w:r>
    </w:p>
    <w:p w:rsidR="00B950D7" w:rsidRPr="00B950D7" w:rsidRDefault="00B950D7" w:rsidP="00190B47">
      <w:pPr>
        <w:widowControl w:val="0"/>
        <w:jc w:val="left"/>
      </w:pPr>
      <w:r>
        <w:t xml:space="preserve">Currently residing in the House Committee on </w:t>
      </w:r>
      <w:r w:rsidRPr="00B950D7">
        <w:rPr>
          <w:b/>
        </w:rPr>
        <w:t>Education and Public Works</w:t>
      </w:r>
    </w:p>
    <w:p w:rsidR="00B950D7" w:rsidRDefault="00B950D7" w:rsidP="00190B47">
      <w:pPr>
        <w:widowControl w:val="0"/>
        <w:jc w:val="left"/>
      </w:pPr>
    </w:p>
    <w:p w:rsidR="00190B47" w:rsidRDefault="00190B47" w:rsidP="00190B47">
      <w:pPr>
        <w:widowControl w:val="0"/>
        <w:jc w:val="left"/>
      </w:pPr>
      <w:r>
        <w:t xml:space="preserve">Summary: </w:t>
      </w:r>
      <w:r w:rsidR="00177326">
        <w:t>Special license plates</w:t>
      </w:r>
    </w:p>
    <w:p w:rsidR="00190B47" w:rsidRDefault="00190B47" w:rsidP="00190B47">
      <w:pPr>
        <w:widowControl w:val="0"/>
        <w:jc w:val="left"/>
      </w:pPr>
    </w:p>
    <w:p w:rsidR="00190B47" w:rsidRDefault="00190B47" w:rsidP="00190B47">
      <w:pPr>
        <w:widowControl w:val="0"/>
        <w:jc w:val="left"/>
      </w:pPr>
    </w:p>
    <w:p w:rsidR="00190B47" w:rsidRDefault="00190B47" w:rsidP="00190B47">
      <w:pPr>
        <w:widowControl w:val="0"/>
        <w:tabs>
          <w:tab w:val="center" w:pos="590"/>
          <w:tab w:val="center" w:pos="1440"/>
          <w:tab w:val="left" w:pos="1872"/>
          <w:tab w:val="left" w:pos="9187"/>
        </w:tabs>
        <w:jc w:val="left"/>
      </w:pPr>
      <w:r w:rsidRPr="00190B47">
        <w:rPr>
          <w:b/>
        </w:rPr>
        <w:t>HISTORY OF LEGISLATIVE ACTIONS</w:t>
      </w:r>
    </w:p>
    <w:p w:rsidR="00190B47" w:rsidRDefault="00190B47" w:rsidP="00190B47">
      <w:pPr>
        <w:widowControl w:val="0"/>
        <w:tabs>
          <w:tab w:val="center" w:pos="590"/>
          <w:tab w:val="center" w:pos="1440"/>
          <w:tab w:val="left" w:pos="1872"/>
          <w:tab w:val="left" w:pos="9187"/>
        </w:tabs>
        <w:jc w:val="left"/>
      </w:pPr>
    </w:p>
    <w:p w:rsidR="00190B47" w:rsidRPr="00190B47" w:rsidRDefault="00190B47" w:rsidP="00190B47">
      <w:pPr>
        <w:widowControl w:val="0"/>
        <w:tabs>
          <w:tab w:val="center" w:pos="590"/>
          <w:tab w:val="center" w:pos="1440"/>
          <w:tab w:val="left" w:pos="1872"/>
          <w:tab w:val="left" w:pos="9187"/>
        </w:tabs>
        <w:jc w:val="left"/>
      </w:pPr>
      <w:r w:rsidRPr="00190B47">
        <w:rPr>
          <w:u w:val="single"/>
        </w:rPr>
        <w:tab/>
        <w:t>Date</w:t>
      </w:r>
      <w:r w:rsidRPr="00190B47">
        <w:rPr>
          <w:u w:val="single"/>
        </w:rPr>
        <w:tab/>
        <w:t>Body</w:t>
      </w:r>
      <w:r w:rsidRPr="00190B47">
        <w:rPr>
          <w:u w:val="single"/>
        </w:rPr>
        <w:tab/>
        <w:t>Action Description with journal page number</w:t>
      </w:r>
      <w:r w:rsidRPr="00190B47">
        <w:rPr>
          <w:u w:val="single"/>
        </w:rPr>
        <w:tab/>
      </w:r>
    </w:p>
    <w:p w:rsidR="00440702" w:rsidRDefault="00440702" w:rsidP="00440702">
      <w:pPr>
        <w:widowControl w:val="0"/>
        <w:tabs>
          <w:tab w:val="right" w:pos="1008"/>
          <w:tab w:val="left" w:pos="1152"/>
          <w:tab w:val="left" w:pos="1872"/>
          <w:tab w:val="left" w:pos="9187"/>
        </w:tabs>
        <w:ind w:left="2088" w:hanging="2088"/>
        <w:jc w:val="left"/>
      </w:pPr>
      <w:r>
        <w:tab/>
        <w:t>2/2/2011</w:t>
      </w:r>
      <w:r>
        <w:tab/>
        <w:t>House</w:t>
      </w:r>
      <w:r>
        <w:tab/>
      </w:r>
      <w:r w:rsidRPr="00B934F2">
        <w:t>Introduced and read first time (</w:t>
      </w:r>
      <w:hyperlink r:id="rId7" w:history="1">
        <w:r w:rsidRPr="00B934F2">
          <w:rPr>
            <w:rStyle w:val="Hyperlink"/>
          </w:rPr>
          <w:t>House Journal</w:t>
        </w:r>
        <w:r w:rsidRPr="00B934F2">
          <w:rPr>
            <w:rStyle w:val="Hyperlink"/>
          </w:rPr>
          <w:noBreakHyphen/>
          <w:t>page 11</w:t>
        </w:r>
      </w:hyperlink>
      <w:r w:rsidRPr="00B934F2">
        <w:t>)</w:t>
      </w:r>
    </w:p>
    <w:p w:rsidR="00440702" w:rsidRDefault="00440702" w:rsidP="00440702">
      <w:pPr>
        <w:widowControl w:val="0"/>
        <w:tabs>
          <w:tab w:val="right" w:pos="1008"/>
          <w:tab w:val="left" w:pos="1152"/>
          <w:tab w:val="left" w:pos="1872"/>
          <w:tab w:val="left" w:pos="9187"/>
        </w:tabs>
        <w:ind w:left="2088" w:hanging="2088"/>
        <w:jc w:val="left"/>
      </w:pPr>
      <w:r>
        <w:tab/>
        <w:t>2/2/2011</w:t>
      </w:r>
      <w:r>
        <w:tab/>
        <w:t>House</w:t>
      </w:r>
      <w:r>
        <w:tab/>
      </w:r>
      <w:r w:rsidRPr="00B934F2">
        <w:t>Referred to Co</w:t>
      </w:r>
      <w:r>
        <w:t xml:space="preserve">mmittee on </w:t>
      </w:r>
      <w:r w:rsidRPr="00B934F2">
        <w:rPr>
          <w:b/>
        </w:rPr>
        <w:t>Education and Public Works</w:t>
      </w:r>
      <w:r w:rsidRPr="00B934F2">
        <w:t xml:space="preserve"> (</w:t>
      </w:r>
      <w:hyperlink r:id="rId8" w:history="1">
        <w:r w:rsidRPr="00B934F2">
          <w:rPr>
            <w:rStyle w:val="Hyperlink"/>
          </w:rPr>
          <w:t>House Journal</w:t>
        </w:r>
        <w:r w:rsidRPr="00B934F2">
          <w:rPr>
            <w:rStyle w:val="Hyperlink"/>
          </w:rPr>
          <w:noBreakHyphen/>
          <w:t>page 11</w:t>
        </w:r>
      </w:hyperlink>
      <w:r w:rsidRPr="00B934F2">
        <w:t>)</w:t>
      </w:r>
    </w:p>
    <w:p w:rsidR="00440702" w:rsidRDefault="00440702" w:rsidP="00440702">
      <w:pPr>
        <w:widowControl w:val="0"/>
        <w:tabs>
          <w:tab w:val="right" w:pos="1008"/>
          <w:tab w:val="left" w:pos="1152"/>
          <w:tab w:val="left" w:pos="1872"/>
          <w:tab w:val="left" w:pos="9187"/>
        </w:tabs>
        <w:ind w:left="2088" w:hanging="2088"/>
        <w:jc w:val="left"/>
      </w:pPr>
    </w:p>
    <w:p w:rsidR="00190B47" w:rsidRPr="00190B47" w:rsidRDefault="00190B47" w:rsidP="00190B47">
      <w:pPr>
        <w:widowControl w:val="0"/>
        <w:tabs>
          <w:tab w:val="right" w:pos="1008"/>
          <w:tab w:val="left" w:pos="1152"/>
          <w:tab w:val="left" w:pos="1872"/>
          <w:tab w:val="left" w:pos="9187"/>
        </w:tabs>
        <w:ind w:left="2088" w:hanging="2088"/>
        <w:jc w:val="left"/>
      </w:pPr>
    </w:p>
    <w:p w:rsidR="00190B47" w:rsidRDefault="00190B47" w:rsidP="00190B47">
      <w:r w:rsidRPr="00190B47">
        <w:rPr>
          <w:b/>
        </w:rPr>
        <w:t>VERSIONS OF THIS BILL</w:t>
      </w:r>
    </w:p>
    <w:p w:rsidR="00190B47" w:rsidRDefault="00190B47" w:rsidP="00190B47"/>
    <w:p w:rsidR="00190B47" w:rsidRDefault="000C71E7" w:rsidP="00190B47">
      <w:hyperlink r:id="rId9" w:history="1">
        <w:r w:rsidR="00190B47">
          <w:rPr>
            <w:rStyle w:val="Hyperlink"/>
          </w:rPr>
          <w:t>2/2/2011</w:t>
        </w:r>
      </w:hyperlink>
    </w:p>
    <w:p w:rsidR="00190B47" w:rsidRDefault="00190B47" w:rsidP="00190B47"/>
    <w:p w:rsidR="00190B47" w:rsidRDefault="00190B47" w:rsidP="00190B47">
      <w:pPr>
        <w:sectPr w:rsidR="00190B47" w:rsidSect="00190B4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01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9910, AS AMENDED, CODE OF LAWS OF SOUTH CAROLINA, 1976, RELATING TO THE ISSUANCE OF GOLD STAR FAMILY SPECIAL LICENSE PLATES BY THE DEPARTMENT OF MOTOR VEHICLES, SO AS TO ALLOW THE LICENSE PLATE APPLICANT TO CHOOSE THE LETTERS OR NUMBERS, OR BOTH THAT APPEAR ON THE LICENSE PLATE.</w:t>
      </w:r>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086A">
        <w:t>Section 56</w:t>
      </w:r>
      <w:r w:rsidR="00CF086A">
        <w:noBreakHyphen/>
        <w:t>3</w:t>
      </w:r>
      <w:r w:rsidR="00CF086A">
        <w:noBreakHyphen/>
        <w:t>9910(A) of the 1976 Code, as last amended by Act 79 of 2009, is further amended to read:</w:t>
      </w:r>
    </w:p>
    <w:p w:rsidR="00CF086A" w:rsidRDefault="00CF0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86A" w:rsidRDefault="00CF0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“(A)The</w:t>
      </w:r>
      <w:r w:rsidRPr="005464C2">
        <w:t xml:space="preserve"> Department of Motor Vehicles may issue </w:t>
      </w:r>
      <w:r w:rsidR="00512372">
        <w:t>‘</w:t>
      </w:r>
      <w:r w:rsidRPr="005464C2">
        <w:t>Gold Star Family</w:t>
      </w:r>
      <w:r w:rsidR="00512372">
        <w:t>’</w:t>
      </w:r>
      <w:r w:rsidRPr="005464C2">
        <w:t xml:space="preserve"> special license plates to owners of private passenger motor vehicles, as defined in Section 56</w:t>
      </w:r>
      <w:r>
        <w:noBreakHyphen/>
      </w:r>
      <w:r w:rsidRPr="005464C2">
        <w:t>3</w:t>
      </w:r>
      <w:r>
        <w:noBreakHyphen/>
      </w:r>
      <w:r w:rsidRPr="005464C2">
        <w:t>630, registered in the names of members of the immediate family of United States armed forces killed in action.  There is no fee for this special license plate.  The license plates issued pursuant to this section must conform to a design agreed to by the department and the chief executive officer of the South Carolina Chapter of American Gold Star Mothers, Inc. or other similar organization operating in this State</w:t>
      </w:r>
      <w:r>
        <w:rPr>
          <w:u w:val="single"/>
        </w:rPr>
        <w:t>, and cont</w:t>
      </w:r>
      <w:r w:rsidR="009670EB">
        <w:rPr>
          <w:u w:val="single"/>
        </w:rPr>
        <w:t>ain</w:t>
      </w:r>
      <w:r w:rsidRPr="00CF086A">
        <w:rPr>
          <w:u w:val="single"/>
        </w:rPr>
        <w:t xml:space="preserve"> letters or numbers, or both, requested by the applicant</w:t>
      </w:r>
      <w:r w:rsidRPr="005464C2">
        <w:t>.</w:t>
      </w:r>
      <w:r>
        <w:t>”</w:t>
      </w:r>
    </w:p>
    <w:p w:rsidR="00540112"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0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086A">
        <w:t>2</w:t>
      </w:r>
      <w:r>
        <w:t>.</w:t>
      </w:r>
      <w:r>
        <w:tab/>
        <w:t>This act takes effect upon approval by the Governor.</w:t>
      </w:r>
    </w:p>
    <w:p w:rsidR="005D170A" w:rsidRDefault="00CF08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D170A" w:rsidRDefault="005D170A" w:rsidP="00190B47">
      <w:pPr>
        <w:suppressAutoHyphens/>
      </w:pPr>
    </w:p>
    <w:sectPr w:rsidR="005D170A" w:rsidSect="00190B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112" w:rsidRDefault="00540112" w:rsidP="009F0C77">
      <w:r>
        <w:separator/>
      </w:r>
    </w:p>
  </w:endnote>
  <w:endnote w:type="continuationSeparator" w:id="0">
    <w:p w:rsidR="00540112" w:rsidRDefault="005401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684AB1-3726-4152-B422-3ABD1202F12A}"/>
    <w:embedBold r:id="rId2" w:fontKey="{85756887-8EDC-44CA-A084-95F9D5A971C4}"/>
  </w:font>
  <w:font w:name="Calibri">
    <w:panose1 w:val="020F0502020204030204"/>
    <w:charset w:val="00"/>
    <w:family w:val="swiss"/>
    <w:pitch w:val="variable"/>
    <w:sig w:usb0="E10002FF" w:usb1="4000ACFF" w:usb2="00000009" w:usb3="00000000" w:csb0="0000019F" w:csb1="00000000"/>
    <w:embedRegular r:id="rId3" w:fontKey="{49B032EA-6594-4E61-97E3-2F6100DAFC7D}"/>
  </w:font>
  <w:font w:name="Cambria">
    <w:panose1 w:val="02040503050406030204"/>
    <w:charset w:val="00"/>
    <w:family w:val="roman"/>
    <w:pitch w:val="variable"/>
    <w:sig w:usb0="E00002FF" w:usb1="400004FF" w:usb2="00000000" w:usb3="00000000" w:csb0="0000019F" w:csb1="00000000"/>
    <w:embedRegular r:id="rId4" w:fontKey="{AB168BCB-457C-45AB-A77E-AC0EA37D6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B47" w:rsidRPr="005D170A" w:rsidRDefault="00190B47" w:rsidP="005D170A">
    <w:pPr>
      <w:pStyle w:val="Footer"/>
      <w:tabs>
        <w:tab w:val="clear" w:pos="4680"/>
        <w:tab w:val="clear" w:pos="9360"/>
        <w:tab w:val="center" w:pos="2995"/>
      </w:tabs>
      <w:spacing w:before="120"/>
    </w:pPr>
    <w:r>
      <w:t>[3531]</w:t>
    </w:r>
    <w:r>
      <w:tab/>
    </w:r>
    <w:r w:rsidR="000C71E7">
      <w:fldChar w:fldCharType="begin"/>
    </w:r>
    <w:r w:rsidR="000C71E7">
      <w:instrText xml:space="preserve"> PAGE  \* MERGEFORMAT </w:instrText>
    </w:r>
    <w:r w:rsidR="000C71E7">
      <w:fldChar w:fldCharType="separate"/>
    </w:r>
    <w:r w:rsidR="000C71E7">
      <w:rPr>
        <w:noProof/>
      </w:rPr>
      <w:t>1</w:t>
    </w:r>
    <w:r w:rsidR="000C71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112" w:rsidRDefault="00540112" w:rsidP="009F0C77">
      <w:r>
        <w:separator/>
      </w:r>
    </w:p>
  </w:footnote>
  <w:footnote w:type="continuationSeparator" w:id="0">
    <w:p w:rsidR="00540112" w:rsidRDefault="005401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27CM11"/>
    <w:docVar w:name="CoverBillType" w:val="b"/>
    <w:docVar w:name="docpath" w:val="L:\Council\bills\SWB\6027CM11.DOCX"/>
    <w:docVar w:name="dvBillNumber" w:val="3531"/>
    <w:docVar w:name="dvBillNumberPrefix" w:val="H. "/>
    <w:docVar w:name="dvOriginalBody" w:val="House"/>
    <w:docVar w:name="dvSteno" w:val="SWB"/>
    <w:docVar w:name="NameofBody" w:val="h"/>
    <w:docVar w:name="vgroup2" w:val="Council"/>
  </w:docVars>
  <w:rsids>
    <w:rsidRoot w:val="008B3428"/>
    <w:rsid w:val="000032E1"/>
    <w:rsid w:val="00011869"/>
    <w:rsid w:val="00082290"/>
    <w:rsid w:val="000C71E7"/>
    <w:rsid w:val="000E1785"/>
    <w:rsid w:val="000F40FA"/>
    <w:rsid w:val="000F74FA"/>
    <w:rsid w:val="0010776B"/>
    <w:rsid w:val="00133E66"/>
    <w:rsid w:val="001435A3"/>
    <w:rsid w:val="00161B26"/>
    <w:rsid w:val="00177326"/>
    <w:rsid w:val="00183452"/>
    <w:rsid w:val="00190B47"/>
    <w:rsid w:val="001D08F2"/>
    <w:rsid w:val="001D525B"/>
    <w:rsid w:val="001D7F4F"/>
    <w:rsid w:val="002321B6"/>
    <w:rsid w:val="00250967"/>
    <w:rsid w:val="002543C8"/>
    <w:rsid w:val="00284AAE"/>
    <w:rsid w:val="002E5912"/>
    <w:rsid w:val="00325348"/>
    <w:rsid w:val="0032732C"/>
    <w:rsid w:val="00336AD0"/>
    <w:rsid w:val="0037079A"/>
    <w:rsid w:val="00380A0B"/>
    <w:rsid w:val="003D01E8"/>
    <w:rsid w:val="003E5288"/>
    <w:rsid w:val="003F6D79"/>
    <w:rsid w:val="0041760A"/>
    <w:rsid w:val="00417C01"/>
    <w:rsid w:val="00440702"/>
    <w:rsid w:val="004809EE"/>
    <w:rsid w:val="004E7D54"/>
    <w:rsid w:val="004F2112"/>
    <w:rsid w:val="00502C3A"/>
    <w:rsid w:val="00512372"/>
    <w:rsid w:val="005273C6"/>
    <w:rsid w:val="00530A69"/>
    <w:rsid w:val="00540112"/>
    <w:rsid w:val="00545593"/>
    <w:rsid w:val="00577C6C"/>
    <w:rsid w:val="005C2FE2"/>
    <w:rsid w:val="005D170A"/>
    <w:rsid w:val="005E2BC9"/>
    <w:rsid w:val="00605102"/>
    <w:rsid w:val="006215AA"/>
    <w:rsid w:val="006913C9"/>
    <w:rsid w:val="0069470D"/>
    <w:rsid w:val="00734F00"/>
    <w:rsid w:val="007A70AE"/>
    <w:rsid w:val="007C292F"/>
    <w:rsid w:val="007C5A3B"/>
    <w:rsid w:val="008362E8"/>
    <w:rsid w:val="008A1768"/>
    <w:rsid w:val="008B3428"/>
    <w:rsid w:val="008F13FA"/>
    <w:rsid w:val="008F4429"/>
    <w:rsid w:val="0094021A"/>
    <w:rsid w:val="009670EB"/>
    <w:rsid w:val="009C6A0B"/>
    <w:rsid w:val="009D1836"/>
    <w:rsid w:val="009D4511"/>
    <w:rsid w:val="009F0C77"/>
    <w:rsid w:val="009F4DD1"/>
    <w:rsid w:val="00A16B56"/>
    <w:rsid w:val="00A41684"/>
    <w:rsid w:val="00A64E80"/>
    <w:rsid w:val="00A72BCD"/>
    <w:rsid w:val="00A741D9"/>
    <w:rsid w:val="00A833AB"/>
    <w:rsid w:val="00A9741D"/>
    <w:rsid w:val="00AD4B17"/>
    <w:rsid w:val="00AD756E"/>
    <w:rsid w:val="00B412D4"/>
    <w:rsid w:val="00B600CD"/>
    <w:rsid w:val="00B7482F"/>
    <w:rsid w:val="00B950D7"/>
    <w:rsid w:val="00BE3C22"/>
    <w:rsid w:val="00BE5C90"/>
    <w:rsid w:val="00C02FAC"/>
    <w:rsid w:val="00C0345E"/>
    <w:rsid w:val="00C3483A"/>
    <w:rsid w:val="00C74E9D"/>
    <w:rsid w:val="00C82FD3"/>
    <w:rsid w:val="00C92819"/>
    <w:rsid w:val="00CC6B7B"/>
    <w:rsid w:val="00CD2089"/>
    <w:rsid w:val="00CF086A"/>
    <w:rsid w:val="00D231A5"/>
    <w:rsid w:val="00D67192"/>
    <w:rsid w:val="00D73A67"/>
    <w:rsid w:val="00D970A9"/>
    <w:rsid w:val="00DF3845"/>
    <w:rsid w:val="00E41911"/>
    <w:rsid w:val="00E92EEF"/>
    <w:rsid w:val="00EC7A0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D61D6C-F246-486D-9529-13D5971CD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0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31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0B979-6193-4FE8-9EB4-1C7A8CC9A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290</Words>
  <Characters>1538</Characters>
  <Application>Microsoft Office Word</Application>
  <DocSecurity>4</DocSecurity>
  <Lines>66</Lines>
  <Paragraphs>23</Paragraphs>
  <ScaleCrop>false</ScaleCrop>
  <Company> </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3531: Special license plates - South Carolina Legislature Online</dc:title>
  <dc:subject/>
  <dc:creator>SandyBarden</dc:creator>
  <cp:keywords/>
  <dc:description/>
  <cp:lastModifiedBy>N Cumfer</cp:lastModifiedBy>
  <cp:revision>2</cp:revision>
  <cp:lastPrinted>2011-01-31T16:58:00Z</cp:lastPrinted>
  <dcterms:created xsi:type="dcterms:W3CDTF">2014-11-21T21:41:00Z</dcterms:created>
  <dcterms:modified xsi:type="dcterms:W3CDTF">2014-11-21T21:41:00Z</dcterms:modified>
</cp:coreProperties>
</file>