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7BE" w:rsidRDefault="00DB37BE" w:rsidP="00DB37BE">
      <w:pPr>
        <w:widowControl w:val="0"/>
        <w:jc w:val="center"/>
      </w:pPr>
      <w:bookmarkStart w:id="0" w:name="_GoBack"/>
      <w:bookmarkEnd w:id="0"/>
      <w:r w:rsidRPr="00DB37BE">
        <w:rPr>
          <w:b/>
        </w:rPr>
        <w:t>South Carolina General Assembly</w:t>
      </w:r>
    </w:p>
    <w:p w:rsidR="00DB37BE" w:rsidRDefault="00DB37BE" w:rsidP="00DB37BE">
      <w:pPr>
        <w:widowControl w:val="0"/>
        <w:jc w:val="center"/>
      </w:pPr>
      <w:r>
        <w:t>119th Session, 2011-2012</w:t>
      </w:r>
    </w:p>
    <w:p w:rsidR="00DB37BE" w:rsidRDefault="00DB37BE" w:rsidP="00DB37BE">
      <w:pPr>
        <w:widowControl w:val="0"/>
        <w:jc w:val="left"/>
      </w:pPr>
    </w:p>
    <w:p w:rsidR="00DB37BE" w:rsidRDefault="00DB37BE" w:rsidP="00DB37BE">
      <w:pPr>
        <w:widowControl w:val="0"/>
        <w:jc w:val="left"/>
        <w:rPr>
          <w:b/>
        </w:rPr>
      </w:pPr>
      <w:r w:rsidRPr="00DB37BE">
        <w:rPr>
          <w:b/>
        </w:rPr>
        <w:t>H. 3605</w:t>
      </w:r>
    </w:p>
    <w:p w:rsidR="00DB37BE" w:rsidRDefault="00DB37BE" w:rsidP="00DB37BE">
      <w:pPr>
        <w:widowControl w:val="0"/>
        <w:jc w:val="left"/>
        <w:rPr>
          <w:b/>
        </w:rPr>
      </w:pPr>
    </w:p>
    <w:p w:rsidR="00DB37BE" w:rsidRDefault="00DB37BE" w:rsidP="00DB37BE">
      <w:pPr>
        <w:widowControl w:val="0"/>
        <w:jc w:val="left"/>
      </w:pPr>
      <w:r w:rsidRPr="00DB37BE">
        <w:rPr>
          <w:b/>
        </w:rPr>
        <w:t>STATUS INFORMATION</w:t>
      </w:r>
    </w:p>
    <w:p w:rsidR="00DB37BE" w:rsidRDefault="00DB37BE" w:rsidP="00DB37BE">
      <w:pPr>
        <w:widowControl w:val="0"/>
        <w:jc w:val="left"/>
      </w:pPr>
    </w:p>
    <w:p w:rsidR="00DB37BE" w:rsidRDefault="00DB37BE" w:rsidP="00DB37BE">
      <w:pPr>
        <w:widowControl w:val="0"/>
        <w:jc w:val="left"/>
      </w:pPr>
      <w:r>
        <w:t>General Bill</w:t>
      </w:r>
    </w:p>
    <w:p w:rsidR="00DB37BE" w:rsidRDefault="00DB37BE" w:rsidP="00DB37BE">
      <w:pPr>
        <w:widowControl w:val="0"/>
        <w:jc w:val="left"/>
      </w:pPr>
      <w:r>
        <w:t>Sponsors: Rep. Ryan</w:t>
      </w:r>
    </w:p>
    <w:p w:rsidR="00DB37BE" w:rsidRDefault="00DB37BE" w:rsidP="00DB37BE">
      <w:pPr>
        <w:widowControl w:val="0"/>
        <w:jc w:val="left"/>
      </w:pPr>
      <w:r>
        <w:t>Document Path: l:\council\bills\dka\3295sd11.docx</w:t>
      </w:r>
    </w:p>
    <w:p w:rsidR="00DB37BE" w:rsidRDefault="00DB37BE" w:rsidP="00DB37BE">
      <w:pPr>
        <w:widowControl w:val="0"/>
        <w:jc w:val="left"/>
      </w:pPr>
    </w:p>
    <w:p w:rsidR="00DB37BE" w:rsidRDefault="00DB37BE" w:rsidP="00DB37BE">
      <w:pPr>
        <w:widowControl w:val="0"/>
        <w:jc w:val="left"/>
      </w:pPr>
      <w:r>
        <w:t>Introduced in the House on February 8, 2011</w:t>
      </w:r>
    </w:p>
    <w:p w:rsidR="00DB37BE" w:rsidRDefault="00DB37BE" w:rsidP="00DB37BE">
      <w:pPr>
        <w:widowControl w:val="0"/>
        <w:jc w:val="left"/>
      </w:pPr>
      <w:r>
        <w:t xml:space="preserve">Currently residing in the House </w:t>
      </w:r>
      <w:r w:rsidRPr="00DB37BE">
        <w:rPr>
          <w:b/>
        </w:rPr>
        <w:t>Georgetown Delegation</w:t>
      </w:r>
    </w:p>
    <w:p w:rsidR="00DB37BE" w:rsidRDefault="00DB37BE" w:rsidP="00DB37BE">
      <w:pPr>
        <w:widowControl w:val="0"/>
        <w:jc w:val="left"/>
      </w:pPr>
    </w:p>
    <w:p w:rsidR="00DB37BE" w:rsidRDefault="00DB37BE" w:rsidP="00DB37BE">
      <w:pPr>
        <w:widowControl w:val="0"/>
        <w:jc w:val="left"/>
      </w:pPr>
      <w:r>
        <w:t xml:space="preserve">Summary: </w:t>
      </w:r>
      <w:r w:rsidR="00546FA4">
        <w:t>Georgetown County</w:t>
      </w:r>
    </w:p>
    <w:p w:rsidR="00DB37BE" w:rsidRDefault="00DB37BE" w:rsidP="00DB37BE">
      <w:pPr>
        <w:widowControl w:val="0"/>
        <w:jc w:val="left"/>
      </w:pPr>
    </w:p>
    <w:p w:rsidR="00DB37BE" w:rsidRDefault="00DB37BE" w:rsidP="00DB37BE">
      <w:pPr>
        <w:widowControl w:val="0"/>
        <w:jc w:val="left"/>
      </w:pPr>
    </w:p>
    <w:p w:rsidR="00DB37BE" w:rsidRDefault="00DB37BE" w:rsidP="00DB37BE">
      <w:pPr>
        <w:widowControl w:val="0"/>
        <w:tabs>
          <w:tab w:val="center" w:pos="590"/>
          <w:tab w:val="center" w:pos="1440"/>
          <w:tab w:val="left" w:pos="1872"/>
          <w:tab w:val="left" w:pos="9187"/>
        </w:tabs>
        <w:jc w:val="left"/>
      </w:pPr>
      <w:r w:rsidRPr="00DB37BE">
        <w:rPr>
          <w:b/>
        </w:rPr>
        <w:t>HISTORY OF LEGISLATIVE ACTIONS</w:t>
      </w:r>
    </w:p>
    <w:p w:rsidR="00DB37BE" w:rsidRDefault="00DB37BE" w:rsidP="00DB37BE">
      <w:pPr>
        <w:widowControl w:val="0"/>
        <w:tabs>
          <w:tab w:val="center" w:pos="590"/>
          <w:tab w:val="center" w:pos="1440"/>
          <w:tab w:val="left" w:pos="1872"/>
          <w:tab w:val="left" w:pos="9187"/>
        </w:tabs>
        <w:jc w:val="left"/>
      </w:pPr>
    </w:p>
    <w:p w:rsidR="00DB37BE" w:rsidRPr="00DB37BE" w:rsidRDefault="00DB37BE" w:rsidP="00DB37BE">
      <w:pPr>
        <w:widowControl w:val="0"/>
        <w:tabs>
          <w:tab w:val="center" w:pos="590"/>
          <w:tab w:val="center" w:pos="1440"/>
          <w:tab w:val="left" w:pos="1872"/>
          <w:tab w:val="left" w:pos="9187"/>
        </w:tabs>
        <w:jc w:val="left"/>
      </w:pPr>
      <w:r w:rsidRPr="00DB37BE">
        <w:rPr>
          <w:u w:val="single"/>
        </w:rPr>
        <w:tab/>
        <w:t>Date</w:t>
      </w:r>
      <w:r w:rsidRPr="00DB37BE">
        <w:rPr>
          <w:u w:val="single"/>
        </w:rPr>
        <w:tab/>
        <w:t>Body</w:t>
      </w:r>
      <w:r w:rsidRPr="00DB37BE">
        <w:rPr>
          <w:u w:val="single"/>
        </w:rPr>
        <w:tab/>
        <w:t>Action Description with journal page number</w:t>
      </w:r>
      <w:r w:rsidRPr="00DB37BE">
        <w:rPr>
          <w:u w:val="single"/>
        </w:rPr>
        <w:tab/>
      </w:r>
    </w:p>
    <w:p w:rsidR="007C2BB9" w:rsidRDefault="007C2BB9" w:rsidP="007C2BB9">
      <w:pPr>
        <w:widowControl w:val="0"/>
        <w:tabs>
          <w:tab w:val="right" w:pos="1008"/>
          <w:tab w:val="left" w:pos="1152"/>
          <w:tab w:val="left" w:pos="1872"/>
          <w:tab w:val="left" w:pos="9187"/>
        </w:tabs>
        <w:ind w:left="2088" w:hanging="2088"/>
        <w:jc w:val="left"/>
      </w:pPr>
      <w:r>
        <w:tab/>
        <w:t>2/8/2011</w:t>
      </w:r>
      <w:r>
        <w:tab/>
        <w:t>House</w:t>
      </w:r>
      <w:r>
        <w:tab/>
      </w:r>
      <w:r w:rsidRPr="00D814D6">
        <w:t>Introduced and read first time (</w:t>
      </w:r>
      <w:hyperlink r:id="rId7" w:history="1">
        <w:r w:rsidRPr="00D814D6">
          <w:rPr>
            <w:rStyle w:val="Hyperlink"/>
          </w:rPr>
          <w:t>House Journal</w:t>
        </w:r>
        <w:r w:rsidRPr="00D814D6">
          <w:rPr>
            <w:rStyle w:val="Hyperlink"/>
          </w:rPr>
          <w:noBreakHyphen/>
          <w:t>page 47</w:t>
        </w:r>
      </w:hyperlink>
      <w:r w:rsidRPr="00D814D6">
        <w:t>)</w:t>
      </w:r>
    </w:p>
    <w:p w:rsidR="007C2BB9" w:rsidRDefault="007C2BB9" w:rsidP="007C2BB9">
      <w:pPr>
        <w:widowControl w:val="0"/>
        <w:tabs>
          <w:tab w:val="right" w:pos="1008"/>
          <w:tab w:val="left" w:pos="1152"/>
          <w:tab w:val="left" w:pos="1872"/>
          <w:tab w:val="left" w:pos="9187"/>
        </w:tabs>
        <w:ind w:left="2088" w:hanging="2088"/>
        <w:jc w:val="left"/>
      </w:pPr>
      <w:r>
        <w:tab/>
        <w:t>2/8/2011</w:t>
      </w:r>
      <w:r>
        <w:tab/>
        <w:t>House</w:t>
      </w:r>
      <w:r>
        <w:tab/>
      </w:r>
      <w:r w:rsidRPr="00D814D6">
        <w:t>Re</w:t>
      </w:r>
      <w:r>
        <w:t xml:space="preserve">ferred to </w:t>
      </w:r>
      <w:r w:rsidRPr="00D814D6">
        <w:rPr>
          <w:b/>
        </w:rPr>
        <w:t>Georgetown Delegation</w:t>
      </w:r>
      <w:r>
        <w:t xml:space="preserve"> </w:t>
      </w:r>
      <w:r w:rsidRPr="00D814D6">
        <w:t>(</w:t>
      </w:r>
      <w:hyperlink r:id="rId8" w:history="1">
        <w:r w:rsidRPr="00D814D6">
          <w:rPr>
            <w:rStyle w:val="Hyperlink"/>
          </w:rPr>
          <w:t>House Journal</w:t>
        </w:r>
        <w:r w:rsidRPr="00D814D6">
          <w:rPr>
            <w:rStyle w:val="Hyperlink"/>
          </w:rPr>
          <w:noBreakHyphen/>
          <w:t>page 47</w:t>
        </w:r>
      </w:hyperlink>
      <w:r w:rsidRPr="00D814D6">
        <w:t>)</w:t>
      </w:r>
    </w:p>
    <w:p w:rsidR="007C2BB9" w:rsidRDefault="007C2BB9" w:rsidP="007C2BB9">
      <w:pPr>
        <w:widowControl w:val="0"/>
        <w:tabs>
          <w:tab w:val="right" w:pos="1008"/>
          <w:tab w:val="left" w:pos="1152"/>
          <w:tab w:val="left" w:pos="1872"/>
          <w:tab w:val="left" w:pos="9187"/>
        </w:tabs>
        <w:ind w:left="2088" w:hanging="2088"/>
        <w:jc w:val="left"/>
      </w:pPr>
    </w:p>
    <w:p w:rsidR="00DB37BE" w:rsidRPr="00DB37BE" w:rsidRDefault="00DB37BE" w:rsidP="00DB37BE">
      <w:pPr>
        <w:widowControl w:val="0"/>
        <w:tabs>
          <w:tab w:val="right" w:pos="1008"/>
          <w:tab w:val="left" w:pos="1152"/>
          <w:tab w:val="left" w:pos="1872"/>
          <w:tab w:val="left" w:pos="9187"/>
        </w:tabs>
        <w:ind w:left="2088" w:hanging="2088"/>
        <w:jc w:val="left"/>
      </w:pPr>
    </w:p>
    <w:p w:rsidR="00DB37BE" w:rsidRDefault="00DB37BE" w:rsidP="00DB37BE">
      <w:pPr>
        <w:widowControl w:val="0"/>
        <w:jc w:val="left"/>
      </w:pPr>
      <w:r w:rsidRPr="00DB37BE">
        <w:rPr>
          <w:b/>
        </w:rPr>
        <w:t>VERSIONS OF THIS BILL</w:t>
      </w:r>
    </w:p>
    <w:p w:rsidR="00DB37BE" w:rsidRDefault="00DB37BE" w:rsidP="00DB37BE">
      <w:pPr>
        <w:widowControl w:val="0"/>
        <w:jc w:val="left"/>
      </w:pPr>
    </w:p>
    <w:p w:rsidR="00DB37BE" w:rsidRDefault="00B7428F" w:rsidP="00DB37BE">
      <w:pPr>
        <w:widowControl w:val="0"/>
        <w:jc w:val="left"/>
      </w:pPr>
      <w:hyperlink r:id="rId9" w:history="1">
        <w:r w:rsidR="00DB37BE">
          <w:rPr>
            <w:rStyle w:val="Hyperlink"/>
          </w:rPr>
          <w:t>2/8/2011</w:t>
        </w:r>
      </w:hyperlink>
    </w:p>
    <w:p w:rsidR="00DB37BE" w:rsidRDefault="00DB37BE" w:rsidP="00DB37BE"/>
    <w:p w:rsidR="00DB37BE" w:rsidRDefault="00DB37BE" w:rsidP="00DB37BE">
      <w:pPr>
        <w:sectPr w:rsidR="00DB37BE" w:rsidSect="00DB37BE">
          <w:pgSz w:w="12240" w:h="15840" w:code="1"/>
          <w:pgMar w:top="1080" w:right="1440" w:bottom="1080" w:left="1440" w:header="720" w:footer="720" w:gutter="0"/>
          <w:cols w:space="720"/>
          <w:noEndnote/>
          <w:docGrid w:linePitch="360"/>
        </w:sectPr>
      </w:pPr>
    </w:p>
    <w:p w:rsidR="00B73C22" w:rsidRDefault="00B73C22" w:rsidP="00B73C22">
      <w:pPr>
        <w:pStyle w:val="BillDots"/>
      </w:pPr>
    </w:p>
    <w:p w:rsidR="00B73C22" w:rsidRDefault="00B73C22" w:rsidP="00B73C22">
      <w:pPr>
        <w:pStyle w:val="Numbersforbill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C22" w:rsidRDefault="00B73C22" w:rsidP="00B7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3E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ACT 515 OF 1996, AS AMENDED, RELATING TO THE DEVOLUTION ON THE GOVERNING BODY OF GEORGETOWN COUNTY OF APPOINTMENT AND RECOMMENDATION FOR APPOINTMENT AUTHORITY OF VARIOUS GEORGETOWN COUNTY OFFICES FORMERLY HELD BY THE GEORGETOWN COUNTY LEGISLATIVE DELEGATION, SO AS TO ADD CERTAIN OTHER BOARDS, COMMISSION, AND ENTITIES TO THE LIST OF THOSE WHICH ARE </w:t>
      </w:r>
      <w:r w:rsidR="00A84873">
        <w:t>SUBJECT TO THE ABOVE PROVISIONS; AND TO AMEND ACT 197 OF 1999, ACT 141 OF 2001, ACT 437 OF 2002, AND ACT 200 OF 2005, ALL RELATING TO THE APPOINTMENT AUTHORITY OF SPECIFIED GEORGETOWN COUNTY ENTITIES, SO AS TO CONFORM THEM TO THE REVISED PROVISIONS OF ACT 515 OF 1996.</w:t>
      </w:r>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E02"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E60">
        <w:t xml:space="preserve">Section 1 of Act 515 of 1996, as last amended by Act </w:t>
      </w:r>
      <w:r w:rsidR="002E1068">
        <w:t>200</w:t>
      </w:r>
      <w:r w:rsidR="00332E60">
        <w:t xml:space="preserve"> of 2005, is further amended to read:</w:t>
      </w:r>
    </w:p>
    <w:p w:rsidR="00332E60" w:rsidRDefault="00332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Pr>
          <w:color w:val="000000" w:themeColor="text1"/>
          <w:u w:color="000000" w:themeColor="text1"/>
        </w:rPr>
        <w:t>(A)(1)</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Georgetown County, or by any other member or combination of </w:t>
      </w:r>
      <w:r w:rsidRPr="00B13E5D">
        <w:rPr>
          <w:color w:val="000000" w:themeColor="text1"/>
          <w:u w:color="000000" w:themeColor="text1"/>
        </w:rPr>
        <w:lastRenderedPageBreak/>
        <w:t xml:space="preserve">members of the General Assembly by reason of their representing all or a portion of Georgetown County, all </w:t>
      </w:r>
      <w:r w:rsidRPr="00332E60">
        <w:rPr>
          <w:strike/>
          <w:color w:val="000000" w:themeColor="text1"/>
          <w:u w:color="000000" w:themeColor="text1"/>
        </w:rPr>
        <w:t>said</w:t>
      </w:r>
      <w:r w:rsidRPr="00B13E5D">
        <w:rPr>
          <w:color w:val="000000" w:themeColor="text1"/>
          <w:u w:color="000000" w:themeColor="text1"/>
        </w:rPr>
        <w:t xml:space="preserve"> </w:t>
      </w:r>
      <w:r>
        <w:rPr>
          <w:color w:val="000000" w:themeColor="text1"/>
          <w:u w:val="single"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Georgetown County if, and to the extent that, the governing body of Georgetown County by ordinance or resolution agrees to accept the responsibility and the authority for making those appointments and notifies the Code Commissioner and the Secretary of State of its acceptance. All appointments and recommendations must be made without regard to race, religion, color, sex, or national origin.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 xml:space="preserve">The application of subsection (A) includes, but is not limited to: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Name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Authority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13E5D">
        <w:rPr>
          <w:color w:val="000000" w:themeColor="text1"/>
          <w:u w:color="000000" w:themeColor="text1"/>
        </w:rPr>
        <w:t>Forestry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48</w:t>
      </w:r>
      <w:r w:rsidR="0069236A">
        <w:rPr>
          <w:color w:val="000000" w:themeColor="text1"/>
          <w:u w:color="000000" w:themeColor="text1"/>
        </w:rPr>
        <w:noBreakHyphen/>
      </w:r>
      <w:r w:rsidRPr="00B13E5D">
        <w:rPr>
          <w:color w:val="000000" w:themeColor="text1"/>
          <w:u w:color="000000" w:themeColor="text1"/>
        </w:rPr>
        <w:t>33</w:t>
      </w:r>
      <w:r w:rsidR="0069236A">
        <w:rPr>
          <w:color w:val="000000" w:themeColor="text1"/>
          <w:u w:color="000000" w:themeColor="text1"/>
        </w:rPr>
        <w:noBreakHyphen/>
      </w:r>
      <w:r w:rsidRPr="00B13E5D">
        <w:rPr>
          <w:color w:val="000000" w:themeColor="text1"/>
          <w:u w:color="000000" w:themeColor="text1"/>
        </w:rPr>
        <w:t xml:space="preserve">50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Veterans Affairs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25</w:t>
      </w:r>
      <w:r w:rsidR="0069236A">
        <w:rPr>
          <w:color w:val="000000" w:themeColor="text1"/>
          <w:u w:color="000000" w:themeColor="text1"/>
        </w:rPr>
        <w:noBreakHyphen/>
      </w:r>
      <w:r w:rsidRPr="00B13E5D">
        <w:rPr>
          <w:color w:val="000000" w:themeColor="text1"/>
          <w:u w:color="000000" w:themeColor="text1"/>
        </w:rPr>
        <w:t>11</w:t>
      </w:r>
      <w:r w:rsidR="0069236A">
        <w:rPr>
          <w:color w:val="000000" w:themeColor="text1"/>
          <w:u w:color="000000" w:themeColor="text1"/>
        </w:rPr>
        <w:noBreakHyphen/>
      </w:r>
      <w:r w:rsidRPr="00B13E5D">
        <w:rPr>
          <w:color w:val="000000" w:themeColor="text1"/>
          <w:u w:color="000000" w:themeColor="text1"/>
        </w:rPr>
        <w:t xml:space="preserve">40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13E5D">
        <w:rPr>
          <w:color w:val="000000" w:themeColor="text1"/>
          <w:u w:color="000000" w:themeColor="text1"/>
        </w:rPr>
        <w:t xml:space="preserve">County Department of </w:t>
      </w:r>
    </w:p>
    <w:p w:rsidR="00332E60" w:rsidRPr="00B13E5D"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Social Services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43</w:t>
      </w:r>
      <w:r w:rsidR="0069236A">
        <w:rPr>
          <w:color w:val="000000" w:themeColor="text1"/>
          <w:u w:color="000000" w:themeColor="text1"/>
        </w:rPr>
        <w:noBreakHyphen/>
      </w:r>
      <w:r w:rsidRPr="00B13E5D">
        <w:rPr>
          <w:color w:val="000000" w:themeColor="text1"/>
          <w:u w:color="000000" w:themeColor="text1"/>
        </w:rPr>
        <w:t>3</w:t>
      </w:r>
      <w:r w:rsidR="0069236A">
        <w:rPr>
          <w:color w:val="000000" w:themeColor="text1"/>
          <w:u w:color="000000" w:themeColor="text1"/>
        </w:rPr>
        <w:noBreakHyphen/>
      </w:r>
      <w:r w:rsidRPr="00B13E5D">
        <w:rPr>
          <w:color w:val="000000" w:themeColor="text1"/>
          <w:u w:color="000000" w:themeColor="text1"/>
        </w:rPr>
        <w:t xml:space="preserve">10 </w:t>
      </w:r>
    </w:p>
    <w:p w:rsidR="00332E60"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Vacant</w:t>
      </w:r>
      <w:r>
        <w:rPr>
          <w:color w:val="000000" w:themeColor="text1"/>
          <w:u w:color="000000" w:themeColor="text1"/>
        </w:rPr>
        <w:t xml:space="preserve"> </w:t>
      </w:r>
      <w:r>
        <w:rPr>
          <w:color w:val="000000" w:themeColor="text1"/>
          <w:u w:val="single" w:color="000000" w:themeColor="text1"/>
        </w:rPr>
        <w:t>Horry</w:t>
      </w:r>
      <w:r w:rsidR="0069236A">
        <w:rPr>
          <w:color w:val="000000" w:themeColor="text1"/>
          <w:u w:val="single" w:color="000000" w:themeColor="text1"/>
        </w:rPr>
        <w:noBreakHyphen/>
      </w:r>
      <w:r>
        <w:rPr>
          <w:color w:val="000000" w:themeColor="text1"/>
          <w:u w:val="single" w:color="000000" w:themeColor="text1"/>
        </w:rPr>
        <w:t>Georgetown</w:t>
      </w:r>
    </w:p>
    <w:p w:rsidR="00332E60" w:rsidRDefault="008D07DC"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00332E60">
        <w:rPr>
          <w:color w:val="000000" w:themeColor="text1"/>
          <w:u w:val="single" w:color="000000" w:themeColor="text1"/>
        </w:rPr>
        <w:t>Commission for Technical</w:t>
      </w:r>
    </w:p>
    <w:p w:rsidR="00332E60" w:rsidRPr="00B13E5D" w:rsidRDefault="008D07DC"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00332E60">
        <w:rPr>
          <w:color w:val="000000" w:themeColor="text1"/>
          <w:u w:val="single" w:color="000000" w:themeColor="text1"/>
        </w:rPr>
        <w:t>Education</w:t>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Pr="008D07DC">
        <w:rPr>
          <w:color w:val="000000" w:themeColor="text1"/>
          <w:u w:color="000000" w:themeColor="text1"/>
        </w:rPr>
        <w:tab/>
      </w:r>
      <w:r w:rsidR="00332E60">
        <w:rPr>
          <w:color w:val="000000" w:themeColor="text1"/>
          <w:u w:val="single" w:color="000000" w:themeColor="text1"/>
        </w:rPr>
        <w:t>Section 59</w:t>
      </w:r>
      <w:r w:rsidR="0069236A">
        <w:rPr>
          <w:color w:val="000000" w:themeColor="text1"/>
          <w:u w:val="single" w:color="000000" w:themeColor="text1"/>
        </w:rPr>
        <w:noBreakHyphen/>
      </w:r>
      <w:r w:rsidR="00332E60">
        <w:rPr>
          <w:color w:val="000000" w:themeColor="text1"/>
          <w:u w:val="single" w:color="000000" w:themeColor="text1"/>
        </w:rPr>
        <w:t>53</w:t>
      </w:r>
      <w:r w:rsidR="0069236A">
        <w:rPr>
          <w:color w:val="000000" w:themeColor="text1"/>
          <w:u w:val="single" w:color="000000" w:themeColor="text1"/>
        </w:rPr>
        <w:noBreakHyphen/>
      </w:r>
      <w:r w:rsidR="00332E60">
        <w:rPr>
          <w:color w:val="000000" w:themeColor="text1"/>
          <w:u w:val="single" w:color="000000" w:themeColor="text1"/>
        </w:rPr>
        <w:t>810</w:t>
      </w:r>
      <w:r w:rsidR="00332E60" w:rsidRPr="00B13E5D">
        <w:rPr>
          <w:color w:val="000000" w:themeColor="text1"/>
          <w:u w:color="000000" w:themeColor="text1"/>
        </w:rPr>
        <w:t xml:space="preserve">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32E60" w:rsidRPr="00B13E5D">
        <w:rPr>
          <w:color w:val="000000" w:themeColor="text1"/>
          <w:u w:color="000000" w:themeColor="text1"/>
        </w:rPr>
        <w:t xml:space="preserve">Department of Disabilities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and Special N</w:t>
      </w:r>
      <w:r>
        <w:rPr>
          <w:color w:val="000000" w:themeColor="text1"/>
          <w:u w:color="000000" w:themeColor="text1"/>
        </w:rPr>
        <w:t>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44</w:t>
      </w:r>
      <w:r w:rsidR="0069236A">
        <w:rPr>
          <w:color w:val="000000" w:themeColor="text1"/>
          <w:u w:color="000000" w:themeColor="text1"/>
        </w:rPr>
        <w:noBreakHyphen/>
      </w:r>
      <w:r w:rsidR="00332E60" w:rsidRPr="00B13E5D">
        <w:rPr>
          <w:color w:val="000000" w:themeColor="text1"/>
          <w:u w:color="000000" w:themeColor="text1"/>
        </w:rPr>
        <w:t>20</w:t>
      </w:r>
      <w:r w:rsidR="0069236A">
        <w:rPr>
          <w:color w:val="000000" w:themeColor="text1"/>
          <w:u w:color="000000" w:themeColor="text1"/>
        </w:rPr>
        <w:noBreakHyphen/>
      </w:r>
      <w:r w:rsidR="00332E60" w:rsidRPr="00B13E5D">
        <w:rPr>
          <w:color w:val="000000" w:themeColor="text1"/>
          <w:u w:color="000000" w:themeColor="text1"/>
        </w:rPr>
        <w:t xml:space="preserve">375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Foster Care Review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20</w:t>
      </w:r>
      <w:r w:rsidR="0069236A">
        <w:rPr>
          <w:color w:val="000000" w:themeColor="text1"/>
          <w:u w:color="000000" w:themeColor="text1"/>
        </w:rPr>
        <w:noBreakHyphen/>
      </w:r>
      <w:r w:rsidR="00332E60" w:rsidRPr="00B13E5D">
        <w:rPr>
          <w:color w:val="000000" w:themeColor="text1"/>
          <w:u w:color="000000" w:themeColor="text1"/>
        </w:rPr>
        <w:t>7</w:t>
      </w:r>
      <w:r w:rsidR="0069236A">
        <w:rPr>
          <w:color w:val="000000" w:themeColor="text1"/>
          <w:u w:color="000000" w:themeColor="text1"/>
        </w:rPr>
        <w:noBreakHyphen/>
      </w:r>
      <w:r w:rsidR="00332E60" w:rsidRPr="00B13E5D">
        <w:rPr>
          <w:color w:val="000000" w:themeColor="text1"/>
          <w:u w:color="000000" w:themeColor="text1"/>
        </w:rPr>
        <w:t xml:space="preserve">2385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32E60" w:rsidRPr="00B13E5D">
        <w:rPr>
          <w:color w:val="000000" w:themeColor="text1"/>
          <w:u w:color="000000" w:themeColor="text1"/>
        </w:rPr>
        <w:t>Mental</w:t>
      </w:r>
      <w:r>
        <w:rPr>
          <w:color w:val="000000" w:themeColor="text1"/>
          <w:u w:color="000000" w:themeColor="text1"/>
        </w:rPr>
        <w:t xml:space="preserve"> Health Center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44</w:t>
      </w:r>
      <w:r w:rsidR="0069236A">
        <w:rPr>
          <w:color w:val="000000" w:themeColor="text1"/>
          <w:u w:color="000000" w:themeColor="text1"/>
        </w:rPr>
        <w:noBreakHyphen/>
      </w:r>
      <w:r w:rsidR="00332E60" w:rsidRPr="00B13E5D">
        <w:rPr>
          <w:color w:val="000000" w:themeColor="text1"/>
          <w:u w:color="000000" w:themeColor="text1"/>
        </w:rPr>
        <w:t>15</w:t>
      </w:r>
      <w:r w:rsidR="0069236A">
        <w:rPr>
          <w:color w:val="000000" w:themeColor="text1"/>
          <w:u w:color="000000" w:themeColor="text1"/>
        </w:rPr>
        <w:noBreakHyphen/>
      </w:r>
      <w:r w:rsidR="00332E60" w:rsidRPr="00B13E5D">
        <w:rPr>
          <w:color w:val="000000" w:themeColor="text1"/>
          <w:u w:color="000000" w:themeColor="text1"/>
        </w:rPr>
        <w:t xml:space="preserve">60 </w:t>
      </w:r>
    </w:p>
    <w:p w:rsidR="00332E60"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(8)</w:t>
      </w:r>
      <w:r>
        <w:rPr>
          <w:color w:val="000000" w:themeColor="text1"/>
          <w:u w:color="000000" w:themeColor="text1"/>
        </w:rPr>
        <w:tab/>
      </w:r>
      <w:r w:rsidR="00332E60" w:rsidRPr="00E10A52">
        <w:rPr>
          <w:strike/>
          <w:color w:val="000000" w:themeColor="text1"/>
          <w:u w:color="000000" w:themeColor="text1"/>
        </w:rPr>
        <w:t>Vacant</w:t>
      </w:r>
      <w:r w:rsidR="00332E60" w:rsidRPr="00B13E5D">
        <w:rPr>
          <w:color w:val="000000" w:themeColor="text1"/>
          <w:u w:color="000000" w:themeColor="text1"/>
        </w:rPr>
        <w:t xml:space="preserve"> </w:t>
      </w:r>
      <w:r>
        <w:rPr>
          <w:color w:val="000000" w:themeColor="text1"/>
          <w:u w:val="single" w:color="000000" w:themeColor="text1"/>
        </w:rPr>
        <w:t>County Transportation</w:t>
      </w:r>
    </w:p>
    <w:p w:rsidR="00E10A52" w:rsidRPr="00E10A52"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E10A52">
        <w:rPr>
          <w:color w:val="000000" w:themeColor="text1"/>
          <w:u w:val="single" w:color="000000" w:themeColor="text1"/>
        </w:rPr>
        <w:t>Committee</w:t>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E10A52">
        <w:rPr>
          <w:color w:val="000000" w:themeColor="text1"/>
          <w:u w:val="single" w:color="000000" w:themeColor="text1"/>
        </w:rPr>
        <w:t>Section 12</w:t>
      </w:r>
      <w:r w:rsidR="0069236A">
        <w:rPr>
          <w:color w:val="000000" w:themeColor="text1"/>
          <w:u w:val="single" w:color="000000" w:themeColor="text1"/>
        </w:rPr>
        <w:noBreakHyphen/>
      </w:r>
      <w:r w:rsidR="00E10A52">
        <w:rPr>
          <w:color w:val="000000" w:themeColor="text1"/>
          <w:u w:val="single" w:color="000000" w:themeColor="text1"/>
        </w:rPr>
        <w:t>28</w:t>
      </w:r>
      <w:r w:rsidR="0069236A">
        <w:rPr>
          <w:color w:val="000000" w:themeColor="text1"/>
          <w:u w:val="single" w:color="000000" w:themeColor="text1"/>
        </w:rPr>
        <w:noBreakHyphen/>
      </w:r>
      <w:r w:rsidR="00E10A52">
        <w:rPr>
          <w:color w:val="000000" w:themeColor="text1"/>
          <w:u w:val="single" w:color="000000" w:themeColor="text1"/>
        </w:rPr>
        <w:t>2740</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32E60" w:rsidRPr="00B13E5D">
        <w:rPr>
          <w:color w:val="000000" w:themeColor="text1"/>
          <w:u w:color="000000" w:themeColor="text1"/>
        </w:rPr>
        <w:t xml:space="preserve">Economic Opportunity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Commission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4</w:t>
      </w:r>
      <w:r w:rsidR="0069236A">
        <w:rPr>
          <w:color w:val="000000" w:themeColor="text1"/>
          <w:u w:color="000000" w:themeColor="text1"/>
        </w:rPr>
        <w:noBreakHyphen/>
      </w:r>
      <w:r w:rsidR="00332E60" w:rsidRPr="00B13E5D">
        <w:rPr>
          <w:color w:val="000000" w:themeColor="text1"/>
          <w:u w:color="000000" w:themeColor="text1"/>
        </w:rPr>
        <w:t>31</w:t>
      </w:r>
      <w:r w:rsidR="0069236A">
        <w:rPr>
          <w:color w:val="000000" w:themeColor="text1"/>
          <w:u w:color="000000" w:themeColor="text1"/>
        </w:rPr>
        <w:noBreakHyphen/>
      </w:r>
      <w:r w:rsidR="00332E60" w:rsidRPr="00B13E5D">
        <w:rPr>
          <w:color w:val="000000" w:themeColor="text1"/>
          <w:u w:color="000000" w:themeColor="text1"/>
        </w:rPr>
        <w:t xml:space="preserve">330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332E60" w:rsidRPr="00B13E5D">
        <w:rPr>
          <w:color w:val="000000" w:themeColor="text1"/>
          <w:u w:color="000000" w:themeColor="text1"/>
        </w:rPr>
        <w:t xml:space="preserve">Georgetown Pilotage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Commissio</w:t>
      </w:r>
      <w:r>
        <w:rPr>
          <w:color w:val="000000" w:themeColor="text1"/>
          <w:u w:color="000000" w:themeColor="text1"/>
        </w:rPr>
        <w:t>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Section 54</w:t>
      </w:r>
      <w:r w:rsidR="0069236A">
        <w:rPr>
          <w:color w:val="000000" w:themeColor="text1"/>
          <w:u w:color="000000" w:themeColor="text1"/>
        </w:rPr>
        <w:noBreakHyphen/>
      </w:r>
      <w:r w:rsidR="00332E60" w:rsidRPr="00B13E5D">
        <w:rPr>
          <w:color w:val="000000" w:themeColor="text1"/>
          <w:u w:color="000000" w:themeColor="text1"/>
        </w:rPr>
        <w:t>15</w:t>
      </w:r>
      <w:r w:rsidR="0069236A">
        <w:rPr>
          <w:color w:val="000000" w:themeColor="text1"/>
          <w:u w:color="000000" w:themeColor="text1"/>
        </w:rPr>
        <w:noBreakHyphen/>
      </w:r>
      <w:r w:rsidR="00332E60" w:rsidRPr="00B13E5D">
        <w:rPr>
          <w:color w:val="000000" w:themeColor="text1"/>
          <w:u w:color="000000" w:themeColor="text1"/>
        </w:rPr>
        <w:t xml:space="preserve">10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332E60" w:rsidRPr="00B13E5D">
        <w:rPr>
          <w:color w:val="000000" w:themeColor="text1"/>
          <w:u w:color="000000" w:themeColor="text1"/>
        </w:rPr>
        <w:t>Murrell</w:t>
      </w:r>
      <w:r w:rsidR="0069236A" w:rsidRPr="0069236A">
        <w:rPr>
          <w:color w:val="000000" w:themeColor="text1"/>
          <w:u w:color="000000" w:themeColor="text1"/>
        </w:rPr>
        <w:t>’</w:t>
      </w:r>
      <w:r w:rsidR="00332E60" w:rsidRPr="00B13E5D">
        <w:rPr>
          <w:color w:val="000000" w:themeColor="text1"/>
          <w:u w:color="000000" w:themeColor="text1"/>
        </w:rPr>
        <w:t xml:space="preserve">s Inlet </w:t>
      </w:r>
      <w:r w:rsidR="0069236A">
        <w:rPr>
          <w:color w:val="000000" w:themeColor="text1"/>
          <w:u w:color="000000" w:themeColor="text1"/>
        </w:rPr>
        <w:noBreakHyphen/>
      </w:r>
      <w:r w:rsidR="00332E60" w:rsidRPr="00B13E5D">
        <w:rPr>
          <w:color w:val="000000" w:themeColor="text1"/>
          <w:u w:color="000000" w:themeColor="text1"/>
        </w:rPr>
        <w:t xml:space="preserve"> </w:t>
      </w:r>
    </w:p>
    <w:p w:rsidR="00332E60" w:rsidRPr="00B13E5D" w:rsidRDefault="00E10A52"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Garden Ci</w:t>
      </w:r>
      <w:r>
        <w:rPr>
          <w:color w:val="000000" w:themeColor="text1"/>
          <w:u w:color="000000" w:themeColor="text1"/>
        </w:rPr>
        <w:t>ty Fire District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32E60" w:rsidRPr="00B13E5D">
        <w:rPr>
          <w:color w:val="000000" w:themeColor="text1"/>
          <w:u w:color="000000" w:themeColor="text1"/>
        </w:rPr>
        <w:t xml:space="preserve">Act 876 of 1966 </w:t>
      </w:r>
    </w:p>
    <w:p w:rsidR="002E1068" w:rsidRDefault="00E10A52" w:rsidP="00376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332E60" w:rsidRPr="00E10A52">
        <w:rPr>
          <w:strike/>
          <w:color w:val="000000" w:themeColor="text1"/>
          <w:u w:color="000000" w:themeColor="text1"/>
        </w:rPr>
        <w:t>Vacant</w:t>
      </w:r>
      <w:r w:rsidR="00332E60" w:rsidRPr="00B13E5D">
        <w:rPr>
          <w:color w:val="000000" w:themeColor="text1"/>
          <w:u w:color="000000" w:themeColor="text1"/>
        </w:rPr>
        <w:t xml:space="preserve"> </w:t>
      </w:r>
      <w:r w:rsidR="00376403">
        <w:rPr>
          <w:color w:val="000000" w:themeColor="text1"/>
          <w:u w:val="single" w:color="000000" w:themeColor="text1"/>
        </w:rPr>
        <w:t>Waccamaw Region</w:t>
      </w:r>
      <w:r w:rsidR="00A84873">
        <w:rPr>
          <w:color w:val="000000" w:themeColor="text1"/>
          <w:u w:val="single" w:color="000000" w:themeColor="text1"/>
        </w:rPr>
        <w:t>al</w:t>
      </w:r>
    </w:p>
    <w:p w:rsidR="00B234F2" w:rsidRDefault="002E1068" w:rsidP="00376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Planning Council</w:t>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00376403">
        <w:rPr>
          <w:color w:val="000000" w:themeColor="text1"/>
          <w:u w:val="single" w:color="000000" w:themeColor="text1"/>
        </w:rPr>
        <w:t>Section 6</w:t>
      </w:r>
      <w:r w:rsidR="0069236A">
        <w:rPr>
          <w:color w:val="000000" w:themeColor="text1"/>
          <w:u w:val="single" w:color="000000" w:themeColor="text1"/>
        </w:rPr>
        <w:noBreakHyphen/>
      </w:r>
      <w:r w:rsidR="00376403">
        <w:rPr>
          <w:color w:val="000000" w:themeColor="text1"/>
          <w:u w:val="single" w:color="000000" w:themeColor="text1"/>
        </w:rPr>
        <w:t>7</w:t>
      </w:r>
      <w:r w:rsidR="0069236A">
        <w:rPr>
          <w:color w:val="000000" w:themeColor="text1"/>
          <w:u w:val="single" w:color="000000" w:themeColor="text1"/>
        </w:rPr>
        <w:noBreakHyphen/>
      </w:r>
      <w:r w:rsidR="00376403">
        <w:rPr>
          <w:color w:val="000000" w:themeColor="text1"/>
          <w:u w:val="single" w:color="000000" w:themeColor="text1"/>
        </w:rPr>
        <w:t>110</w:t>
      </w:r>
    </w:p>
    <w:p w:rsidR="00B234F2"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D5B">
        <w:rPr>
          <w:color w:val="000000" w:themeColor="text1"/>
          <w:u w:color="000000" w:themeColor="text1"/>
        </w:rPr>
        <w:tab/>
      </w:r>
      <w:r w:rsidR="00B234F2">
        <w:rPr>
          <w:color w:val="000000" w:themeColor="text1"/>
          <w:u w:val="single" w:color="000000" w:themeColor="text1"/>
        </w:rPr>
        <w:t>(13)</w:t>
      </w:r>
      <w:r w:rsidRPr="00FB2D5B">
        <w:rPr>
          <w:color w:val="000000" w:themeColor="text1"/>
          <w:u w:color="000000" w:themeColor="text1"/>
        </w:rPr>
        <w:tab/>
      </w:r>
      <w:r w:rsidR="00B234F2">
        <w:rPr>
          <w:color w:val="000000" w:themeColor="text1"/>
          <w:u w:val="single" w:color="000000" w:themeColor="text1"/>
        </w:rPr>
        <w:t>Georgetown County Board of</w:t>
      </w:r>
    </w:p>
    <w:p w:rsidR="00B234F2" w:rsidRPr="00B234F2"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B234F2">
        <w:rPr>
          <w:color w:val="000000" w:themeColor="text1"/>
          <w:u w:val="single" w:color="000000" w:themeColor="text1"/>
        </w:rPr>
        <w:t>Elections and Registration</w:t>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Pr="00FB2D5B">
        <w:rPr>
          <w:color w:val="000000" w:themeColor="text1"/>
          <w:u w:color="000000" w:themeColor="text1"/>
        </w:rPr>
        <w:tab/>
      </w:r>
      <w:r w:rsidR="00376403">
        <w:rPr>
          <w:color w:val="000000" w:themeColor="text1"/>
          <w:u w:val="single" w:color="000000" w:themeColor="text1"/>
        </w:rPr>
        <w:t>Section 7</w:t>
      </w:r>
      <w:r w:rsidR="0069236A">
        <w:rPr>
          <w:color w:val="000000" w:themeColor="text1"/>
          <w:u w:val="single" w:color="000000" w:themeColor="text1"/>
        </w:rPr>
        <w:noBreakHyphen/>
      </w:r>
      <w:r w:rsidR="00376403">
        <w:rPr>
          <w:color w:val="000000" w:themeColor="text1"/>
          <w:u w:val="single" w:color="000000" w:themeColor="text1"/>
        </w:rPr>
        <w:t>27</w:t>
      </w:r>
      <w:r w:rsidR="0069236A">
        <w:rPr>
          <w:color w:val="000000" w:themeColor="text1"/>
          <w:u w:val="single" w:color="000000" w:themeColor="text1"/>
        </w:rPr>
        <w:noBreakHyphen/>
      </w:r>
      <w:r w:rsidR="00376403">
        <w:rPr>
          <w:color w:val="000000" w:themeColor="text1"/>
          <w:u w:val="single" w:color="000000" w:themeColor="text1"/>
        </w:rPr>
        <w:t>315</w:t>
      </w:r>
    </w:p>
    <w:p w:rsidR="00332E60" w:rsidRPr="00B13E5D" w:rsidRDefault="00FB2D5B"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2E60" w:rsidRPr="00B13E5D">
        <w:rPr>
          <w:color w:val="000000" w:themeColor="text1"/>
          <w:u w:color="000000" w:themeColor="text1"/>
        </w:rPr>
        <w:t>(B)</w:t>
      </w:r>
      <w:r>
        <w:rPr>
          <w:color w:val="000000" w:themeColor="text1"/>
          <w:u w:color="000000" w:themeColor="text1"/>
        </w:rPr>
        <w:tab/>
      </w:r>
      <w:r w:rsidR="00332E60" w:rsidRPr="00B13E5D">
        <w:rPr>
          <w:color w:val="000000" w:themeColor="text1"/>
          <w:u w:color="000000" w:themeColor="text1"/>
        </w:rPr>
        <w:t>The appointment of magistrates as provided in Section 22</w:t>
      </w:r>
      <w:r w:rsidR="0069236A">
        <w:rPr>
          <w:color w:val="000000" w:themeColor="text1"/>
          <w:u w:color="000000" w:themeColor="text1"/>
        </w:rPr>
        <w:noBreakHyphen/>
      </w:r>
      <w:r w:rsidR="00332E60" w:rsidRPr="00B13E5D">
        <w:rPr>
          <w:color w:val="000000" w:themeColor="text1"/>
          <w:u w:color="000000" w:themeColor="text1"/>
        </w:rPr>
        <w:t>1</w:t>
      </w:r>
      <w:r w:rsidR="0069236A">
        <w:rPr>
          <w:color w:val="000000" w:themeColor="text1"/>
          <w:u w:color="000000" w:themeColor="text1"/>
        </w:rPr>
        <w:noBreakHyphen/>
      </w:r>
      <w:r w:rsidR="00332E60" w:rsidRPr="00B13E5D">
        <w:rPr>
          <w:color w:val="000000" w:themeColor="text1"/>
          <w:u w:color="000000" w:themeColor="text1"/>
        </w:rPr>
        <w:t>10 and the appointment of members of the Georgetown Water and Sewer District a</w:t>
      </w:r>
      <w:r w:rsidR="00123C8B">
        <w:rPr>
          <w:color w:val="000000" w:themeColor="text1"/>
          <w:u w:color="000000" w:themeColor="text1"/>
        </w:rPr>
        <w:t>s provided for in Act 733 of</w:t>
      </w:r>
      <w:r w:rsidR="00724058">
        <w:rPr>
          <w:color w:val="000000" w:themeColor="text1"/>
          <w:u w:color="000000" w:themeColor="text1"/>
        </w:rPr>
        <w:t xml:space="preserve"> </w:t>
      </w:r>
      <w:r w:rsidR="00724058" w:rsidRPr="00724058">
        <w:rPr>
          <w:strike/>
          <w:color w:val="000000" w:themeColor="text1"/>
          <w:u w:color="000000" w:themeColor="text1"/>
        </w:rPr>
        <w:t>1957</w:t>
      </w:r>
      <w:r w:rsidR="00123C8B">
        <w:rPr>
          <w:color w:val="000000" w:themeColor="text1"/>
          <w:u w:color="000000" w:themeColor="text1"/>
        </w:rPr>
        <w:t xml:space="preserve"> </w:t>
      </w:r>
      <w:r w:rsidR="00123C8B" w:rsidRPr="00724058">
        <w:rPr>
          <w:color w:val="000000" w:themeColor="text1"/>
          <w:u w:val="single" w:color="000000" w:themeColor="text1"/>
        </w:rPr>
        <w:t>196</w:t>
      </w:r>
      <w:r w:rsidR="00332E60" w:rsidRPr="00724058">
        <w:rPr>
          <w:color w:val="000000" w:themeColor="text1"/>
          <w:u w:val="single" w:color="000000" w:themeColor="text1"/>
        </w:rPr>
        <w:t>7</w:t>
      </w:r>
      <w:r w:rsidR="00332E60" w:rsidRPr="00B13E5D">
        <w:rPr>
          <w:color w:val="000000" w:themeColor="text1"/>
          <w:u w:color="000000" w:themeColor="text1"/>
        </w:rPr>
        <w:t xml:space="preserve"> are unaffected by the provisions of this act.” </w:t>
      </w:r>
    </w:p>
    <w:p w:rsidR="00332E60" w:rsidRDefault="00332E60"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As required and in the manner provided by Section 3 of Act 515 of 1996, the governing body of Georgetown </w:t>
      </w:r>
      <w:r w:rsidR="00A84873">
        <w:rPr>
          <w:color w:val="000000" w:themeColor="text1"/>
          <w:u w:color="000000" w:themeColor="text1"/>
        </w:rPr>
        <w:t>County must accept the appointment</w:t>
      </w:r>
      <w:r>
        <w:rPr>
          <w:color w:val="000000" w:themeColor="text1"/>
          <w:u w:color="000000" w:themeColor="text1"/>
        </w:rPr>
        <w:t xml:space="preserve"> authority regarding the four entities added to Section 1 of Act 515 of 1996 by the provisions of this act.</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D5B"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FB2D5B">
        <w:rPr>
          <w:color w:val="000000" w:themeColor="text1"/>
          <w:u w:color="000000" w:themeColor="text1"/>
        </w:rPr>
        <w:t>.</w:t>
      </w:r>
      <w:r w:rsidR="00FB2D5B">
        <w:rPr>
          <w:color w:val="000000" w:themeColor="text1"/>
          <w:u w:color="000000" w:themeColor="text1"/>
        </w:rPr>
        <w:tab/>
        <w:t>(A)</w:t>
      </w:r>
      <w:r w:rsidR="00FB2D5B">
        <w:rPr>
          <w:color w:val="000000" w:themeColor="text1"/>
          <w:u w:color="000000" w:themeColor="text1"/>
        </w:rPr>
        <w:tab/>
        <w:t xml:space="preserve">Section 2 of Act 197 of </w:t>
      </w:r>
      <w:r>
        <w:rPr>
          <w:color w:val="000000" w:themeColor="text1"/>
          <w:u w:color="000000" w:themeColor="text1"/>
        </w:rPr>
        <w:t>1999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Section 2 of Act 141 of 2001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Section 2 of Act 437 of 2002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Section 2 of Act 200 of 2005 is deleted.</w:t>
      </w:r>
    </w:p>
    <w:p w:rsidR="0069236A" w:rsidRDefault="0069236A" w:rsidP="0033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B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36A">
        <w:t>4</w:t>
      </w:r>
      <w:r>
        <w:t>.</w:t>
      </w:r>
      <w:r>
        <w:tab/>
        <w:t>This act takes effect upon approval by the Governor.</w:t>
      </w:r>
    </w:p>
    <w:p w:rsidR="00D76B95" w:rsidRDefault="0069236A" w:rsidP="00724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B95" w:rsidRDefault="00D76B95" w:rsidP="00DB37BE">
      <w:pPr>
        <w:suppressAutoHyphens/>
      </w:pPr>
    </w:p>
    <w:sectPr w:rsidR="00D76B95" w:rsidSect="00DB37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068" w:rsidRDefault="002E1068" w:rsidP="009F0C77">
      <w:r>
        <w:separator/>
      </w:r>
    </w:p>
  </w:endnote>
  <w:endnote w:type="continuationSeparator" w:id="0">
    <w:p w:rsidR="002E1068" w:rsidRDefault="002E1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7909FD-0EA1-4017-B963-22EE21B726F7}"/>
    <w:embedBold r:id="rId2" w:fontKey="{C0394886-4B6C-4C9B-91F6-C8FEC49B85C6}"/>
  </w:font>
  <w:font w:name="Calibri">
    <w:panose1 w:val="020F0502020204030204"/>
    <w:charset w:val="00"/>
    <w:family w:val="swiss"/>
    <w:pitch w:val="variable"/>
    <w:sig w:usb0="E10002FF" w:usb1="4000ACFF" w:usb2="00000009" w:usb3="00000000" w:csb0="0000019F" w:csb1="00000000"/>
    <w:embedRegular r:id="rId3" w:fontKey="{1E7E9A05-F654-454B-AD39-B6173ACEB1B7}"/>
  </w:font>
  <w:font w:name="Cambria">
    <w:panose1 w:val="02040503050406030204"/>
    <w:charset w:val="00"/>
    <w:family w:val="roman"/>
    <w:pitch w:val="variable"/>
    <w:sig w:usb0="E00002FF" w:usb1="400004FF" w:usb2="00000000" w:usb3="00000000" w:csb0="0000019F" w:csb1="00000000"/>
    <w:embedRegular r:id="rId4" w:fontKey="{46B17904-E660-4229-8F45-D6841F2DF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7BE" w:rsidRPr="00D76B95" w:rsidRDefault="00DB37BE" w:rsidP="00D76B95">
    <w:pPr>
      <w:pStyle w:val="Footer"/>
      <w:tabs>
        <w:tab w:val="clear" w:pos="4680"/>
        <w:tab w:val="clear" w:pos="9360"/>
        <w:tab w:val="center" w:pos="2995"/>
      </w:tabs>
      <w:spacing w:before="120"/>
    </w:pPr>
    <w:r>
      <w:t>[3605]</w:t>
    </w:r>
    <w:r>
      <w:tab/>
    </w:r>
    <w:r w:rsidR="00B7428F">
      <w:fldChar w:fldCharType="begin"/>
    </w:r>
    <w:r w:rsidR="00B7428F">
      <w:instrText xml:space="preserve"> PAGE  \* MERGEFORMAT </w:instrText>
    </w:r>
    <w:r w:rsidR="00B7428F">
      <w:fldChar w:fldCharType="separate"/>
    </w:r>
    <w:r w:rsidR="00B7428F">
      <w:rPr>
        <w:noProof/>
      </w:rPr>
      <w:t>1</w:t>
    </w:r>
    <w:r w:rsidR="00B742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068" w:rsidRDefault="002E1068" w:rsidP="009F0C77">
      <w:r>
        <w:separator/>
      </w:r>
    </w:p>
  </w:footnote>
  <w:footnote w:type="continuationSeparator" w:id="0">
    <w:p w:rsidR="002E1068" w:rsidRDefault="002E1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95SD11"/>
    <w:docVar w:name="CoverBillType" w:val="b"/>
    <w:docVar w:name="docpath" w:val="L:\Council\bills\DKA\3295SD11.DOCX"/>
    <w:docVar w:name="dvBillNumber" w:val="3605"/>
    <w:docVar w:name="dvBillNumberPrefix" w:val="H. "/>
    <w:docVar w:name="dvOriginalBody" w:val="House"/>
    <w:docVar w:name="dvSteno" w:val="DKA"/>
    <w:docVar w:name="NameofBody" w:val="h"/>
    <w:docVar w:name="vgroup2" w:val="Council"/>
  </w:docVars>
  <w:rsids>
    <w:rsidRoot w:val="003C4EE6"/>
    <w:rsid w:val="00011869"/>
    <w:rsid w:val="000E1785"/>
    <w:rsid w:val="000F40FA"/>
    <w:rsid w:val="0010776B"/>
    <w:rsid w:val="00123C8B"/>
    <w:rsid w:val="00131839"/>
    <w:rsid w:val="00133E66"/>
    <w:rsid w:val="001435A3"/>
    <w:rsid w:val="001D08F2"/>
    <w:rsid w:val="001D525B"/>
    <w:rsid w:val="001D7F4F"/>
    <w:rsid w:val="001E03F0"/>
    <w:rsid w:val="002263F3"/>
    <w:rsid w:val="002321B6"/>
    <w:rsid w:val="00250967"/>
    <w:rsid w:val="002543C8"/>
    <w:rsid w:val="00263321"/>
    <w:rsid w:val="00284AAE"/>
    <w:rsid w:val="002D14D2"/>
    <w:rsid w:val="002E1068"/>
    <w:rsid w:val="002E5912"/>
    <w:rsid w:val="002F7416"/>
    <w:rsid w:val="00325348"/>
    <w:rsid w:val="0032732C"/>
    <w:rsid w:val="00332E60"/>
    <w:rsid w:val="00336AD0"/>
    <w:rsid w:val="0037079A"/>
    <w:rsid w:val="00376403"/>
    <w:rsid w:val="003C30F5"/>
    <w:rsid w:val="003C4EE6"/>
    <w:rsid w:val="003D01E8"/>
    <w:rsid w:val="003D5395"/>
    <w:rsid w:val="003E1893"/>
    <w:rsid w:val="003E5288"/>
    <w:rsid w:val="003F6D79"/>
    <w:rsid w:val="0041760A"/>
    <w:rsid w:val="00417C01"/>
    <w:rsid w:val="004435E8"/>
    <w:rsid w:val="004809EE"/>
    <w:rsid w:val="004E7D54"/>
    <w:rsid w:val="00506C60"/>
    <w:rsid w:val="005273C6"/>
    <w:rsid w:val="00530A69"/>
    <w:rsid w:val="00545593"/>
    <w:rsid w:val="00546FA4"/>
    <w:rsid w:val="00577C6C"/>
    <w:rsid w:val="005C2FE2"/>
    <w:rsid w:val="005E2BC9"/>
    <w:rsid w:val="00605102"/>
    <w:rsid w:val="006215AA"/>
    <w:rsid w:val="006246EC"/>
    <w:rsid w:val="0065176D"/>
    <w:rsid w:val="006913C9"/>
    <w:rsid w:val="0069236A"/>
    <w:rsid w:val="0069470D"/>
    <w:rsid w:val="006F3659"/>
    <w:rsid w:val="006F7EA5"/>
    <w:rsid w:val="00724058"/>
    <w:rsid w:val="00734F00"/>
    <w:rsid w:val="00796C71"/>
    <w:rsid w:val="007A70AE"/>
    <w:rsid w:val="007C2BB9"/>
    <w:rsid w:val="007D6C33"/>
    <w:rsid w:val="008362E8"/>
    <w:rsid w:val="00872806"/>
    <w:rsid w:val="008A1768"/>
    <w:rsid w:val="008B51DA"/>
    <w:rsid w:val="008D07DC"/>
    <w:rsid w:val="008F4429"/>
    <w:rsid w:val="0094021A"/>
    <w:rsid w:val="00941D61"/>
    <w:rsid w:val="00971B61"/>
    <w:rsid w:val="009A4828"/>
    <w:rsid w:val="009B4447"/>
    <w:rsid w:val="009C6A0B"/>
    <w:rsid w:val="009F0C77"/>
    <w:rsid w:val="009F4DD1"/>
    <w:rsid w:val="00A31647"/>
    <w:rsid w:val="00A32ABE"/>
    <w:rsid w:val="00A41684"/>
    <w:rsid w:val="00A64E80"/>
    <w:rsid w:val="00A72BCD"/>
    <w:rsid w:val="00A741D9"/>
    <w:rsid w:val="00A833AB"/>
    <w:rsid w:val="00A84873"/>
    <w:rsid w:val="00A9741D"/>
    <w:rsid w:val="00AB3E02"/>
    <w:rsid w:val="00AD4B17"/>
    <w:rsid w:val="00B234F2"/>
    <w:rsid w:val="00B412D4"/>
    <w:rsid w:val="00B73C22"/>
    <w:rsid w:val="00B7428F"/>
    <w:rsid w:val="00BA18D4"/>
    <w:rsid w:val="00BC3FDA"/>
    <w:rsid w:val="00BD10DD"/>
    <w:rsid w:val="00BE3C22"/>
    <w:rsid w:val="00C0345E"/>
    <w:rsid w:val="00C3483A"/>
    <w:rsid w:val="00C659A4"/>
    <w:rsid w:val="00C72E69"/>
    <w:rsid w:val="00C74E9D"/>
    <w:rsid w:val="00C82FD3"/>
    <w:rsid w:val="00C92819"/>
    <w:rsid w:val="00CC6B7B"/>
    <w:rsid w:val="00CD2089"/>
    <w:rsid w:val="00D43495"/>
    <w:rsid w:val="00D73A67"/>
    <w:rsid w:val="00D76B95"/>
    <w:rsid w:val="00D970A9"/>
    <w:rsid w:val="00DB37BE"/>
    <w:rsid w:val="00DD639B"/>
    <w:rsid w:val="00DF3845"/>
    <w:rsid w:val="00E10A52"/>
    <w:rsid w:val="00E41911"/>
    <w:rsid w:val="00E92EEF"/>
    <w:rsid w:val="00F24442"/>
    <w:rsid w:val="00F50AE3"/>
    <w:rsid w:val="00F57F93"/>
    <w:rsid w:val="00F67CF1"/>
    <w:rsid w:val="00F831F7"/>
    <w:rsid w:val="00F840F0"/>
    <w:rsid w:val="00FB0D0D"/>
    <w:rsid w:val="00FB2D5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6F00B0-50F4-440E-B1F4-8E6DE123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3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05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F6EFB-D479-4B1B-9626-D568D2F56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621</Words>
  <Characters>3273</Characters>
  <Application>Microsoft Office Word</Application>
  <DocSecurity>4</DocSecurity>
  <Lines>118</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3605: Georgetown County - South Carolina Legislature Online</dc:title>
  <dc:subject/>
  <dc:creator>SharonPair</dc:creator>
  <cp:keywords/>
  <dc:description/>
  <cp:lastModifiedBy>N Cumfer</cp:lastModifiedBy>
  <cp:revision>2</cp:revision>
  <cp:lastPrinted>2011-02-01T17:29:00Z</cp:lastPrinted>
  <dcterms:created xsi:type="dcterms:W3CDTF">2014-11-21T21:44:00Z</dcterms:created>
  <dcterms:modified xsi:type="dcterms:W3CDTF">2014-11-21T21:44:00Z</dcterms:modified>
</cp:coreProperties>
</file>